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2749B" w14:textId="77777777" w:rsidR="008B2A55" w:rsidRPr="00DA5070" w:rsidRDefault="00250DC7" w:rsidP="00FF33C6">
      <w:pPr>
        <w:pStyle w:val="1"/>
        <w:ind w:left="993"/>
        <w:rPr>
          <w:b w:val="0"/>
        </w:rPr>
      </w:pPr>
      <w:r w:rsidRPr="00DA5070">
        <w:t>Звіт</w:t>
      </w:r>
      <w:r w:rsidR="00974DB9" w:rsidRPr="00DA5070">
        <w:t xml:space="preserve"> </w:t>
      </w:r>
      <w:r w:rsidRPr="00DA5070">
        <w:t>про</w:t>
      </w:r>
      <w:r w:rsidR="00974DB9" w:rsidRPr="00DA5070">
        <w:t xml:space="preserve"> </w:t>
      </w:r>
      <w:r w:rsidRPr="00DA5070">
        <w:t>якість</w:t>
      </w:r>
      <w:r w:rsidR="00974DB9" w:rsidRPr="00DA5070">
        <w:t xml:space="preserve"> </w:t>
      </w:r>
      <w:r w:rsidRPr="00DA5070">
        <w:t>адміністративних</w:t>
      </w:r>
      <w:r w:rsidR="00974DB9" w:rsidRPr="00DA5070">
        <w:t xml:space="preserve"> </w:t>
      </w:r>
      <w:r w:rsidRPr="00DA5070">
        <w:t>даних</w:t>
      </w:r>
      <w:r w:rsidR="00974DB9" w:rsidRPr="00DA5070">
        <w:t xml:space="preserve"> </w:t>
      </w:r>
      <w:r w:rsidR="00FF33C6" w:rsidRPr="00DA5070">
        <w:t>органів державної реєстрації</w:t>
      </w:r>
    </w:p>
    <w:p w14:paraId="73703BBE" w14:textId="77777777" w:rsidR="00DE3DA4" w:rsidRPr="00DA5070" w:rsidRDefault="00DE3DA4" w:rsidP="00DE3DA4">
      <w:pPr>
        <w:pStyle w:val="1"/>
        <w:ind w:left="993"/>
        <w:rPr>
          <w:b w:val="0"/>
          <w:i/>
        </w:rPr>
      </w:pPr>
      <w:r w:rsidRPr="007F56F2">
        <w:rPr>
          <w:b w:val="0"/>
          <w:i/>
        </w:rPr>
        <w:t>(про зареєстровані іноземні інвестиції, внесені іноземними інвесторами на основі концесійних договорів та/або договорів (контрактів) про спільну інвестиційну діяльність)</w:t>
      </w:r>
    </w:p>
    <w:p w14:paraId="33B0D545" w14:textId="77777777" w:rsidR="00974DB9" w:rsidRPr="00DA5070" w:rsidRDefault="00DE3DA4" w:rsidP="00DE3DA4">
      <w:pPr>
        <w:pStyle w:val="1"/>
        <w:ind w:left="993"/>
      </w:pPr>
      <w:r w:rsidRPr="00DA5070">
        <w:t xml:space="preserve"> </w:t>
      </w:r>
      <w:r w:rsidR="00974DB9" w:rsidRPr="00DA5070">
        <w:t>(обласних державних адміністрацій та Київської міської державної адміністрації)</w:t>
      </w:r>
    </w:p>
    <w:p w14:paraId="21F28B9D" w14:textId="77777777" w:rsidR="00250DC7" w:rsidRPr="00DA5070" w:rsidRDefault="00250DC7" w:rsidP="00250DC7">
      <w:pPr>
        <w:pStyle w:val="a3"/>
        <w:spacing w:before="8"/>
        <w:ind w:left="993"/>
        <w:jc w:val="center"/>
        <w:rPr>
          <w:b/>
        </w:rPr>
      </w:pPr>
      <w:r w:rsidRPr="00DA5070">
        <w:rPr>
          <w:b/>
        </w:rPr>
        <w:t xml:space="preserve">ДСС </w:t>
      </w:r>
      <w:r w:rsidR="007042E3" w:rsidRPr="00DA5070">
        <w:rPr>
          <w:b/>
        </w:rPr>
        <w:t>2</w:t>
      </w:r>
      <w:r w:rsidR="00D21BAE" w:rsidRPr="00DA5070">
        <w:rPr>
          <w:b/>
        </w:rPr>
        <w:t>.0</w:t>
      </w:r>
      <w:r w:rsidR="007042E3" w:rsidRPr="00DA5070">
        <w:rPr>
          <w:b/>
        </w:rPr>
        <w:t>5</w:t>
      </w:r>
      <w:r w:rsidR="00D21BAE" w:rsidRPr="00DA5070">
        <w:rPr>
          <w:b/>
        </w:rPr>
        <w:t>.0</w:t>
      </w:r>
      <w:r w:rsidR="00061D38" w:rsidRPr="00DA5070">
        <w:rPr>
          <w:b/>
        </w:rPr>
        <w:t>3</w:t>
      </w:r>
      <w:r w:rsidR="00D21BAE" w:rsidRPr="00DA5070">
        <w:rPr>
          <w:b/>
        </w:rPr>
        <w:t>.0</w:t>
      </w:r>
      <w:r w:rsidR="007042E3" w:rsidRPr="00DA5070">
        <w:rPr>
          <w:b/>
        </w:rPr>
        <w:t>1</w:t>
      </w:r>
      <w:r w:rsidR="00D21BAE" w:rsidRPr="00DA5070">
        <w:rPr>
          <w:b/>
        </w:rPr>
        <w:t xml:space="preserve"> "</w:t>
      </w:r>
      <w:r w:rsidR="00061D38" w:rsidRPr="00DA5070">
        <w:rPr>
          <w:b/>
        </w:rPr>
        <w:t xml:space="preserve">Інвестиції </w:t>
      </w:r>
      <w:r w:rsidR="000B215A" w:rsidRPr="00DA5070">
        <w:rPr>
          <w:b/>
        </w:rPr>
        <w:t>зовнішньоекономічної діяльності</w:t>
      </w:r>
      <w:r w:rsidR="00D21BAE" w:rsidRPr="00DA5070">
        <w:rPr>
          <w:b/>
        </w:rPr>
        <w:t>"</w:t>
      </w:r>
    </w:p>
    <w:p w14:paraId="70E2CDD0" w14:textId="77777777" w:rsidR="00250DC7" w:rsidRPr="00DA5070" w:rsidRDefault="00250DC7" w:rsidP="00250DC7">
      <w:pPr>
        <w:pStyle w:val="a3"/>
        <w:spacing w:before="8" w:after="1"/>
        <w:ind w:left="993"/>
        <w:rPr>
          <w:b/>
        </w:rPr>
      </w:pPr>
    </w:p>
    <w:tbl>
      <w:tblPr>
        <w:tblStyle w:val="TableNormal1"/>
        <w:tblW w:w="14033" w:type="dxa"/>
        <w:tblInd w:w="1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8510"/>
        <w:gridCol w:w="4820"/>
      </w:tblGrid>
      <w:tr w:rsidR="00250DC7" w:rsidRPr="00DA5070" w14:paraId="0E472339" w14:textId="77777777" w:rsidTr="00EA72C4">
        <w:trPr>
          <w:trHeight w:val="626"/>
        </w:trPr>
        <w:tc>
          <w:tcPr>
            <w:tcW w:w="703" w:type="dxa"/>
          </w:tcPr>
          <w:p w14:paraId="47FEA537" w14:textId="77777777" w:rsidR="00250DC7" w:rsidRPr="00DA5070" w:rsidRDefault="00250DC7" w:rsidP="00B61096">
            <w:pPr>
              <w:pStyle w:val="TableParagraph"/>
              <w:spacing w:before="4"/>
              <w:ind w:left="0"/>
              <w:rPr>
                <w:sz w:val="28"/>
                <w:szCs w:val="28"/>
              </w:rPr>
            </w:pPr>
          </w:p>
          <w:p w14:paraId="0F15042D" w14:textId="77777777" w:rsidR="00250DC7" w:rsidRPr="00DA5070" w:rsidRDefault="00250DC7" w:rsidP="00B61096">
            <w:pPr>
              <w:pStyle w:val="TableParagraph"/>
              <w:ind w:left="237"/>
              <w:rPr>
                <w:sz w:val="28"/>
                <w:szCs w:val="28"/>
              </w:rPr>
            </w:pPr>
            <w:r w:rsidRPr="00DA5070">
              <w:rPr>
                <w:sz w:val="28"/>
                <w:szCs w:val="28"/>
              </w:rPr>
              <w:t>№</w:t>
            </w:r>
          </w:p>
        </w:tc>
        <w:tc>
          <w:tcPr>
            <w:tcW w:w="8510" w:type="dxa"/>
          </w:tcPr>
          <w:p w14:paraId="2E7BDE89" w14:textId="77777777" w:rsidR="00250DC7" w:rsidRPr="00DA5070" w:rsidRDefault="007262C5" w:rsidP="00B61096">
            <w:pPr>
              <w:pStyle w:val="TableParagraph"/>
              <w:ind w:left="2389" w:right="2382"/>
              <w:jc w:val="center"/>
              <w:rPr>
                <w:sz w:val="28"/>
                <w:szCs w:val="28"/>
              </w:rPr>
            </w:pPr>
            <w:bookmarkStart w:id="0" w:name="_GoBack"/>
            <w:bookmarkEnd w:id="0"/>
            <w:r w:rsidRPr="00DA5070">
              <w:rPr>
                <w:sz w:val="28"/>
                <w:szCs w:val="28"/>
              </w:rPr>
              <w:t>Принципи (запитання)</w:t>
            </w:r>
          </w:p>
        </w:tc>
        <w:tc>
          <w:tcPr>
            <w:tcW w:w="4820" w:type="dxa"/>
          </w:tcPr>
          <w:p w14:paraId="61150B21" w14:textId="77777777" w:rsidR="007262C5" w:rsidRPr="00DA5070" w:rsidRDefault="007262C5" w:rsidP="007262C5">
            <w:pPr>
              <w:pStyle w:val="TableParagraph"/>
              <w:ind w:left="0" w:hanging="1"/>
              <w:jc w:val="center"/>
              <w:rPr>
                <w:sz w:val="28"/>
                <w:szCs w:val="28"/>
                <w:lang w:val="ru-RU"/>
              </w:rPr>
            </w:pPr>
            <w:r w:rsidRPr="00DA5070">
              <w:rPr>
                <w:sz w:val="28"/>
                <w:szCs w:val="28"/>
              </w:rPr>
              <w:t>Оцінка (вага принципу),</w:t>
            </w:r>
          </w:p>
          <w:p w14:paraId="7F58D743" w14:textId="77777777" w:rsidR="00250DC7" w:rsidRPr="00DA5070" w:rsidRDefault="007262C5" w:rsidP="007262C5">
            <w:pPr>
              <w:pStyle w:val="TableParagraph"/>
              <w:ind w:left="0" w:hanging="1"/>
              <w:jc w:val="center"/>
              <w:rPr>
                <w:sz w:val="28"/>
                <w:szCs w:val="28"/>
              </w:rPr>
            </w:pPr>
            <w:r w:rsidRPr="00DA5070">
              <w:rPr>
                <w:spacing w:val="-1"/>
                <w:sz w:val="28"/>
                <w:szCs w:val="28"/>
              </w:rPr>
              <w:t>обґрунтування</w:t>
            </w:r>
            <w:r w:rsidR="00DE3DA4">
              <w:rPr>
                <w:spacing w:val="-1"/>
                <w:sz w:val="28"/>
                <w:szCs w:val="28"/>
              </w:rPr>
              <w:t xml:space="preserve"> </w:t>
            </w:r>
            <w:r w:rsidRPr="007F56F2">
              <w:rPr>
                <w:sz w:val="28"/>
                <w:szCs w:val="28"/>
              </w:rPr>
              <w:t>ві</w:t>
            </w:r>
            <w:r w:rsidRPr="00DA5070">
              <w:rPr>
                <w:sz w:val="28"/>
                <w:szCs w:val="28"/>
              </w:rPr>
              <w:t>дповіді</w:t>
            </w:r>
          </w:p>
        </w:tc>
      </w:tr>
      <w:tr w:rsidR="00250DC7" w:rsidRPr="00DA5070" w14:paraId="19EACDD1" w14:textId="77777777" w:rsidTr="00EA72C4">
        <w:trPr>
          <w:trHeight w:val="321"/>
        </w:trPr>
        <w:tc>
          <w:tcPr>
            <w:tcW w:w="703" w:type="dxa"/>
          </w:tcPr>
          <w:p w14:paraId="5A1EFB2D" w14:textId="77777777" w:rsidR="00250DC7" w:rsidRPr="00DA5070" w:rsidRDefault="00250DC7" w:rsidP="00B61096">
            <w:pPr>
              <w:pStyle w:val="TableParagraph"/>
              <w:spacing w:line="301" w:lineRule="exact"/>
              <w:ind w:left="8"/>
              <w:jc w:val="center"/>
              <w:rPr>
                <w:sz w:val="28"/>
                <w:szCs w:val="28"/>
              </w:rPr>
            </w:pPr>
            <w:r w:rsidRPr="00DA5070">
              <w:rPr>
                <w:sz w:val="28"/>
                <w:szCs w:val="28"/>
              </w:rPr>
              <w:t>1</w:t>
            </w:r>
          </w:p>
        </w:tc>
        <w:tc>
          <w:tcPr>
            <w:tcW w:w="8510" w:type="dxa"/>
          </w:tcPr>
          <w:p w14:paraId="7196D366" w14:textId="77777777" w:rsidR="00250DC7" w:rsidRPr="00DA5070" w:rsidRDefault="00250DC7" w:rsidP="00B61096">
            <w:pPr>
              <w:pStyle w:val="TableParagraph"/>
              <w:spacing w:line="301" w:lineRule="exact"/>
              <w:ind w:left="8"/>
              <w:jc w:val="center"/>
              <w:rPr>
                <w:sz w:val="28"/>
                <w:szCs w:val="28"/>
              </w:rPr>
            </w:pPr>
            <w:r w:rsidRPr="00DA5070">
              <w:rPr>
                <w:sz w:val="28"/>
                <w:szCs w:val="28"/>
              </w:rPr>
              <w:t>2</w:t>
            </w:r>
          </w:p>
        </w:tc>
        <w:tc>
          <w:tcPr>
            <w:tcW w:w="4820" w:type="dxa"/>
          </w:tcPr>
          <w:p w14:paraId="4238D908" w14:textId="77777777" w:rsidR="00250DC7" w:rsidRPr="00DA5070" w:rsidRDefault="00250DC7" w:rsidP="00D21BAE">
            <w:pPr>
              <w:pStyle w:val="TableParagraph"/>
              <w:spacing w:line="301" w:lineRule="exact"/>
              <w:ind w:left="6"/>
              <w:jc w:val="center"/>
              <w:rPr>
                <w:sz w:val="28"/>
                <w:szCs w:val="28"/>
              </w:rPr>
            </w:pPr>
            <w:r w:rsidRPr="00DA5070">
              <w:rPr>
                <w:sz w:val="28"/>
                <w:szCs w:val="28"/>
              </w:rPr>
              <w:t>3</w:t>
            </w:r>
          </w:p>
        </w:tc>
      </w:tr>
      <w:tr w:rsidR="00904FF7" w:rsidRPr="00DA5070" w14:paraId="662AAC7A" w14:textId="77777777" w:rsidTr="00EA72C4">
        <w:trPr>
          <w:trHeight w:val="707"/>
        </w:trPr>
        <w:tc>
          <w:tcPr>
            <w:tcW w:w="703" w:type="dxa"/>
          </w:tcPr>
          <w:p w14:paraId="5FE69075" w14:textId="77777777" w:rsidR="00904FF7" w:rsidRPr="00DA5070" w:rsidRDefault="00904FF7" w:rsidP="00B61096">
            <w:pPr>
              <w:pStyle w:val="TableParagraph"/>
              <w:spacing w:line="320" w:lineRule="exact"/>
              <w:ind w:left="107"/>
              <w:rPr>
                <w:b/>
                <w:sz w:val="28"/>
                <w:szCs w:val="28"/>
              </w:rPr>
            </w:pPr>
            <w:r w:rsidRPr="00DA5070">
              <w:rPr>
                <w:b/>
                <w:sz w:val="28"/>
                <w:szCs w:val="28"/>
              </w:rPr>
              <w:t>1.</w:t>
            </w:r>
          </w:p>
        </w:tc>
        <w:tc>
          <w:tcPr>
            <w:tcW w:w="8510" w:type="dxa"/>
          </w:tcPr>
          <w:p w14:paraId="2B40C7ED" w14:textId="77777777" w:rsidR="00904FF7" w:rsidRPr="00DA5070" w:rsidRDefault="00904FF7" w:rsidP="00E53CD4">
            <w:pPr>
              <w:pStyle w:val="TableParagraph"/>
              <w:spacing w:line="320" w:lineRule="exact"/>
              <w:ind w:left="141"/>
              <w:rPr>
                <w:b/>
                <w:sz w:val="28"/>
                <w:szCs w:val="28"/>
              </w:rPr>
            </w:pPr>
            <w:r w:rsidRPr="00DA5070">
              <w:rPr>
                <w:b/>
                <w:sz w:val="28"/>
                <w:szCs w:val="28"/>
              </w:rPr>
              <w:t>Організаційно-розпорядча</w:t>
            </w:r>
            <w:r w:rsidR="003719F4" w:rsidRPr="00DA5070">
              <w:rPr>
                <w:b/>
                <w:sz w:val="28"/>
                <w:szCs w:val="28"/>
              </w:rPr>
              <w:t xml:space="preserve"> </w:t>
            </w:r>
            <w:r w:rsidRPr="00DA5070">
              <w:rPr>
                <w:b/>
                <w:sz w:val="28"/>
                <w:szCs w:val="28"/>
              </w:rPr>
              <w:t>інформація</w:t>
            </w:r>
            <w:r w:rsidR="003719F4" w:rsidRPr="00DA5070">
              <w:rPr>
                <w:b/>
                <w:sz w:val="28"/>
                <w:szCs w:val="28"/>
              </w:rPr>
              <w:t xml:space="preserve"> </w:t>
            </w:r>
            <w:r w:rsidRPr="00DA5070">
              <w:rPr>
                <w:b/>
                <w:sz w:val="28"/>
                <w:szCs w:val="28"/>
              </w:rPr>
              <w:t>щодо</w:t>
            </w:r>
            <w:r w:rsidR="003719F4" w:rsidRPr="00DA5070">
              <w:rPr>
                <w:b/>
                <w:sz w:val="28"/>
                <w:szCs w:val="28"/>
              </w:rPr>
              <w:t xml:space="preserve"> </w:t>
            </w:r>
            <w:r w:rsidRPr="00DA5070">
              <w:rPr>
                <w:b/>
                <w:sz w:val="28"/>
                <w:szCs w:val="28"/>
              </w:rPr>
              <w:t>розпорядника</w:t>
            </w:r>
            <w:r w:rsidR="003719F4" w:rsidRPr="00DA5070">
              <w:rPr>
                <w:b/>
                <w:sz w:val="28"/>
                <w:szCs w:val="28"/>
              </w:rPr>
              <w:t xml:space="preserve"> </w:t>
            </w:r>
            <w:r w:rsidRPr="00DA5070">
              <w:rPr>
                <w:b/>
                <w:sz w:val="28"/>
                <w:szCs w:val="28"/>
              </w:rPr>
              <w:t>адміністративних</w:t>
            </w:r>
            <w:r w:rsidR="003719F4" w:rsidRPr="00DA5070">
              <w:rPr>
                <w:b/>
                <w:sz w:val="28"/>
                <w:szCs w:val="28"/>
                <w:lang w:val="ru-RU"/>
              </w:rPr>
              <w:t xml:space="preserve"> </w:t>
            </w:r>
            <w:r w:rsidRPr="00DA5070">
              <w:rPr>
                <w:b/>
                <w:sz w:val="28"/>
                <w:szCs w:val="28"/>
              </w:rPr>
              <w:t>даних:</w:t>
            </w:r>
          </w:p>
        </w:tc>
        <w:tc>
          <w:tcPr>
            <w:tcW w:w="4820" w:type="dxa"/>
          </w:tcPr>
          <w:p w14:paraId="6F428664" w14:textId="77777777" w:rsidR="00904FF7" w:rsidRPr="00DA5070" w:rsidRDefault="00904FF7" w:rsidP="00D21BAE">
            <w:pPr>
              <w:pStyle w:val="TableParagraph"/>
              <w:ind w:left="0"/>
              <w:jc w:val="center"/>
              <w:rPr>
                <w:sz w:val="28"/>
                <w:szCs w:val="28"/>
              </w:rPr>
            </w:pPr>
          </w:p>
        </w:tc>
      </w:tr>
      <w:tr w:rsidR="00904FF7" w:rsidRPr="00DA5070" w14:paraId="38686F87" w14:textId="77777777" w:rsidTr="00EA72C4">
        <w:trPr>
          <w:trHeight w:val="727"/>
        </w:trPr>
        <w:tc>
          <w:tcPr>
            <w:tcW w:w="703" w:type="dxa"/>
          </w:tcPr>
          <w:p w14:paraId="0E27B1CB" w14:textId="77777777" w:rsidR="00904FF7" w:rsidRPr="00DA5070" w:rsidRDefault="00904FF7" w:rsidP="00B61096">
            <w:pPr>
              <w:pStyle w:val="TableParagraph"/>
              <w:spacing w:line="315" w:lineRule="exact"/>
              <w:ind w:left="107"/>
              <w:rPr>
                <w:sz w:val="28"/>
                <w:szCs w:val="28"/>
              </w:rPr>
            </w:pPr>
            <w:r w:rsidRPr="00DA5070">
              <w:rPr>
                <w:sz w:val="28"/>
                <w:szCs w:val="28"/>
              </w:rPr>
              <w:t>1.1.</w:t>
            </w:r>
          </w:p>
        </w:tc>
        <w:tc>
          <w:tcPr>
            <w:tcW w:w="8510" w:type="dxa"/>
          </w:tcPr>
          <w:p w14:paraId="23DC7AAF" w14:textId="77777777" w:rsidR="00904FF7" w:rsidRPr="00DA5070" w:rsidRDefault="00904FF7" w:rsidP="00E53CD4">
            <w:pPr>
              <w:pStyle w:val="TableParagraph"/>
              <w:spacing w:line="264" w:lineRule="auto"/>
              <w:ind w:left="107" w:firstLine="458"/>
              <w:rPr>
                <w:sz w:val="28"/>
                <w:szCs w:val="28"/>
              </w:rPr>
            </w:pPr>
            <w:r w:rsidRPr="00DA5070">
              <w:rPr>
                <w:sz w:val="28"/>
                <w:szCs w:val="28"/>
              </w:rPr>
              <w:t>Чи відомі власне ім’я, прізвище та посада</w:t>
            </w:r>
            <w:r w:rsidR="002904DF" w:rsidRPr="00DA5070">
              <w:rPr>
                <w:sz w:val="28"/>
                <w:szCs w:val="28"/>
              </w:rPr>
              <w:t xml:space="preserve"> </w:t>
            </w:r>
            <w:r w:rsidRPr="00DA5070">
              <w:rPr>
                <w:sz w:val="28"/>
                <w:szCs w:val="28"/>
              </w:rPr>
              <w:t>відповідального за</w:t>
            </w:r>
            <w:r w:rsidR="002904DF" w:rsidRPr="00DA5070">
              <w:rPr>
                <w:sz w:val="28"/>
                <w:szCs w:val="28"/>
              </w:rPr>
              <w:t xml:space="preserve"> </w:t>
            </w:r>
            <w:r w:rsidRPr="00DA5070">
              <w:rPr>
                <w:sz w:val="28"/>
                <w:szCs w:val="28"/>
              </w:rPr>
              <w:t>постачання</w:t>
            </w:r>
            <w:r w:rsidR="002904DF" w:rsidRPr="00DA5070">
              <w:rPr>
                <w:sz w:val="28"/>
                <w:szCs w:val="28"/>
              </w:rPr>
              <w:t xml:space="preserve"> </w:t>
            </w:r>
            <w:r w:rsidRPr="00DA5070">
              <w:rPr>
                <w:sz w:val="28"/>
                <w:szCs w:val="28"/>
              </w:rPr>
              <w:t>адміністративних</w:t>
            </w:r>
            <w:r w:rsidR="002904DF" w:rsidRPr="00DA5070">
              <w:rPr>
                <w:sz w:val="28"/>
                <w:szCs w:val="28"/>
              </w:rPr>
              <w:t xml:space="preserve"> </w:t>
            </w:r>
            <w:r w:rsidRPr="00DA5070">
              <w:rPr>
                <w:sz w:val="28"/>
                <w:szCs w:val="28"/>
              </w:rPr>
              <w:t>даних</w:t>
            </w:r>
            <w:r w:rsidR="002904DF" w:rsidRPr="00DA5070">
              <w:rPr>
                <w:sz w:val="28"/>
                <w:szCs w:val="28"/>
              </w:rPr>
              <w:t xml:space="preserve"> </w:t>
            </w:r>
            <w:r w:rsidRPr="00DA5070">
              <w:rPr>
                <w:sz w:val="28"/>
                <w:szCs w:val="28"/>
              </w:rPr>
              <w:t>суб’єкта</w:t>
            </w:r>
            <w:r w:rsidR="002904DF" w:rsidRPr="00DA5070">
              <w:rPr>
                <w:sz w:val="28"/>
                <w:szCs w:val="28"/>
              </w:rPr>
              <w:t xml:space="preserve"> </w:t>
            </w:r>
            <w:r w:rsidRPr="00DA5070">
              <w:rPr>
                <w:sz w:val="28"/>
                <w:szCs w:val="28"/>
              </w:rPr>
              <w:t>розпорядника</w:t>
            </w:r>
            <w:r w:rsidR="002904DF" w:rsidRPr="00DA5070">
              <w:rPr>
                <w:sz w:val="28"/>
                <w:szCs w:val="28"/>
              </w:rPr>
              <w:t xml:space="preserve"> </w:t>
            </w:r>
            <w:r w:rsidRPr="00DA5070">
              <w:rPr>
                <w:sz w:val="28"/>
                <w:szCs w:val="28"/>
              </w:rPr>
              <w:t>адміністративних</w:t>
            </w:r>
            <w:r w:rsidR="002904DF" w:rsidRPr="00DA5070">
              <w:rPr>
                <w:sz w:val="28"/>
                <w:szCs w:val="28"/>
              </w:rPr>
              <w:t xml:space="preserve"> </w:t>
            </w:r>
            <w:r w:rsidRPr="00DA5070">
              <w:rPr>
                <w:sz w:val="28"/>
                <w:szCs w:val="28"/>
              </w:rPr>
              <w:t>даних?</w:t>
            </w:r>
          </w:p>
        </w:tc>
        <w:tc>
          <w:tcPr>
            <w:tcW w:w="4820" w:type="dxa"/>
          </w:tcPr>
          <w:p w14:paraId="5C5B5F6B" w14:textId="77777777" w:rsidR="00904FF7" w:rsidRPr="00DA5070" w:rsidRDefault="00904FF7" w:rsidP="00D21BAE">
            <w:pPr>
              <w:pStyle w:val="TableParagraph"/>
              <w:spacing w:line="315" w:lineRule="exact"/>
              <w:ind w:left="106"/>
              <w:jc w:val="center"/>
              <w:rPr>
                <w:sz w:val="28"/>
                <w:szCs w:val="28"/>
              </w:rPr>
            </w:pPr>
            <w:r w:rsidRPr="00DA5070">
              <w:rPr>
                <w:sz w:val="28"/>
                <w:szCs w:val="28"/>
              </w:rPr>
              <w:t>Ні (0)</w:t>
            </w:r>
          </w:p>
        </w:tc>
      </w:tr>
      <w:tr w:rsidR="00904FF7" w:rsidRPr="00DA5070" w14:paraId="3489C7A0" w14:textId="77777777" w:rsidTr="00EA72C4">
        <w:trPr>
          <w:trHeight w:val="1083"/>
        </w:trPr>
        <w:tc>
          <w:tcPr>
            <w:tcW w:w="703" w:type="dxa"/>
          </w:tcPr>
          <w:p w14:paraId="198B57DA" w14:textId="77777777" w:rsidR="00904FF7" w:rsidRPr="00DA5070" w:rsidRDefault="00904FF7" w:rsidP="00B61096">
            <w:pPr>
              <w:pStyle w:val="TableParagraph"/>
              <w:spacing w:line="315" w:lineRule="exact"/>
              <w:ind w:left="107"/>
              <w:rPr>
                <w:sz w:val="28"/>
                <w:szCs w:val="28"/>
              </w:rPr>
            </w:pPr>
            <w:r w:rsidRPr="00DA5070">
              <w:rPr>
                <w:sz w:val="28"/>
                <w:szCs w:val="28"/>
              </w:rPr>
              <w:t>1.2.</w:t>
            </w:r>
          </w:p>
        </w:tc>
        <w:tc>
          <w:tcPr>
            <w:tcW w:w="8510" w:type="dxa"/>
          </w:tcPr>
          <w:p w14:paraId="11B5F674" w14:textId="77777777" w:rsidR="00904FF7" w:rsidRPr="00DA5070" w:rsidRDefault="00904FF7" w:rsidP="00E53CD4">
            <w:pPr>
              <w:pStyle w:val="TableParagraph"/>
              <w:spacing w:line="264" w:lineRule="auto"/>
              <w:ind w:left="141" w:right="172" w:firstLine="458"/>
              <w:rPr>
                <w:sz w:val="28"/>
                <w:szCs w:val="28"/>
              </w:rPr>
            </w:pPr>
            <w:r w:rsidRPr="00DA5070">
              <w:rPr>
                <w:sz w:val="28"/>
                <w:szCs w:val="28"/>
              </w:rPr>
              <w:t>Чи відомі електронна адреса або контактний номер телефону відповідального за постачання</w:t>
            </w:r>
            <w:r w:rsidR="00974DB9" w:rsidRPr="00DA5070">
              <w:rPr>
                <w:sz w:val="28"/>
                <w:szCs w:val="28"/>
              </w:rPr>
              <w:t xml:space="preserve"> </w:t>
            </w:r>
            <w:r w:rsidRPr="00DA5070">
              <w:rPr>
                <w:sz w:val="28"/>
                <w:szCs w:val="28"/>
              </w:rPr>
              <w:t>адміністративних</w:t>
            </w:r>
            <w:r w:rsidR="00974DB9" w:rsidRPr="00DA5070">
              <w:rPr>
                <w:sz w:val="28"/>
                <w:szCs w:val="28"/>
              </w:rPr>
              <w:t xml:space="preserve"> </w:t>
            </w:r>
            <w:r w:rsidRPr="00DA5070">
              <w:rPr>
                <w:sz w:val="28"/>
                <w:szCs w:val="28"/>
              </w:rPr>
              <w:t>даних суб’єкта</w:t>
            </w:r>
            <w:r w:rsidR="00974DB9" w:rsidRPr="00DA5070">
              <w:rPr>
                <w:sz w:val="28"/>
                <w:szCs w:val="28"/>
              </w:rPr>
              <w:t xml:space="preserve"> </w:t>
            </w:r>
            <w:r w:rsidRPr="00DA5070">
              <w:rPr>
                <w:sz w:val="28"/>
                <w:szCs w:val="28"/>
              </w:rPr>
              <w:t>розпорядник</w:t>
            </w:r>
            <w:r w:rsidRPr="00DA5070">
              <w:rPr>
                <w:sz w:val="28"/>
                <w:szCs w:val="28"/>
                <w:lang w:val="ru-RU"/>
              </w:rPr>
              <w:t xml:space="preserve">а </w:t>
            </w:r>
            <w:r w:rsidRPr="00DA5070">
              <w:rPr>
                <w:sz w:val="28"/>
                <w:szCs w:val="28"/>
              </w:rPr>
              <w:t>адміністративних</w:t>
            </w:r>
            <w:r w:rsidR="00974DB9" w:rsidRPr="00DA5070">
              <w:rPr>
                <w:sz w:val="28"/>
                <w:szCs w:val="28"/>
              </w:rPr>
              <w:t xml:space="preserve"> </w:t>
            </w:r>
            <w:r w:rsidRPr="00DA5070">
              <w:rPr>
                <w:sz w:val="28"/>
                <w:szCs w:val="28"/>
              </w:rPr>
              <w:t>даних?</w:t>
            </w:r>
          </w:p>
        </w:tc>
        <w:tc>
          <w:tcPr>
            <w:tcW w:w="4820" w:type="dxa"/>
          </w:tcPr>
          <w:p w14:paraId="0CBC72B8" w14:textId="77777777" w:rsidR="00904FF7" w:rsidRPr="00DA5070" w:rsidRDefault="00904FF7" w:rsidP="00D21BAE">
            <w:pPr>
              <w:pStyle w:val="TableParagraph"/>
              <w:spacing w:line="315" w:lineRule="exact"/>
              <w:ind w:left="106"/>
              <w:jc w:val="center"/>
              <w:rPr>
                <w:sz w:val="28"/>
                <w:szCs w:val="28"/>
              </w:rPr>
            </w:pPr>
            <w:r w:rsidRPr="00DA5070">
              <w:rPr>
                <w:sz w:val="28"/>
                <w:szCs w:val="28"/>
              </w:rPr>
              <w:t>Так (1)</w:t>
            </w:r>
          </w:p>
        </w:tc>
      </w:tr>
      <w:tr w:rsidR="00904FF7" w:rsidRPr="00DA5070" w14:paraId="5B53E366" w14:textId="77777777" w:rsidTr="00EA72C4">
        <w:trPr>
          <w:trHeight w:val="739"/>
        </w:trPr>
        <w:tc>
          <w:tcPr>
            <w:tcW w:w="703" w:type="dxa"/>
          </w:tcPr>
          <w:p w14:paraId="24BC033E" w14:textId="77777777" w:rsidR="00904FF7" w:rsidRPr="00DA5070" w:rsidRDefault="00904FF7" w:rsidP="00B61096">
            <w:pPr>
              <w:pStyle w:val="TableParagraph"/>
              <w:spacing w:line="315" w:lineRule="exact"/>
              <w:ind w:left="141"/>
              <w:rPr>
                <w:sz w:val="28"/>
                <w:szCs w:val="28"/>
              </w:rPr>
            </w:pPr>
            <w:r w:rsidRPr="00DA5070">
              <w:rPr>
                <w:sz w:val="28"/>
                <w:szCs w:val="28"/>
              </w:rPr>
              <w:t>1.3.</w:t>
            </w:r>
          </w:p>
        </w:tc>
        <w:tc>
          <w:tcPr>
            <w:tcW w:w="8510" w:type="dxa"/>
          </w:tcPr>
          <w:p w14:paraId="5BD52B40" w14:textId="77777777" w:rsidR="00904FF7" w:rsidRPr="00DA5070" w:rsidRDefault="00904FF7" w:rsidP="00E53CD4">
            <w:pPr>
              <w:pStyle w:val="TableParagraph"/>
              <w:spacing w:line="264" w:lineRule="auto"/>
              <w:ind w:left="107" w:right="974" w:firstLine="458"/>
              <w:rPr>
                <w:sz w:val="28"/>
                <w:szCs w:val="28"/>
              </w:rPr>
            </w:pPr>
            <w:r w:rsidRPr="00DA5070">
              <w:rPr>
                <w:sz w:val="28"/>
                <w:szCs w:val="28"/>
              </w:rPr>
              <w:t>Чи відомі нормативно-правові акти стосовно</w:t>
            </w:r>
            <w:r w:rsidR="00541035" w:rsidRPr="00DA5070">
              <w:rPr>
                <w:sz w:val="28"/>
                <w:szCs w:val="28"/>
              </w:rPr>
              <w:t xml:space="preserve"> </w:t>
            </w:r>
            <w:r w:rsidRPr="00DA5070">
              <w:rPr>
                <w:sz w:val="28"/>
                <w:szCs w:val="28"/>
              </w:rPr>
              <w:t>функціональних</w:t>
            </w:r>
            <w:r w:rsidR="00541035" w:rsidRPr="00DA5070">
              <w:rPr>
                <w:sz w:val="28"/>
                <w:szCs w:val="28"/>
              </w:rPr>
              <w:t xml:space="preserve"> </w:t>
            </w:r>
            <w:r w:rsidRPr="00DA5070">
              <w:rPr>
                <w:sz w:val="28"/>
                <w:szCs w:val="28"/>
              </w:rPr>
              <w:t>повноважень</w:t>
            </w:r>
            <w:r w:rsidR="00541035" w:rsidRPr="00DA5070">
              <w:rPr>
                <w:sz w:val="28"/>
                <w:szCs w:val="28"/>
              </w:rPr>
              <w:t xml:space="preserve"> </w:t>
            </w:r>
            <w:r w:rsidRPr="00DA5070">
              <w:rPr>
                <w:sz w:val="28"/>
                <w:szCs w:val="28"/>
              </w:rPr>
              <w:t>щодо збору</w:t>
            </w:r>
            <w:r w:rsidR="00541035" w:rsidRPr="00DA5070">
              <w:rPr>
                <w:sz w:val="28"/>
                <w:szCs w:val="28"/>
              </w:rPr>
              <w:t xml:space="preserve"> </w:t>
            </w:r>
            <w:r w:rsidRPr="00DA5070">
              <w:rPr>
                <w:sz w:val="28"/>
                <w:szCs w:val="28"/>
              </w:rPr>
              <w:t>адміністративних</w:t>
            </w:r>
            <w:r w:rsidR="00541035" w:rsidRPr="00DA5070">
              <w:rPr>
                <w:sz w:val="28"/>
                <w:szCs w:val="28"/>
              </w:rPr>
              <w:t xml:space="preserve"> </w:t>
            </w:r>
            <w:r w:rsidRPr="00DA5070">
              <w:rPr>
                <w:sz w:val="28"/>
                <w:szCs w:val="28"/>
              </w:rPr>
              <w:t>даних</w:t>
            </w:r>
            <w:r w:rsidR="00541035" w:rsidRPr="00DA5070">
              <w:rPr>
                <w:sz w:val="28"/>
                <w:szCs w:val="28"/>
              </w:rPr>
              <w:t xml:space="preserve"> </w:t>
            </w:r>
            <w:r w:rsidRPr="00DA5070">
              <w:rPr>
                <w:sz w:val="28"/>
                <w:szCs w:val="28"/>
              </w:rPr>
              <w:t>їх</w:t>
            </w:r>
            <w:r w:rsidR="00541035" w:rsidRPr="00DA5070">
              <w:rPr>
                <w:sz w:val="28"/>
                <w:szCs w:val="28"/>
              </w:rPr>
              <w:t xml:space="preserve"> </w:t>
            </w:r>
            <w:r w:rsidRPr="00DA5070">
              <w:rPr>
                <w:sz w:val="28"/>
                <w:szCs w:val="28"/>
              </w:rPr>
              <w:t>розпорядником?</w:t>
            </w:r>
          </w:p>
        </w:tc>
        <w:tc>
          <w:tcPr>
            <w:tcW w:w="4820" w:type="dxa"/>
          </w:tcPr>
          <w:p w14:paraId="1BE92C44" w14:textId="77777777" w:rsidR="00904FF7" w:rsidRPr="00DA5070" w:rsidRDefault="00904FF7" w:rsidP="00D21BAE">
            <w:pPr>
              <w:pStyle w:val="TableParagraph"/>
              <w:spacing w:line="315" w:lineRule="exact"/>
              <w:ind w:left="106"/>
              <w:jc w:val="center"/>
              <w:rPr>
                <w:sz w:val="28"/>
                <w:szCs w:val="28"/>
              </w:rPr>
            </w:pPr>
            <w:r w:rsidRPr="00DA5070">
              <w:rPr>
                <w:sz w:val="28"/>
                <w:szCs w:val="28"/>
              </w:rPr>
              <w:t>Так (1)</w:t>
            </w:r>
          </w:p>
        </w:tc>
      </w:tr>
      <w:tr w:rsidR="00904FF7" w:rsidRPr="00DA5070" w14:paraId="098B9375" w14:textId="77777777" w:rsidTr="00EA72C4">
        <w:trPr>
          <w:trHeight w:val="708"/>
        </w:trPr>
        <w:tc>
          <w:tcPr>
            <w:tcW w:w="703" w:type="dxa"/>
          </w:tcPr>
          <w:p w14:paraId="3C47B0D3" w14:textId="77777777" w:rsidR="00904FF7" w:rsidRPr="00DA5070" w:rsidRDefault="00904FF7" w:rsidP="00B61096">
            <w:pPr>
              <w:pStyle w:val="TableParagraph"/>
              <w:spacing w:line="317" w:lineRule="exact"/>
              <w:ind w:left="107"/>
              <w:rPr>
                <w:sz w:val="28"/>
                <w:szCs w:val="28"/>
              </w:rPr>
            </w:pPr>
            <w:r w:rsidRPr="00DA5070">
              <w:rPr>
                <w:sz w:val="28"/>
                <w:szCs w:val="28"/>
              </w:rPr>
              <w:t>1.4.</w:t>
            </w:r>
          </w:p>
        </w:tc>
        <w:tc>
          <w:tcPr>
            <w:tcW w:w="8510" w:type="dxa"/>
          </w:tcPr>
          <w:p w14:paraId="2557504B" w14:textId="77777777" w:rsidR="00904FF7" w:rsidRPr="00DA5070" w:rsidRDefault="00904FF7" w:rsidP="00E53CD4">
            <w:pPr>
              <w:pStyle w:val="TableParagraph"/>
              <w:spacing w:line="264" w:lineRule="auto"/>
              <w:ind w:left="107" w:right="609" w:firstLine="458"/>
              <w:rPr>
                <w:sz w:val="28"/>
                <w:szCs w:val="28"/>
              </w:rPr>
            </w:pPr>
            <w:r w:rsidRPr="00DA5070">
              <w:rPr>
                <w:sz w:val="28"/>
                <w:szCs w:val="28"/>
              </w:rPr>
              <w:t>Чи існують правові обмеження в розпорядника адміністративних</w:t>
            </w:r>
            <w:r w:rsidR="00974DB9" w:rsidRPr="00DA5070">
              <w:rPr>
                <w:sz w:val="28"/>
                <w:szCs w:val="28"/>
              </w:rPr>
              <w:t xml:space="preserve"> </w:t>
            </w:r>
            <w:r w:rsidRPr="00DA5070">
              <w:rPr>
                <w:sz w:val="28"/>
                <w:szCs w:val="28"/>
              </w:rPr>
              <w:t>даних</w:t>
            </w:r>
            <w:r w:rsidR="00974DB9" w:rsidRPr="00DA5070">
              <w:rPr>
                <w:sz w:val="28"/>
                <w:szCs w:val="28"/>
              </w:rPr>
              <w:t xml:space="preserve"> </w:t>
            </w:r>
            <w:r w:rsidRPr="00DA5070">
              <w:rPr>
                <w:sz w:val="28"/>
                <w:szCs w:val="28"/>
              </w:rPr>
              <w:t>у</w:t>
            </w:r>
            <w:r w:rsidR="00974DB9" w:rsidRPr="00DA5070">
              <w:rPr>
                <w:sz w:val="28"/>
                <w:szCs w:val="28"/>
              </w:rPr>
              <w:t xml:space="preserve"> </w:t>
            </w:r>
            <w:r w:rsidRPr="00DA5070">
              <w:rPr>
                <w:sz w:val="28"/>
                <w:szCs w:val="28"/>
              </w:rPr>
              <w:t>частині необхідності</w:t>
            </w:r>
            <w:r w:rsidR="00974DB9" w:rsidRPr="00DA5070">
              <w:rPr>
                <w:sz w:val="28"/>
                <w:szCs w:val="28"/>
              </w:rPr>
              <w:t xml:space="preserve"> </w:t>
            </w:r>
            <w:r w:rsidRPr="00DA5070">
              <w:rPr>
                <w:sz w:val="28"/>
                <w:szCs w:val="28"/>
              </w:rPr>
              <w:t>запобігання</w:t>
            </w:r>
            <w:r w:rsidR="00974DB9" w:rsidRPr="00DA5070">
              <w:rPr>
                <w:sz w:val="28"/>
                <w:szCs w:val="28"/>
              </w:rPr>
              <w:t xml:space="preserve"> </w:t>
            </w:r>
            <w:r w:rsidRPr="00DA5070">
              <w:rPr>
                <w:sz w:val="28"/>
                <w:szCs w:val="28"/>
              </w:rPr>
              <w:t>їх</w:t>
            </w:r>
            <w:r w:rsidR="00974DB9" w:rsidRPr="00DA5070">
              <w:rPr>
                <w:sz w:val="28"/>
                <w:szCs w:val="28"/>
              </w:rPr>
              <w:t xml:space="preserve"> </w:t>
            </w:r>
            <w:r w:rsidRPr="00DA5070">
              <w:rPr>
                <w:sz w:val="28"/>
                <w:szCs w:val="28"/>
              </w:rPr>
              <w:t>розголошенню ОДС?</w:t>
            </w:r>
          </w:p>
        </w:tc>
        <w:tc>
          <w:tcPr>
            <w:tcW w:w="4820" w:type="dxa"/>
          </w:tcPr>
          <w:p w14:paraId="21B00538" w14:textId="77777777" w:rsidR="00904FF7" w:rsidRPr="00DA5070" w:rsidRDefault="00662DDE" w:rsidP="009464E4">
            <w:pPr>
              <w:pStyle w:val="TableParagraph"/>
              <w:ind w:left="106"/>
              <w:jc w:val="center"/>
              <w:rPr>
                <w:sz w:val="28"/>
                <w:szCs w:val="28"/>
              </w:rPr>
            </w:pPr>
            <w:r w:rsidRPr="00DA5070">
              <w:rPr>
                <w:sz w:val="28"/>
                <w:szCs w:val="28"/>
              </w:rPr>
              <w:t>Ні (1)</w:t>
            </w:r>
          </w:p>
          <w:p w14:paraId="78C5031E" w14:textId="77777777" w:rsidR="00662DDE" w:rsidRPr="00DA5070" w:rsidRDefault="00662DDE" w:rsidP="009464E4">
            <w:pPr>
              <w:pStyle w:val="TableParagraph"/>
              <w:ind w:left="106"/>
              <w:jc w:val="center"/>
              <w:rPr>
                <w:sz w:val="28"/>
                <w:szCs w:val="28"/>
              </w:rPr>
            </w:pPr>
          </w:p>
          <w:p w14:paraId="39158491" w14:textId="77777777" w:rsidR="00904FF7" w:rsidRPr="00DA5070" w:rsidRDefault="00904FF7" w:rsidP="00D21BAE">
            <w:pPr>
              <w:pStyle w:val="TableParagraph"/>
              <w:spacing w:line="317" w:lineRule="exact"/>
              <w:ind w:left="106"/>
              <w:jc w:val="center"/>
              <w:rPr>
                <w:sz w:val="28"/>
                <w:szCs w:val="28"/>
              </w:rPr>
            </w:pPr>
          </w:p>
        </w:tc>
      </w:tr>
      <w:tr w:rsidR="00904FF7" w:rsidRPr="00DA5070" w14:paraId="0966B257" w14:textId="77777777" w:rsidTr="00EA72C4">
        <w:trPr>
          <w:trHeight w:val="710"/>
        </w:trPr>
        <w:tc>
          <w:tcPr>
            <w:tcW w:w="703" w:type="dxa"/>
          </w:tcPr>
          <w:p w14:paraId="4AA4AEBE" w14:textId="77777777" w:rsidR="00904FF7" w:rsidRPr="00DA5070" w:rsidRDefault="00904FF7" w:rsidP="00B61096">
            <w:pPr>
              <w:pStyle w:val="TableParagraph"/>
              <w:ind w:left="0"/>
              <w:rPr>
                <w:sz w:val="28"/>
                <w:szCs w:val="28"/>
              </w:rPr>
            </w:pPr>
          </w:p>
        </w:tc>
        <w:tc>
          <w:tcPr>
            <w:tcW w:w="8510" w:type="dxa"/>
          </w:tcPr>
          <w:p w14:paraId="2AD0948E" w14:textId="77777777" w:rsidR="00904FF7" w:rsidRPr="00DA5070" w:rsidRDefault="00904FF7" w:rsidP="00E53CD4">
            <w:pPr>
              <w:pStyle w:val="TableParagraph"/>
              <w:spacing w:line="320" w:lineRule="exact"/>
              <w:ind w:left="107"/>
              <w:rPr>
                <w:b/>
                <w:sz w:val="28"/>
                <w:szCs w:val="28"/>
              </w:rPr>
            </w:pPr>
            <w:r w:rsidRPr="00DA5070">
              <w:rPr>
                <w:b/>
                <w:sz w:val="28"/>
                <w:szCs w:val="28"/>
              </w:rPr>
              <w:t>Підсумкова</w:t>
            </w:r>
            <w:r w:rsidR="00974DB9" w:rsidRPr="00DA5070">
              <w:rPr>
                <w:b/>
                <w:sz w:val="28"/>
                <w:szCs w:val="28"/>
              </w:rPr>
              <w:t xml:space="preserve"> </w:t>
            </w:r>
            <w:r w:rsidRPr="00DA5070">
              <w:rPr>
                <w:b/>
                <w:sz w:val="28"/>
                <w:szCs w:val="28"/>
              </w:rPr>
              <w:t>оцінка</w:t>
            </w:r>
          </w:p>
        </w:tc>
        <w:tc>
          <w:tcPr>
            <w:tcW w:w="4820" w:type="dxa"/>
          </w:tcPr>
          <w:p w14:paraId="1EDFC3C9" w14:textId="77777777" w:rsidR="00904FF7" w:rsidRPr="00DA5070" w:rsidRDefault="00662DDE" w:rsidP="00D21BAE">
            <w:pPr>
              <w:pStyle w:val="TableParagraph"/>
              <w:ind w:left="0"/>
              <w:jc w:val="center"/>
              <w:rPr>
                <w:b/>
                <w:sz w:val="28"/>
                <w:szCs w:val="28"/>
              </w:rPr>
            </w:pPr>
            <w:r w:rsidRPr="00DA5070">
              <w:rPr>
                <w:b/>
                <w:sz w:val="28"/>
                <w:szCs w:val="28"/>
              </w:rPr>
              <w:t>3</w:t>
            </w:r>
          </w:p>
        </w:tc>
      </w:tr>
      <w:tr w:rsidR="00904FF7" w:rsidRPr="00DA5070" w14:paraId="00DA0DED" w14:textId="77777777" w:rsidTr="00EA72C4">
        <w:trPr>
          <w:trHeight w:val="352"/>
        </w:trPr>
        <w:tc>
          <w:tcPr>
            <w:tcW w:w="703" w:type="dxa"/>
          </w:tcPr>
          <w:p w14:paraId="43D46F8C" w14:textId="77777777" w:rsidR="00904FF7" w:rsidRPr="00DA5070" w:rsidRDefault="00904FF7" w:rsidP="00E53CD4">
            <w:pPr>
              <w:pStyle w:val="TableParagraph"/>
              <w:spacing w:line="320" w:lineRule="exact"/>
              <w:ind w:left="136"/>
              <w:rPr>
                <w:b/>
                <w:sz w:val="28"/>
                <w:szCs w:val="28"/>
              </w:rPr>
            </w:pPr>
            <w:r w:rsidRPr="00DA5070">
              <w:rPr>
                <w:b/>
                <w:sz w:val="28"/>
                <w:szCs w:val="28"/>
              </w:rPr>
              <w:lastRenderedPageBreak/>
              <w:t>2.</w:t>
            </w:r>
          </w:p>
        </w:tc>
        <w:tc>
          <w:tcPr>
            <w:tcW w:w="8510" w:type="dxa"/>
          </w:tcPr>
          <w:p w14:paraId="47C833B0" w14:textId="77777777" w:rsidR="00904FF7" w:rsidRPr="00DA5070" w:rsidRDefault="00904FF7" w:rsidP="00E53CD4">
            <w:pPr>
              <w:pStyle w:val="TableParagraph"/>
              <w:spacing w:line="320" w:lineRule="exact"/>
              <w:ind w:left="136"/>
              <w:rPr>
                <w:b/>
                <w:sz w:val="28"/>
                <w:szCs w:val="28"/>
              </w:rPr>
            </w:pPr>
            <w:r w:rsidRPr="00DA5070">
              <w:rPr>
                <w:b/>
                <w:sz w:val="28"/>
                <w:szCs w:val="28"/>
              </w:rPr>
              <w:t>Актуальність</w:t>
            </w:r>
          </w:p>
        </w:tc>
        <w:tc>
          <w:tcPr>
            <w:tcW w:w="4820" w:type="dxa"/>
          </w:tcPr>
          <w:p w14:paraId="6673BB01" w14:textId="77777777" w:rsidR="00904FF7" w:rsidRPr="00DA5070" w:rsidRDefault="00904FF7" w:rsidP="00D21BAE">
            <w:pPr>
              <w:pStyle w:val="TableParagraph"/>
              <w:ind w:left="0"/>
              <w:jc w:val="center"/>
              <w:rPr>
                <w:sz w:val="28"/>
                <w:szCs w:val="28"/>
              </w:rPr>
            </w:pPr>
          </w:p>
        </w:tc>
      </w:tr>
      <w:tr w:rsidR="00904FF7" w:rsidRPr="00DA5070" w14:paraId="57FFE900" w14:textId="77777777" w:rsidTr="00EA72C4">
        <w:trPr>
          <w:trHeight w:val="906"/>
        </w:trPr>
        <w:tc>
          <w:tcPr>
            <w:tcW w:w="703" w:type="dxa"/>
          </w:tcPr>
          <w:p w14:paraId="4854FA8A" w14:textId="77777777" w:rsidR="00904FF7" w:rsidRPr="00DA5070" w:rsidRDefault="00904FF7" w:rsidP="00E53CD4">
            <w:pPr>
              <w:pStyle w:val="TableParagraph"/>
              <w:spacing w:line="317" w:lineRule="exact"/>
              <w:ind w:left="107"/>
              <w:rPr>
                <w:sz w:val="28"/>
                <w:szCs w:val="28"/>
              </w:rPr>
            </w:pPr>
            <w:r w:rsidRPr="00DA5070">
              <w:rPr>
                <w:sz w:val="28"/>
                <w:szCs w:val="28"/>
              </w:rPr>
              <w:t>2.1.</w:t>
            </w:r>
          </w:p>
        </w:tc>
        <w:tc>
          <w:tcPr>
            <w:tcW w:w="8510" w:type="dxa"/>
          </w:tcPr>
          <w:p w14:paraId="7F1C57DF" w14:textId="77777777" w:rsidR="00904FF7" w:rsidRPr="00DA5070" w:rsidRDefault="00904FF7" w:rsidP="00E53CD4">
            <w:pPr>
              <w:pStyle w:val="TableParagraph"/>
              <w:spacing w:line="264" w:lineRule="auto"/>
              <w:ind w:left="136" w:right="997" w:firstLine="429"/>
              <w:jc w:val="both"/>
              <w:rPr>
                <w:sz w:val="28"/>
                <w:szCs w:val="28"/>
              </w:rPr>
            </w:pPr>
            <w:r w:rsidRPr="00DA5070">
              <w:rPr>
                <w:sz w:val="28"/>
                <w:szCs w:val="28"/>
              </w:rPr>
              <w:t>Чи задоволені ОДС актуальністю (частотою оновлення) та</w:t>
            </w:r>
            <w:r w:rsidR="00AC67CC" w:rsidRPr="00DA5070">
              <w:rPr>
                <w:sz w:val="28"/>
                <w:szCs w:val="28"/>
              </w:rPr>
              <w:t xml:space="preserve"> </w:t>
            </w:r>
            <w:r w:rsidRPr="00DA5070">
              <w:rPr>
                <w:sz w:val="28"/>
                <w:szCs w:val="28"/>
              </w:rPr>
              <w:t>повнотою отриманих від розпорядника адміністративних даних?</w:t>
            </w:r>
          </w:p>
        </w:tc>
        <w:tc>
          <w:tcPr>
            <w:tcW w:w="4820" w:type="dxa"/>
          </w:tcPr>
          <w:p w14:paraId="7D640636" w14:textId="77777777" w:rsidR="00904FF7" w:rsidRPr="00DA5070" w:rsidRDefault="00904FF7" w:rsidP="00A90F61">
            <w:pPr>
              <w:pStyle w:val="TableParagraph"/>
              <w:spacing w:line="315" w:lineRule="exact"/>
              <w:ind w:left="106"/>
              <w:jc w:val="center"/>
              <w:rPr>
                <w:sz w:val="28"/>
                <w:szCs w:val="28"/>
              </w:rPr>
            </w:pPr>
            <w:r w:rsidRPr="00DA5070">
              <w:rPr>
                <w:sz w:val="28"/>
                <w:szCs w:val="28"/>
              </w:rPr>
              <w:t>Так (1)</w:t>
            </w:r>
          </w:p>
          <w:p w14:paraId="014F3DBB" w14:textId="77777777" w:rsidR="00904FF7" w:rsidRPr="00DA5070" w:rsidRDefault="00904FF7" w:rsidP="00EE775D">
            <w:pPr>
              <w:pStyle w:val="TableParagraph"/>
              <w:spacing w:line="317" w:lineRule="exact"/>
              <w:ind w:left="106"/>
              <w:jc w:val="center"/>
              <w:rPr>
                <w:sz w:val="28"/>
                <w:szCs w:val="28"/>
              </w:rPr>
            </w:pPr>
          </w:p>
        </w:tc>
      </w:tr>
      <w:tr w:rsidR="00904FF7" w:rsidRPr="00DA5070" w14:paraId="7553B729" w14:textId="77777777" w:rsidTr="00EA72C4">
        <w:trPr>
          <w:trHeight w:val="491"/>
        </w:trPr>
        <w:tc>
          <w:tcPr>
            <w:tcW w:w="703" w:type="dxa"/>
          </w:tcPr>
          <w:p w14:paraId="0F9A9C71" w14:textId="77777777" w:rsidR="00904FF7" w:rsidRPr="00DA5070" w:rsidRDefault="00904FF7" w:rsidP="00E53CD4">
            <w:pPr>
              <w:pStyle w:val="TableParagraph"/>
              <w:ind w:left="0"/>
              <w:rPr>
                <w:sz w:val="28"/>
                <w:szCs w:val="28"/>
              </w:rPr>
            </w:pPr>
          </w:p>
        </w:tc>
        <w:tc>
          <w:tcPr>
            <w:tcW w:w="8510" w:type="dxa"/>
          </w:tcPr>
          <w:p w14:paraId="39704829" w14:textId="77777777" w:rsidR="00904FF7" w:rsidRPr="00DA5070" w:rsidRDefault="00904FF7" w:rsidP="00E53CD4">
            <w:pPr>
              <w:pStyle w:val="TableParagraph"/>
              <w:spacing w:line="320" w:lineRule="exact"/>
              <w:ind w:left="107"/>
              <w:rPr>
                <w:b/>
                <w:sz w:val="28"/>
                <w:szCs w:val="28"/>
              </w:rPr>
            </w:pPr>
            <w:r w:rsidRPr="00DA5070">
              <w:rPr>
                <w:b/>
                <w:sz w:val="28"/>
                <w:szCs w:val="28"/>
              </w:rPr>
              <w:t>Підсумкова</w:t>
            </w:r>
            <w:r w:rsidR="0001419C" w:rsidRPr="00DA5070">
              <w:rPr>
                <w:b/>
                <w:sz w:val="28"/>
                <w:szCs w:val="28"/>
              </w:rPr>
              <w:t xml:space="preserve"> </w:t>
            </w:r>
            <w:r w:rsidRPr="00DA5070">
              <w:rPr>
                <w:b/>
                <w:sz w:val="28"/>
                <w:szCs w:val="28"/>
              </w:rPr>
              <w:t>оцінка</w:t>
            </w:r>
          </w:p>
        </w:tc>
        <w:tc>
          <w:tcPr>
            <w:tcW w:w="4820" w:type="dxa"/>
          </w:tcPr>
          <w:p w14:paraId="238D0DB6" w14:textId="77777777" w:rsidR="00904FF7" w:rsidRPr="00DA5070" w:rsidRDefault="00904FF7" w:rsidP="00D21BAE">
            <w:pPr>
              <w:pStyle w:val="TableParagraph"/>
              <w:ind w:left="0"/>
              <w:jc w:val="center"/>
              <w:rPr>
                <w:b/>
                <w:sz w:val="28"/>
                <w:szCs w:val="28"/>
              </w:rPr>
            </w:pPr>
            <w:r w:rsidRPr="00DA5070">
              <w:rPr>
                <w:b/>
                <w:sz w:val="28"/>
                <w:szCs w:val="28"/>
              </w:rPr>
              <w:t>1</w:t>
            </w:r>
          </w:p>
        </w:tc>
      </w:tr>
      <w:tr w:rsidR="002F4B90" w:rsidRPr="00DA5070" w14:paraId="781E0030" w14:textId="77777777" w:rsidTr="00EA72C4">
        <w:trPr>
          <w:trHeight w:val="405"/>
        </w:trPr>
        <w:tc>
          <w:tcPr>
            <w:tcW w:w="703" w:type="dxa"/>
          </w:tcPr>
          <w:p w14:paraId="27A69B01" w14:textId="77777777" w:rsidR="002F4B90" w:rsidRPr="00DA5070" w:rsidRDefault="002F4B90" w:rsidP="00D21BAE">
            <w:pPr>
              <w:pStyle w:val="TableParagraph"/>
              <w:spacing w:line="320" w:lineRule="exact"/>
              <w:ind w:left="107"/>
              <w:rPr>
                <w:b/>
                <w:sz w:val="28"/>
                <w:szCs w:val="28"/>
              </w:rPr>
            </w:pPr>
            <w:r w:rsidRPr="00DA5070">
              <w:rPr>
                <w:b/>
                <w:sz w:val="28"/>
                <w:szCs w:val="28"/>
              </w:rPr>
              <w:t>3.</w:t>
            </w:r>
          </w:p>
        </w:tc>
        <w:tc>
          <w:tcPr>
            <w:tcW w:w="8510" w:type="dxa"/>
          </w:tcPr>
          <w:p w14:paraId="3D9539A0" w14:textId="77777777" w:rsidR="002F4B90" w:rsidRPr="00DA5070" w:rsidRDefault="002F4B90" w:rsidP="00E53CD4">
            <w:pPr>
              <w:pStyle w:val="TableParagraph"/>
              <w:spacing w:line="320" w:lineRule="exact"/>
              <w:ind w:left="136"/>
              <w:rPr>
                <w:b/>
                <w:sz w:val="28"/>
                <w:szCs w:val="28"/>
              </w:rPr>
            </w:pPr>
            <w:r w:rsidRPr="00DA5070">
              <w:rPr>
                <w:b/>
                <w:sz w:val="28"/>
                <w:szCs w:val="28"/>
              </w:rPr>
              <w:t>Точність</w:t>
            </w:r>
            <w:r w:rsidR="00974DB9" w:rsidRPr="00DA5070">
              <w:rPr>
                <w:b/>
                <w:sz w:val="28"/>
                <w:szCs w:val="28"/>
              </w:rPr>
              <w:t xml:space="preserve"> </w:t>
            </w:r>
            <w:r w:rsidRPr="00DA5070">
              <w:rPr>
                <w:b/>
                <w:sz w:val="28"/>
                <w:szCs w:val="28"/>
              </w:rPr>
              <w:t>та</w:t>
            </w:r>
            <w:r w:rsidR="00974DB9" w:rsidRPr="00DA5070">
              <w:rPr>
                <w:b/>
                <w:sz w:val="28"/>
                <w:szCs w:val="28"/>
              </w:rPr>
              <w:t xml:space="preserve"> </w:t>
            </w:r>
            <w:r w:rsidRPr="00DA5070">
              <w:rPr>
                <w:b/>
                <w:sz w:val="28"/>
                <w:szCs w:val="28"/>
              </w:rPr>
              <w:t>надійність</w:t>
            </w:r>
          </w:p>
        </w:tc>
        <w:tc>
          <w:tcPr>
            <w:tcW w:w="4820" w:type="dxa"/>
          </w:tcPr>
          <w:p w14:paraId="20D074CF" w14:textId="77777777" w:rsidR="002F4B90" w:rsidRPr="00DA5070" w:rsidRDefault="002F4B90" w:rsidP="00D21BAE">
            <w:pPr>
              <w:pStyle w:val="TableParagraph"/>
              <w:ind w:left="0"/>
              <w:jc w:val="center"/>
              <w:rPr>
                <w:sz w:val="28"/>
                <w:szCs w:val="28"/>
              </w:rPr>
            </w:pPr>
          </w:p>
        </w:tc>
      </w:tr>
      <w:tr w:rsidR="002F4B90" w:rsidRPr="00DA5070" w14:paraId="76FE2ED1" w14:textId="77777777" w:rsidTr="00EA72C4">
        <w:trPr>
          <w:trHeight w:val="710"/>
        </w:trPr>
        <w:tc>
          <w:tcPr>
            <w:tcW w:w="703" w:type="dxa"/>
          </w:tcPr>
          <w:p w14:paraId="31FA2D38" w14:textId="77777777" w:rsidR="002F4B90" w:rsidRPr="00DA5070" w:rsidRDefault="002F4B90" w:rsidP="00D21BAE">
            <w:pPr>
              <w:pStyle w:val="TableParagraph"/>
              <w:spacing w:line="315" w:lineRule="exact"/>
              <w:ind w:left="107"/>
              <w:rPr>
                <w:sz w:val="28"/>
                <w:szCs w:val="28"/>
              </w:rPr>
            </w:pPr>
            <w:r w:rsidRPr="00DA5070">
              <w:rPr>
                <w:sz w:val="28"/>
                <w:szCs w:val="28"/>
              </w:rPr>
              <w:t>3.1.</w:t>
            </w:r>
          </w:p>
        </w:tc>
        <w:tc>
          <w:tcPr>
            <w:tcW w:w="8510" w:type="dxa"/>
          </w:tcPr>
          <w:p w14:paraId="65A599E1" w14:textId="77777777" w:rsidR="002F4B90" w:rsidRPr="00DA5070" w:rsidRDefault="002F4B90" w:rsidP="00E53CD4">
            <w:pPr>
              <w:pStyle w:val="TableParagraph"/>
              <w:ind w:left="107" w:right="359" w:firstLine="458"/>
              <w:rPr>
                <w:sz w:val="28"/>
                <w:szCs w:val="28"/>
              </w:rPr>
            </w:pPr>
            <w:r w:rsidRPr="00DA5070">
              <w:rPr>
                <w:sz w:val="28"/>
                <w:szCs w:val="28"/>
              </w:rPr>
              <w:t>Чи наявна інша інформація (крім отриманої ОДС)</w:t>
            </w:r>
            <w:r w:rsidR="00FB701D" w:rsidRPr="00DA5070">
              <w:rPr>
                <w:sz w:val="28"/>
                <w:szCs w:val="28"/>
              </w:rPr>
              <w:t xml:space="preserve"> </w:t>
            </w:r>
            <w:r w:rsidRPr="00DA5070">
              <w:rPr>
                <w:sz w:val="28"/>
                <w:szCs w:val="28"/>
              </w:rPr>
              <w:t xml:space="preserve">для можливості проведення аналізу та </w:t>
            </w:r>
            <w:r w:rsidR="00FB701D" w:rsidRPr="00DA5070">
              <w:rPr>
                <w:sz w:val="28"/>
                <w:szCs w:val="28"/>
              </w:rPr>
              <w:t xml:space="preserve">оцінювання адміністративних </w:t>
            </w:r>
            <w:r w:rsidRPr="00DA5070">
              <w:rPr>
                <w:sz w:val="28"/>
                <w:szCs w:val="28"/>
              </w:rPr>
              <w:t>даних?</w:t>
            </w:r>
          </w:p>
        </w:tc>
        <w:tc>
          <w:tcPr>
            <w:tcW w:w="4820" w:type="dxa"/>
          </w:tcPr>
          <w:p w14:paraId="1D0D3318" w14:textId="77777777" w:rsidR="002F4B90" w:rsidRPr="00B733EC" w:rsidRDefault="00FB701D" w:rsidP="00D21BAE">
            <w:pPr>
              <w:pStyle w:val="TableParagraph"/>
              <w:spacing w:line="315" w:lineRule="exact"/>
              <w:ind w:left="106"/>
              <w:jc w:val="center"/>
              <w:rPr>
                <w:sz w:val="28"/>
                <w:szCs w:val="28"/>
                <w:lang w:val="ru-RU"/>
              </w:rPr>
            </w:pPr>
            <w:r w:rsidRPr="00B733EC">
              <w:rPr>
                <w:sz w:val="28"/>
                <w:szCs w:val="28"/>
                <w:lang w:val="ru-RU"/>
              </w:rPr>
              <w:t>Так</w:t>
            </w:r>
            <w:r w:rsidR="002F4B90" w:rsidRPr="00B733EC">
              <w:rPr>
                <w:sz w:val="28"/>
                <w:szCs w:val="28"/>
              </w:rPr>
              <w:t xml:space="preserve"> (</w:t>
            </w:r>
            <w:r w:rsidRPr="00B733EC">
              <w:rPr>
                <w:sz w:val="28"/>
                <w:szCs w:val="28"/>
                <w:lang w:val="ru-RU"/>
              </w:rPr>
              <w:t>1</w:t>
            </w:r>
            <w:r w:rsidR="002F4B90" w:rsidRPr="00B733EC">
              <w:rPr>
                <w:sz w:val="28"/>
                <w:szCs w:val="28"/>
              </w:rPr>
              <w:t>)</w:t>
            </w:r>
          </w:p>
          <w:p w14:paraId="1E6DD7D8" w14:textId="77777777" w:rsidR="002F4B90" w:rsidRPr="00B733EC" w:rsidRDefault="00FB701D" w:rsidP="00DE3DA4">
            <w:pPr>
              <w:pStyle w:val="TableParagraph"/>
              <w:spacing w:line="315" w:lineRule="exact"/>
              <w:ind w:left="106" w:right="151"/>
              <w:jc w:val="both"/>
              <w:rPr>
                <w:i/>
                <w:sz w:val="28"/>
                <w:szCs w:val="28"/>
              </w:rPr>
            </w:pPr>
            <w:r w:rsidRPr="00B733EC">
              <w:rPr>
                <w:i/>
                <w:sz w:val="28"/>
                <w:szCs w:val="28"/>
                <w:lang w:val="ru-RU"/>
              </w:rPr>
              <w:t xml:space="preserve">В межах ДСС </w:t>
            </w:r>
            <w:proofErr w:type="spellStart"/>
            <w:r w:rsidRPr="00B733EC">
              <w:rPr>
                <w:i/>
                <w:sz w:val="28"/>
                <w:szCs w:val="28"/>
                <w:lang w:val="ru-RU"/>
              </w:rPr>
              <w:t>отримується</w:t>
            </w:r>
            <w:proofErr w:type="spellEnd"/>
            <w:r w:rsidRPr="00B733EC">
              <w:rPr>
                <w:i/>
                <w:sz w:val="28"/>
                <w:szCs w:val="28"/>
                <w:lang w:val="ru-RU"/>
              </w:rPr>
              <w:t xml:space="preserve"> </w:t>
            </w:r>
            <w:proofErr w:type="spellStart"/>
            <w:r w:rsidRPr="00B733EC">
              <w:rPr>
                <w:i/>
                <w:sz w:val="28"/>
                <w:szCs w:val="28"/>
                <w:lang w:val="ru-RU"/>
              </w:rPr>
              <w:t>інформація</w:t>
            </w:r>
            <w:proofErr w:type="spellEnd"/>
            <w:r w:rsidRPr="00B733EC">
              <w:rPr>
                <w:i/>
                <w:sz w:val="28"/>
                <w:szCs w:val="28"/>
                <w:lang w:val="ru-RU"/>
              </w:rPr>
              <w:t xml:space="preserve"> </w:t>
            </w:r>
            <w:proofErr w:type="spellStart"/>
            <w:r w:rsidR="00370DD6" w:rsidRPr="00B733EC">
              <w:rPr>
                <w:i/>
                <w:sz w:val="28"/>
                <w:szCs w:val="28"/>
                <w:lang w:val="ru-RU"/>
              </w:rPr>
              <w:t>щодо</w:t>
            </w:r>
            <w:proofErr w:type="spellEnd"/>
            <w:r w:rsidR="00370DD6" w:rsidRPr="00B733EC">
              <w:rPr>
                <w:i/>
                <w:sz w:val="28"/>
                <w:szCs w:val="28"/>
                <w:lang w:val="ru-RU"/>
              </w:rPr>
              <w:t xml:space="preserve"> </w:t>
            </w:r>
            <w:proofErr w:type="spellStart"/>
            <w:r w:rsidR="00370DD6" w:rsidRPr="00B733EC">
              <w:rPr>
                <w:i/>
                <w:sz w:val="28"/>
                <w:szCs w:val="28"/>
                <w:lang w:val="ru-RU"/>
              </w:rPr>
              <w:t>обсягів</w:t>
            </w:r>
            <w:proofErr w:type="spellEnd"/>
            <w:r w:rsidR="00370DD6" w:rsidRPr="00B733EC">
              <w:rPr>
                <w:i/>
                <w:sz w:val="28"/>
                <w:szCs w:val="28"/>
                <w:lang w:val="ru-RU"/>
              </w:rPr>
              <w:t xml:space="preserve"> </w:t>
            </w:r>
            <w:proofErr w:type="spellStart"/>
            <w:r w:rsidR="00370DD6" w:rsidRPr="00B733EC">
              <w:rPr>
                <w:i/>
                <w:sz w:val="28"/>
                <w:szCs w:val="28"/>
                <w:lang w:val="ru-RU"/>
              </w:rPr>
              <w:t>внесків</w:t>
            </w:r>
            <w:proofErr w:type="spellEnd"/>
            <w:r w:rsidR="00370DD6" w:rsidRPr="00B733EC">
              <w:rPr>
                <w:i/>
                <w:sz w:val="28"/>
                <w:szCs w:val="28"/>
                <w:lang w:val="ru-RU"/>
              </w:rPr>
              <w:t xml:space="preserve"> та </w:t>
            </w:r>
            <w:proofErr w:type="spellStart"/>
            <w:r w:rsidR="00370DD6" w:rsidRPr="00B733EC">
              <w:rPr>
                <w:i/>
                <w:sz w:val="28"/>
                <w:szCs w:val="28"/>
                <w:lang w:val="ru-RU"/>
              </w:rPr>
              <w:t>частки</w:t>
            </w:r>
            <w:proofErr w:type="spellEnd"/>
            <w:r w:rsidR="00370DD6" w:rsidRPr="00B733EC">
              <w:rPr>
                <w:i/>
                <w:sz w:val="28"/>
                <w:szCs w:val="28"/>
                <w:lang w:val="ru-RU"/>
              </w:rPr>
              <w:t xml:space="preserve"> </w:t>
            </w:r>
            <w:proofErr w:type="spellStart"/>
            <w:r w:rsidR="00370DD6" w:rsidRPr="00B733EC">
              <w:rPr>
                <w:i/>
                <w:sz w:val="28"/>
                <w:szCs w:val="28"/>
                <w:lang w:val="ru-RU"/>
              </w:rPr>
              <w:t>участі</w:t>
            </w:r>
            <w:proofErr w:type="spellEnd"/>
            <w:r w:rsidR="00370DD6" w:rsidRPr="00B733EC">
              <w:rPr>
                <w:i/>
                <w:sz w:val="28"/>
                <w:szCs w:val="28"/>
                <w:lang w:val="ru-RU"/>
              </w:rPr>
              <w:t xml:space="preserve"> нерезидента на </w:t>
            </w:r>
            <w:proofErr w:type="spellStart"/>
            <w:r w:rsidR="00370DD6" w:rsidRPr="00B733EC">
              <w:rPr>
                <w:i/>
                <w:sz w:val="28"/>
                <w:szCs w:val="28"/>
                <w:lang w:val="ru-RU"/>
              </w:rPr>
              <w:t>підставі</w:t>
            </w:r>
            <w:proofErr w:type="spellEnd"/>
            <w:r w:rsidR="00370DD6" w:rsidRPr="00B733EC">
              <w:rPr>
                <w:i/>
                <w:sz w:val="28"/>
                <w:szCs w:val="28"/>
                <w:lang w:val="ru-RU"/>
              </w:rPr>
              <w:t xml:space="preserve"> </w:t>
            </w:r>
            <w:r w:rsidR="00456F0A" w:rsidRPr="00B733EC">
              <w:rPr>
                <w:i/>
                <w:sz w:val="28"/>
                <w:szCs w:val="28"/>
              </w:rPr>
              <w:t>договорів (контрактів</w:t>
            </w:r>
            <w:r w:rsidR="00370DD6" w:rsidRPr="00B733EC">
              <w:rPr>
                <w:i/>
                <w:sz w:val="28"/>
                <w:szCs w:val="28"/>
              </w:rPr>
              <w:t>) про спільну інвестиційну діяльність</w:t>
            </w:r>
            <w:r w:rsidR="00456F0A" w:rsidRPr="00B733EC">
              <w:rPr>
                <w:i/>
                <w:sz w:val="28"/>
                <w:szCs w:val="28"/>
                <w:lang w:val="ru-RU"/>
              </w:rPr>
              <w:t xml:space="preserve"> </w:t>
            </w:r>
          </w:p>
        </w:tc>
      </w:tr>
      <w:tr w:rsidR="002F4B90" w:rsidRPr="00DA5070" w14:paraId="4377E1B9" w14:textId="77777777" w:rsidTr="00EA72C4">
        <w:trPr>
          <w:trHeight w:val="416"/>
        </w:trPr>
        <w:tc>
          <w:tcPr>
            <w:tcW w:w="703" w:type="dxa"/>
          </w:tcPr>
          <w:p w14:paraId="1056EE5B" w14:textId="77777777" w:rsidR="002F4B90" w:rsidRPr="00DA5070" w:rsidRDefault="002F4B90" w:rsidP="00D21BAE">
            <w:pPr>
              <w:pStyle w:val="TableParagraph"/>
              <w:spacing w:line="313" w:lineRule="exact"/>
              <w:ind w:left="107"/>
              <w:rPr>
                <w:sz w:val="28"/>
                <w:szCs w:val="28"/>
              </w:rPr>
            </w:pPr>
            <w:r w:rsidRPr="00DA5070">
              <w:rPr>
                <w:sz w:val="28"/>
                <w:szCs w:val="28"/>
              </w:rPr>
              <w:t>3.2.</w:t>
            </w:r>
          </w:p>
        </w:tc>
        <w:tc>
          <w:tcPr>
            <w:tcW w:w="8510" w:type="dxa"/>
          </w:tcPr>
          <w:p w14:paraId="7202D838" w14:textId="77777777" w:rsidR="002F4B90" w:rsidRPr="00DA5070" w:rsidRDefault="002F4B90" w:rsidP="00E53CD4">
            <w:pPr>
              <w:pStyle w:val="TableParagraph"/>
              <w:ind w:left="107" w:right="644" w:firstLine="458"/>
              <w:rPr>
                <w:i/>
                <w:sz w:val="24"/>
                <w:szCs w:val="24"/>
              </w:rPr>
            </w:pPr>
            <w:r w:rsidRPr="00DA5070">
              <w:rPr>
                <w:sz w:val="28"/>
                <w:szCs w:val="28"/>
              </w:rPr>
              <w:t>Чи проводився аналіз адміністративних даних з</w:t>
            </w:r>
            <w:r w:rsidR="00FB701D" w:rsidRPr="00DA5070">
              <w:rPr>
                <w:sz w:val="28"/>
                <w:szCs w:val="28"/>
                <w:lang w:val="ru-RU"/>
              </w:rPr>
              <w:t xml:space="preserve"> </w:t>
            </w:r>
            <w:r w:rsidRPr="00DA5070">
              <w:rPr>
                <w:sz w:val="28"/>
                <w:szCs w:val="28"/>
              </w:rPr>
              <w:t>використанням</w:t>
            </w:r>
            <w:r w:rsidR="00FB701D" w:rsidRPr="00DA5070">
              <w:rPr>
                <w:sz w:val="28"/>
                <w:szCs w:val="28"/>
                <w:lang w:val="ru-RU"/>
              </w:rPr>
              <w:t xml:space="preserve"> </w:t>
            </w:r>
            <w:r w:rsidRPr="00DA5070">
              <w:rPr>
                <w:sz w:val="28"/>
                <w:szCs w:val="28"/>
              </w:rPr>
              <w:t>інформації,</w:t>
            </w:r>
            <w:r w:rsidR="00FB701D" w:rsidRPr="00DA5070">
              <w:rPr>
                <w:sz w:val="28"/>
                <w:szCs w:val="28"/>
                <w:lang w:val="ru-RU"/>
              </w:rPr>
              <w:t xml:space="preserve"> </w:t>
            </w:r>
            <w:r w:rsidRPr="00DA5070">
              <w:rPr>
                <w:sz w:val="28"/>
                <w:szCs w:val="28"/>
              </w:rPr>
              <w:t>зазначеної в</w:t>
            </w:r>
            <w:r w:rsidR="00FB701D" w:rsidRPr="00DA5070">
              <w:rPr>
                <w:sz w:val="28"/>
                <w:szCs w:val="28"/>
                <w:lang w:val="ru-RU"/>
              </w:rPr>
              <w:t xml:space="preserve"> </w:t>
            </w:r>
            <w:r w:rsidRPr="00DA5070">
              <w:rPr>
                <w:sz w:val="28"/>
                <w:szCs w:val="28"/>
              </w:rPr>
              <w:t>пункті</w:t>
            </w:r>
            <w:r w:rsidR="00FB701D" w:rsidRPr="00DA5070">
              <w:rPr>
                <w:sz w:val="28"/>
                <w:szCs w:val="28"/>
                <w:lang w:val="ru-RU"/>
              </w:rPr>
              <w:t xml:space="preserve"> </w:t>
            </w:r>
            <w:r w:rsidRPr="00DA5070">
              <w:rPr>
                <w:sz w:val="28"/>
                <w:szCs w:val="28"/>
              </w:rPr>
              <w:t>3.1?</w:t>
            </w:r>
          </w:p>
        </w:tc>
        <w:tc>
          <w:tcPr>
            <w:tcW w:w="4820" w:type="dxa"/>
          </w:tcPr>
          <w:p w14:paraId="722DE144" w14:textId="77777777" w:rsidR="005650DB" w:rsidRPr="00B733EC" w:rsidRDefault="005650DB" w:rsidP="00F9787F">
            <w:pPr>
              <w:pStyle w:val="TableParagraph"/>
              <w:spacing w:line="313" w:lineRule="exact"/>
              <w:ind w:left="106"/>
              <w:jc w:val="center"/>
              <w:rPr>
                <w:sz w:val="28"/>
                <w:szCs w:val="28"/>
              </w:rPr>
            </w:pPr>
            <w:r w:rsidRPr="00B733EC">
              <w:rPr>
                <w:sz w:val="28"/>
                <w:szCs w:val="28"/>
              </w:rPr>
              <w:t>Так</w:t>
            </w:r>
            <w:r w:rsidR="002F4B90" w:rsidRPr="00B733EC">
              <w:rPr>
                <w:sz w:val="28"/>
                <w:szCs w:val="28"/>
              </w:rPr>
              <w:t xml:space="preserve"> (</w:t>
            </w:r>
            <w:r w:rsidRPr="00B733EC">
              <w:rPr>
                <w:sz w:val="28"/>
                <w:szCs w:val="28"/>
              </w:rPr>
              <w:t>1</w:t>
            </w:r>
            <w:r w:rsidR="002F4B90" w:rsidRPr="00B733EC">
              <w:rPr>
                <w:sz w:val="28"/>
                <w:szCs w:val="28"/>
              </w:rPr>
              <w:t>)</w:t>
            </w:r>
            <w:r w:rsidRPr="00B733EC">
              <w:rPr>
                <w:sz w:val="28"/>
                <w:szCs w:val="28"/>
              </w:rPr>
              <w:t xml:space="preserve"> </w:t>
            </w:r>
          </w:p>
          <w:p w14:paraId="6527D088" w14:textId="77777777" w:rsidR="002F4B90" w:rsidRPr="00B733EC" w:rsidRDefault="005650DB" w:rsidP="00DE3DA4">
            <w:pPr>
              <w:pStyle w:val="TableParagraph"/>
              <w:spacing w:line="313" w:lineRule="exact"/>
              <w:ind w:left="106" w:right="151"/>
              <w:jc w:val="both"/>
              <w:rPr>
                <w:i/>
                <w:sz w:val="28"/>
                <w:szCs w:val="28"/>
              </w:rPr>
            </w:pPr>
            <w:r w:rsidRPr="00B733EC">
              <w:rPr>
                <w:i/>
                <w:sz w:val="28"/>
                <w:szCs w:val="28"/>
              </w:rPr>
              <w:t xml:space="preserve">Проводиться порівняльний аналіз адміністративних даних </w:t>
            </w:r>
            <w:r w:rsidR="00FF33EE" w:rsidRPr="00B733EC">
              <w:rPr>
                <w:i/>
                <w:sz w:val="28"/>
                <w:szCs w:val="28"/>
              </w:rPr>
              <w:t xml:space="preserve">зареєстровані іноземні інвестиції, внесені іноземними інвесторами на основі концесійних договорів та/або договорів (контрактів) про спільну інвестиційну діяльність </w:t>
            </w:r>
            <w:r w:rsidRPr="00B733EC">
              <w:rPr>
                <w:i/>
                <w:sz w:val="28"/>
                <w:szCs w:val="28"/>
              </w:rPr>
              <w:t>із даними статистичного спостереження про підприємства, що прозвітували про інвестиції, одержані за договорами (контрактами) про спільну інвестиційну діяльність за участю іноземного інвестора</w:t>
            </w:r>
          </w:p>
        </w:tc>
      </w:tr>
      <w:tr w:rsidR="002F4B90" w:rsidRPr="00DA5070" w14:paraId="482DCA43" w14:textId="77777777" w:rsidTr="00EA72C4">
        <w:trPr>
          <w:trHeight w:val="842"/>
        </w:trPr>
        <w:tc>
          <w:tcPr>
            <w:tcW w:w="703" w:type="dxa"/>
          </w:tcPr>
          <w:p w14:paraId="691B5AC2" w14:textId="77777777" w:rsidR="002F4B90" w:rsidRPr="00DA5070" w:rsidRDefault="002F4B90" w:rsidP="00D21BAE">
            <w:pPr>
              <w:pStyle w:val="TableParagraph"/>
              <w:spacing w:line="315" w:lineRule="exact"/>
              <w:ind w:left="107"/>
              <w:rPr>
                <w:sz w:val="28"/>
                <w:szCs w:val="28"/>
              </w:rPr>
            </w:pPr>
            <w:r w:rsidRPr="00DA5070">
              <w:rPr>
                <w:sz w:val="28"/>
                <w:szCs w:val="28"/>
              </w:rPr>
              <w:lastRenderedPageBreak/>
              <w:t>3.3.</w:t>
            </w:r>
          </w:p>
        </w:tc>
        <w:tc>
          <w:tcPr>
            <w:tcW w:w="8510" w:type="dxa"/>
          </w:tcPr>
          <w:p w14:paraId="5975BB89" w14:textId="77777777" w:rsidR="002F4B90" w:rsidRPr="00DA5070" w:rsidRDefault="002F4B90" w:rsidP="00E53CD4">
            <w:pPr>
              <w:pStyle w:val="TableParagraph"/>
              <w:ind w:left="107" w:right="1397" w:firstLine="458"/>
              <w:jc w:val="both"/>
              <w:rPr>
                <w:sz w:val="28"/>
                <w:szCs w:val="28"/>
              </w:rPr>
            </w:pPr>
            <w:r w:rsidRPr="00DA5070">
              <w:rPr>
                <w:sz w:val="28"/>
                <w:szCs w:val="28"/>
              </w:rPr>
              <w:t>Чи присутні похибки вимірювання та/або ідентифікації</w:t>
            </w:r>
            <w:r w:rsidR="005650DB" w:rsidRPr="00DA5070">
              <w:rPr>
                <w:sz w:val="28"/>
                <w:szCs w:val="28"/>
              </w:rPr>
              <w:t xml:space="preserve"> </w:t>
            </w:r>
            <w:r w:rsidRPr="00DA5070">
              <w:rPr>
                <w:sz w:val="28"/>
                <w:szCs w:val="28"/>
              </w:rPr>
              <w:t>адміністративних</w:t>
            </w:r>
            <w:r w:rsidR="005650DB" w:rsidRPr="00DA5070">
              <w:rPr>
                <w:sz w:val="28"/>
                <w:szCs w:val="28"/>
              </w:rPr>
              <w:t xml:space="preserve"> </w:t>
            </w:r>
            <w:r w:rsidRPr="00DA5070">
              <w:rPr>
                <w:sz w:val="28"/>
                <w:szCs w:val="28"/>
              </w:rPr>
              <w:t>даних?</w:t>
            </w:r>
          </w:p>
        </w:tc>
        <w:tc>
          <w:tcPr>
            <w:tcW w:w="4820" w:type="dxa"/>
          </w:tcPr>
          <w:p w14:paraId="14A868AA" w14:textId="77777777" w:rsidR="002F4B90" w:rsidRPr="00DA5070" w:rsidRDefault="002F4B90" w:rsidP="006A75CD">
            <w:pPr>
              <w:pStyle w:val="TableParagraph"/>
              <w:ind w:left="106"/>
              <w:jc w:val="center"/>
              <w:rPr>
                <w:sz w:val="28"/>
                <w:szCs w:val="28"/>
              </w:rPr>
            </w:pPr>
            <w:r w:rsidRPr="00DA5070">
              <w:rPr>
                <w:sz w:val="28"/>
                <w:szCs w:val="28"/>
              </w:rPr>
              <w:t>Ні (</w:t>
            </w:r>
            <w:r w:rsidR="00796BB4" w:rsidRPr="00DA5070">
              <w:rPr>
                <w:sz w:val="28"/>
                <w:szCs w:val="28"/>
              </w:rPr>
              <w:t>1</w:t>
            </w:r>
            <w:r w:rsidRPr="00DA5070">
              <w:rPr>
                <w:sz w:val="28"/>
                <w:szCs w:val="28"/>
              </w:rPr>
              <w:t>)</w:t>
            </w:r>
          </w:p>
          <w:p w14:paraId="1BC3F8D5" w14:textId="77777777" w:rsidR="002F4B90" w:rsidRPr="00DA5070" w:rsidRDefault="002F4B90" w:rsidP="00D21BAE">
            <w:pPr>
              <w:pStyle w:val="TableParagraph"/>
              <w:ind w:left="106"/>
              <w:jc w:val="center"/>
              <w:rPr>
                <w:sz w:val="28"/>
                <w:szCs w:val="28"/>
              </w:rPr>
            </w:pPr>
          </w:p>
        </w:tc>
      </w:tr>
      <w:tr w:rsidR="002F4B90" w:rsidRPr="00DA5070" w14:paraId="6546C284" w14:textId="77777777" w:rsidTr="00EA72C4">
        <w:trPr>
          <w:trHeight w:val="1109"/>
        </w:trPr>
        <w:tc>
          <w:tcPr>
            <w:tcW w:w="703" w:type="dxa"/>
          </w:tcPr>
          <w:p w14:paraId="1FB53FBD" w14:textId="77777777" w:rsidR="002F4B90" w:rsidRPr="00DA5070" w:rsidRDefault="002F4B90" w:rsidP="00D21BAE">
            <w:pPr>
              <w:pStyle w:val="TableParagraph"/>
              <w:spacing w:line="314" w:lineRule="exact"/>
              <w:ind w:left="107"/>
              <w:rPr>
                <w:sz w:val="28"/>
                <w:szCs w:val="28"/>
              </w:rPr>
            </w:pPr>
            <w:r w:rsidRPr="00DA5070">
              <w:rPr>
                <w:sz w:val="28"/>
                <w:szCs w:val="28"/>
              </w:rPr>
              <w:t>3.4.</w:t>
            </w:r>
          </w:p>
        </w:tc>
        <w:tc>
          <w:tcPr>
            <w:tcW w:w="8510" w:type="dxa"/>
          </w:tcPr>
          <w:p w14:paraId="075AEF82" w14:textId="77777777" w:rsidR="002F4B90" w:rsidRPr="00DA5070" w:rsidRDefault="002F4B90" w:rsidP="00E53CD4">
            <w:pPr>
              <w:pStyle w:val="TableParagraph"/>
              <w:ind w:left="139" w:right="141" w:firstLine="427"/>
              <w:rPr>
                <w:sz w:val="28"/>
                <w:szCs w:val="28"/>
              </w:rPr>
            </w:pPr>
            <w:r w:rsidRPr="00DA5070">
              <w:rPr>
                <w:sz w:val="28"/>
                <w:szCs w:val="28"/>
              </w:rPr>
              <w:t>Чи застосовуються методи обробки до адміністративних даних для здійснення</w:t>
            </w:r>
            <w:r w:rsidR="003719F4" w:rsidRPr="00DA5070">
              <w:rPr>
                <w:sz w:val="28"/>
                <w:szCs w:val="28"/>
                <w:lang w:val="ru-RU"/>
              </w:rPr>
              <w:t xml:space="preserve"> </w:t>
            </w:r>
            <w:r w:rsidRPr="00DA5070">
              <w:rPr>
                <w:sz w:val="28"/>
                <w:szCs w:val="28"/>
              </w:rPr>
              <w:t>агрегування/компіляції з іншими даними</w:t>
            </w:r>
            <w:r w:rsidR="003719F4" w:rsidRPr="00DA5070">
              <w:rPr>
                <w:sz w:val="28"/>
                <w:szCs w:val="28"/>
                <w:lang w:val="ru-RU"/>
              </w:rPr>
              <w:t xml:space="preserve"> </w:t>
            </w:r>
            <w:r w:rsidRPr="00DA5070">
              <w:rPr>
                <w:sz w:val="28"/>
                <w:szCs w:val="28"/>
              </w:rPr>
              <w:t>статистичного спостереження?</w:t>
            </w:r>
          </w:p>
        </w:tc>
        <w:tc>
          <w:tcPr>
            <w:tcW w:w="4820" w:type="dxa"/>
          </w:tcPr>
          <w:p w14:paraId="46A30A65" w14:textId="77777777" w:rsidR="002F4B90" w:rsidRPr="00DA5070" w:rsidRDefault="00E83BC0" w:rsidP="009464E4">
            <w:pPr>
              <w:pStyle w:val="TableParagraph"/>
              <w:ind w:left="106"/>
              <w:jc w:val="center"/>
              <w:rPr>
                <w:sz w:val="28"/>
                <w:szCs w:val="28"/>
              </w:rPr>
            </w:pPr>
            <w:r w:rsidRPr="00DA5070">
              <w:rPr>
                <w:sz w:val="28"/>
                <w:szCs w:val="28"/>
              </w:rPr>
              <w:t>Ні</w:t>
            </w:r>
            <w:r w:rsidR="002937B5" w:rsidRPr="00DA5070">
              <w:rPr>
                <w:sz w:val="28"/>
                <w:szCs w:val="28"/>
              </w:rPr>
              <w:t xml:space="preserve"> </w:t>
            </w:r>
            <w:r w:rsidR="002F4B90" w:rsidRPr="00DA5070">
              <w:rPr>
                <w:sz w:val="28"/>
                <w:szCs w:val="28"/>
              </w:rPr>
              <w:t>(</w:t>
            </w:r>
            <w:r w:rsidRPr="00DA5070">
              <w:rPr>
                <w:sz w:val="28"/>
                <w:szCs w:val="28"/>
              </w:rPr>
              <w:t>1</w:t>
            </w:r>
            <w:r w:rsidR="002F4B90" w:rsidRPr="00DA5070">
              <w:rPr>
                <w:sz w:val="28"/>
                <w:szCs w:val="28"/>
              </w:rPr>
              <w:t>)</w:t>
            </w:r>
          </w:p>
          <w:p w14:paraId="77D2990F" w14:textId="77777777" w:rsidR="002F4B90" w:rsidRPr="00DA5070" w:rsidRDefault="00CD06AC" w:rsidP="0001419C">
            <w:pPr>
              <w:pStyle w:val="TableParagraph"/>
              <w:ind w:left="106"/>
              <w:jc w:val="center"/>
              <w:rPr>
                <w:i/>
                <w:sz w:val="28"/>
                <w:szCs w:val="28"/>
              </w:rPr>
            </w:pPr>
            <w:r w:rsidRPr="00DA5070">
              <w:rPr>
                <w:i/>
                <w:sz w:val="28"/>
                <w:szCs w:val="28"/>
              </w:rPr>
              <w:t>Адміністративна інформація використовується для формування та актуалізації сукупності одиниць ДСС</w:t>
            </w:r>
          </w:p>
        </w:tc>
      </w:tr>
      <w:tr w:rsidR="00D21BAE" w:rsidRPr="00DA5070" w14:paraId="1E57D4F2" w14:textId="77777777" w:rsidTr="00EA72C4">
        <w:trPr>
          <w:trHeight w:val="628"/>
        </w:trPr>
        <w:tc>
          <w:tcPr>
            <w:tcW w:w="703" w:type="dxa"/>
          </w:tcPr>
          <w:p w14:paraId="66A13BB6" w14:textId="77777777" w:rsidR="00D21BAE" w:rsidRPr="00DA5070" w:rsidRDefault="00D21BAE" w:rsidP="00D21BAE">
            <w:pPr>
              <w:pStyle w:val="TableParagraph"/>
              <w:ind w:left="0"/>
              <w:rPr>
                <w:sz w:val="28"/>
                <w:szCs w:val="28"/>
              </w:rPr>
            </w:pPr>
          </w:p>
        </w:tc>
        <w:tc>
          <w:tcPr>
            <w:tcW w:w="8510" w:type="dxa"/>
          </w:tcPr>
          <w:p w14:paraId="527C9553" w14:textId="77777777" w:rsidR="00D21BAE" w:rsidRPr="00DA5070" w:rsidRDefault="00D21BAE" w:rsidP="00D21BAE">
            <w:pPr>
              <w:pStyle w:val="TableParagraph"/>
              <w:spacing w:line="320" w:lineRule="exact"/>
              <w:ind w:left="107"/>
              <w:rPr>
                <w:b/>
                <w:sz w:val="28"/>
                <w:szCs w:val="28"/>
              </w:rPr>
            </w:pPr>
            <w:r w:rsidRPr="00DA5070">
              <w:rPr>
                <w:b/>
                <w:sz w:val="28"/>
                <w:szCs w:val="28"/>
              </w:rPr>
              <w:t>Підсумкова</w:t>
            </w:r>
            <w:r w:rsidR="00DA5070">
              <w:rPr>
                <w:b/>
                <w:sz w:val="28"/>
                <w:szCs w:val="28"/>
              </w:rPr>
              <w:t xml:space="preserve"> </w:t>
            </w:r>
            <w:r w:rsidRPr="00DA5070">
              <w:rPr>
                <w:b/>
                <w:sz w:val="28"/>
                <w:szCs w:val="28"/>
              </w:rPr>
              <w:t>оцінка</w:t>
            </w:r>
          </w:p>
        </w:tc>
        <w:tc>
          <w:tcPr>
            <w:tcW w:w="4820" w:type="dxa"/>
          </w:tcPr>
          <w:p w14:paraId="107973B0" w14:textId="77777777" w:rsidR="00D21BAE" w:rsidRPr="00DA5070" w:rsidRDefault="00CD06AC" w:rsidP="00D21BAE">
            <w:pPr>
              <w:pStyle w:val="TableParagraph"/>
              <w:ind w:left="0"/>
              <w:jc w:val="center"/>
              <w:rPr>
                <w:b/>
                <w:sz w:val="28"/>
                <w:szCs w:val="28"/>
              </w:rPr>
            </w:pPr>
            <w:r w:rsidRPr="00DA5070">
              <w:rPr>
                <w:b/>
                <w:sz w:val="28"/>
                <w:szCs w:val="28"/>
              </w:rPr>
              <w:t>3</w:t>
            </w:r>
          </w:p>
        </w:tc>
      </w:tr>
      <w:tr w:rsidR="00C86A82" w:rsidRPr="00DA5070" w14:paraId="4D50DB4D" w14:textId="77777777" w:rsidTr="00EA72C4">
        <w:trPr>
          <w:trHeight w:val="444"/>
        </w:trPr>
        <w:tc>
          <w:tcPr>
            <w:tcW w:w="703" w:type="dxa"/>
          </w:tcPr>
          <w:p w14:paraId="2A910F9F" w14:textId="77777777" w:rsidR="00C86A82" w:rsidRPr="00DA5070" w:rsidRDefault="00C86A82" w:rsidP="00D21BAE">
            <w:pPr>
              <w:pStyle w:val="TableParagraph"/>
              <w:spacing w:line="304" w:lineRule="exact"/>
              <w:ind w:left="107"/>
              <w:rPr>
                <w:b/>
                <w:sz w:val="28"/>
                <w:szCs w:val="28"/>
              </w:rPr>
            </w:pPr>
            <w:r w:rsidRPr="00DA5070">
              <w:rPr>
                <w:b/>
                <w:sz w:val="28"/>
                <w:szCs w:val="28"/>
              </w:rPr>
              <w:t>4.</w:t>
            </w:r>
          </w:p>
        </w:tc>
        <w:tc>
          <w:tcPr>
            <w:tcW w:w="8510" w:type="dxa"/>
          </w:tcPr>
          <w:p w14:paraId="1A111A16" w14:textId="77777777" w:rsidR="00C86A82" w:rsidRPr="00DA5070" w:rsidRDefault="00C86A82" w:rsidP="00E53CD4">
            <w:pPr>
              <w:pStyle w:val="TableParagraph"/>
              <w:spacing w:line="304" w:lineRule="exact"/>
              <w:ind w:left="107"/>
              <w:rPr>
                <w:b/>
                <w:sz w:val="28"/>
                <w:szCs w:val="28"/>
              </w:rPr>
            </w:pPr>
            <w:r w:rsidRPr="00DA5070">
              <w:rPr>
                <w:b/>
                <w:sz w:val="28"/>
                <w:szCs w:val="28"/>
              </w:rPr>
              <w:t>Своєчасність</w:t>
            </w:r>
            <w:r w:rsidR="00DA5070">
              <w:rPr>
                <w:b/>
                <w:sz w:val="28"/>
                <w:szCs w:val="28"/>
              </w:rPr>
              <w:t xml:space="preserve"> </w:t>
            </w:r>
            <w:r w:rsidRPr="00DA5070">
              <w:rPr>
                <w:b/>
                <w:sz w:val="28"/>
                <w:szCs w:val="28"/>
              </w:rPr>
              <w:t>і</w:t>
            </w:r>
            <w:r w:rsidR="00DA5070">
              <w:rPr>
                <w:b/>
                <w:sz w:val="28"/>
                <w:szCs w:val="28"/>
              </w:rPr>
              <w:t xml:space="preserve"> </w:t>
            </w:r>
            <w:r w:rsidRPr="00DA5070">
              <w:rPr>
                <w:b/>
                <w:sz w:val="28"/>
                <w:szCs w:val="28"/>
              </w:rPr>
              <w:t>пунктуальність</w:t>
            </w:r>
          </w:p>
        </w:tc>
        <w:tc>
          <w:tcPr>
            <w:tcW w:w="4820" w:type="dxa"/>
          </w:tcPr>
          <w:p w14:paraId="1D2270DF" w14:textId="77777777" w:rsidR="00C86A82" w:rsidRPr="00DA5070" w:rsidRDefault="00C86A82" w:rsidP="00D21BAE">
            <w:pPr>
              <w:pStyle w:val="TableParagraph"/>
              <w:ind w:left="0"/>
              <w:jc w:val="center"/>
              <w:rPr>
                <w:sz w:val="28"/>
                <w:szCs w:val="28"/>
              </w:rPr>
            </w:pPr>
          </w:p>
        </w:tc>
      </w:tr>
      <w:tr w:rsidR="00C86A82" w:rsidRPr="00DA5070" w14:paraId="3B139BBB" w14:textId="77777777" w:rsidTr="00EA72C4">
        <w:trPr>
          <w:trHeight w:val="397"/>
        </w:trPr>
        <w:tc>
          <w:tcPr>
            <w:tcW w:w="703" w:type="dxa"/>
          </w:tcPr>
          <w:p w14:paraId="31F9ECF8" w14:textId="77777777" w:rsidR="00C86A82" w:rsidRPr="00DA5070" w:rsidRDefault="00C86A82" w:rsidP="00D21BAE">
            <w:pPr>
              <w:pStyle w:val="TableParagraph"/>
              <w:spacing w:line="315" w:lineRule="exact"/>
              <w:ind w:left="107"/>
              <w:rPr>
                <w:sz w:val="28"/>
                <w:szCs w:val="28"/>
              </w:rPr>
            </w:pPr>
            <w:r w:rsidRPr="00DA5070">
              <w:rPr>
                <w:sz w:val="28"/>
                <w:szCs w:val="28"/>
              </w:rPr>
              <w:t>4.1.</w:t>
            </w:r>
          </w:p>
        </w:tc>
        <w:tc>
          <w:tcPr>
            <w:tcW w:w="8510" w:type="dxa"/>
          </w:tcPr>
          <w:p w14:paraId="5C04B152" w14:textId="77777777" w:rsidR="00C86A82" w:rsidRPr="00DA5070" w:rsidRDefault="00C86A82" w:rsidP="00E53CD4">
            <w:pPr>
              <w:pStyle w:val="TableParagraph"/>
              <w:spacing w:line="314" w:lineRule="exact"/>
              <w:ind w:left="566"/>
              <w:rPr>
                <w:i/>
                <w:sz w:val="24"/>
                <w:szCs w:val="24"/>
              </w:rPr>
            </w:pPr>
            <w:r w:rsidRPr="00DA5070">
              <w:rPr>
                <w:sz w:val="28"/>
                <w:szCs w:val="28"/>
              </w:rPr>
              <w:t>Чи</w:t>
            </w:r>
            <w:r w:rsidR="00CD06AC" w:rsidRPr="00DA5070">
              <w:rPr>
                <w:sz w:val="28"/>
                <w:szCs w:val="28"/>
              </w:rPr>
              <w:t xml:space="preserve"> </w:t>
            </w:r>
            <w:r w:rsidRPr="00DA5070">
              <w:rPr>
                <w:sz w:val="28"/>
                <w:szCs w:val="28"/>
              </w:rPr>
              <w:t>отримані</w:t>
            </w:r>
            <w:r w:rsidR="00CD06AC" w:rsidRPr="00DA5070">
              <w:rPr>
                <w:sz w:val="28"/>
                <w:szCs w:val="28"/>
              </w:rPr>
              <w:t xml:space="preserve"> </w:t>
            </w:r>
            <w:r w:rsidRPr="00DA5070">
              <w:rPr>
                <w:sz w:val="28"/>
                <w:szCs w:val="28"/>
              </w:rPr>
              <w:t>адміністративні</w:t>
            </w:r>
            <w:r w:rsidR="00CD06AC" w:rsidRPr="00DA5070">
              <w:rPr>
                <w:sz w:val="28"/>
                <w:szCs w:val="28"/>
              </w:rPr>
              <w:t xml:space="preserve"> </w:t>
            </w:r>
            <w:r w:rsidRPr="00DA5070">
              <w:rPr>
                <w:sz w:val="28"/>
                <w:szCs w:val="28"/>
              </w:rPr>
              <w:t>дані</w:t>
            </w:r>
            <w:r w:rsidR="00CD06AC" w:rsidRPr="00DA5070">
              <w:rPr>
                <w:sz w:val="28"/>
                <w:szCs w:val="28"/>
              </w:rPr>
              <w:t xml:space="preserve"> </w:t>
            </w:r>
            <w:r w:rsidRPr="00DA5070">
              <w:rPr>
                <w:sz w:val="28"/>
                <w:szCs w:val="28"/>
              </w:rPr>
              <w:t>своєчасно?</w:t>
            </w:r>
          </w:p>
        </w:tc>
        <w:tc>
          <w:tcPr>
            <w:tcW w:w="4820" w:type="dxa"/>
          </w:tcPr>
          <w:p w14:paraId="3B137EB7" w14:textId="77777777" w:rsidR="00DA0A2F" w:rsidRDefault="00870C3B" w:rsidP="00870C3B">
            <w:pPr>
              <w:pStyle w:val="TableParagraph"/>
              <w:spacing w:line="315" w:lineRule="exact"/>
              <w:ind w:left="106"/>
              <w:jc w:val="center"/>
              <w:rPr>
                <w:sz w:val="28"/>
                <w:szCs w:val="28"/>
              </w:rPr>
            </w:pPr>
            <w:r w:rsidRPr="00DA5070">
              <w:rPr>
                <w:sz w:val="28"/>
                <w:szCs w:val="28"/>
              </w:rPr>
              <w:t>Ні (0</w:t>
            </w:r>
            <w:r w:rsidR="00461979">
              <w:rPr>
                <w:sz w:val="28"/>
                <w:szCs w:val="28"/>
              </w:rPr>
              <w:t>)</w:t>
            </w:r>
          </w:p>
          <w:p w14:paraId="75F109D8" w14:textId="77777777" w:rsidR="00461979" w:rsidRPr="00DA5070" w:rsidRDefault="00461979" w:rsidP="00870C3B">
            <w:pPr>
              <w:pStyle w:val="TableParagraph"/>
              <w:spacing w:line="315" w:lineRule="exact"/>
              <w:ind w:left="106"/>
              <w:jc w:val="center"/>
              <w:rPr>
                <w:i/>
                <w:sz w:val="28"/>
                <w:szCs w:val="28"/>
              </w:rPr>
            </w:pPr>
            <w:r>
              <w:rPr>
                <w:i/>
                <w:sz w:val="28"/>
                <w:szCs w:val="28"/>
              </w:rPr>
              <w:t>Були окремі випадки ненадання інформації або надання її із порушенням термінів</w:t>
            </w:r>
          </w:p>
        </w:tc>
      </w:tr>
      <w:tr w:rsidR="00C86A82" w:rsidRPr="00DA5070" w14:paraId="71EDEE86" w14:textId="77777777" w:rsidTr="00EA72C4">
        <w:trPr>
          <w:trHeight w:val="419"/>
        </w:trPr>
        <w:tc>
          <w:tcPr>
            <w:tcW w:w="703" w:type="dxa"/>
          </w:tcPr>
          <w:p w14:paraId="7A4A1CF0" w14:textId="77777777" w:rsidR="00C86A82" w:rsidRPr="00DA5070" w:rsidRDefault="00C86A82" w:rsidP="00D21BAE">
            <w:pPr>
              <w:pStyle w:val="TableParagraph"/>
              <w:spacing w:line="315" w:lineRule="exact"/>
              <w:ind w:left="107"/>
              <w:rPr>
                <w:sz w:val="28"/>
                <w:szCs w:val="28"/>
              </w:rPr>
            </w:pPr>
            <w:r w:rsidRPr="00DA5070">
              <w:rPr>
                <w:sz w:val="28"/>
                <w:szCs w:val="28"/>
              </w:rPr>
              <w:t>4.2.</w:t>
            </w:r>
          </w:p>
        </w:tc>
        <w:tc>
          <w:tcPr>
            <w:tcW w:w="8510" w:type="dxa"/>
          </w:tcPr>
          <w:p w14:paraId="08451263" w14:textId="77777777" w:rsidR="00C86A82" w:rsidRPr="00DA5070" w:rsidRDefault="00C86A82" w:rsidP="00EE4A49">
            <w:pPr>
              <w:pStyle w:val="TableParagraph"/>
              <w:ind w:left="107" w:right="141" w:firstLine="458"/>
              <w:rPr>
                <w:i/>
                <w:sz w:val="24"/>
                <w:szCs w:val="24"/>
              </w:rPr>
            </w:pPr>
            <w:r w:rsidRPr="00DA5070">
              <w:rPr>
                <w:sz w:val="28"/>
                <w:szCs w:val="28"/>
              </w:rPr>
              <w:t>Чи інформує завчасно розпорядник адміністративних</w:t>
            </w:r>
            <w:r w:rsidR="00553B2F" w:rsidRPr="00DA5070">
              <w:rPr>
                <w:sz w:val="28"/>
                <w:szCs w:val="28"/>
              </w:rPr>
              <w:t xml:space="preserve"> </w:t>
            </w:r>
            <w:r w:rsidRPr="00DA5070">
              <w:rPr>
                <w:sz w:val="28"/>
                <w:szCs w:val="28"/>
              </w:rPr>
              <w:t>даних</w:t>
            </w:r>
            <w:r w:rsidR="00553B2F" w:rsidRPr="00DA5070">
              <w:rPr>
                <w:sz w:val="28"/>
                <w:szCs w:val="28"/>
              </w:rPr>
              <w:t xml:space="preserve"> </w:t>
            </w:r>
            <w:r w:rsidRPr="00DA5070">
              <w:rPr>
                <w:sz w:val="28"/>
                <w:szCs w:val="28"/>
              </w:rPr>
              <w:t>щодо</w:t>
            </w:r>
            <w:r w:rsidR="00553B2F" w:rsidRPr="00DA5070">
              <w:rPr>
                <w:sz w:val="28"/>
                <w:szCs w:val="28"/>
              </w:rPr>
              <w:t xml:space="preserve"> </w:t>
            </w:r>
            <w:r w:rsidRPr="00DA5070">
              <w:rPr>
                <w:sz w:val="28"/>
                <w:szCs w:val="28"/>
              </w:rPr>
              <w:t>їх</w:t>
            </w:r>
            <w:r w:rsidR="00EE4A49" w:rsidRPr="00DA5070">
              <w:rPr>
                <w:sz w:val="28"/>
                <w:szCs w:val="28"/>
              </w:rPr>
              <w:t xml:space="preserve"> </w:t>
            </w:r>
            <w:r w:rsidRPr="00DA5070">
              <w:rPr>
                <w:sz w:val="28"/>
                <w:szCs w:val="28"/>
              </w:rPr>
              <w:t>перегляду?</w:t>
            </w:r>
          </w:p>
        </w:tc>
        <w:tc>
          <w:tcPr>
            <w:tcW w:w="4820" w:type="dxa"/>
          </w:tcPr>
          <w:p w14:paraId="5CDF025B" w14:textId="77777777" w:rsidR="00C86A82" w:rsidRPr="00DA5070" w:rsidRDefault="00C86A82" w:rsidP="00EF36CE">
            <w:pPr>
              <w:pStyle w:val="TableParagraph"/>
              <w:spacing w:line="315" w:lineRule="exact"/>
              <w:ind w:left="106"/>
              <w:jc w:val="center"/>
              <w:rPr>
                <w:sz w:val="28"/>
                <w:szCs w:val="28"/>
              </w:rPr>
            </w:pPr>
            <w:r w:rsidRPr="00DA5070">
              <w:rPr>
                <w:sz w:val="28"/>
                <w:szCs w:val="28"/>
              </w:rPr>
              <w:t>Ні (0)</w:t>
            </w:r>
          </w:p>
          <w:p w14:paraId="726A4535" w14:textId="77777777" w:rsidR="00C86A82" w:rsidRPr="00DA5070" w:rsidRDefault="00C86A82" w:rsidP="00DE3DA4">
            <w:pPr>
              <w:pStyle w:val="TableParagraph"/>
              <w:spacing w:line="315" w:lineRule="exact"/>
              <w:ind w:left="106" w:right="132"/>
              <w:jc w:val="both"/>
              <w:rPr>
                <w:i/>
                <w:sz w:val="28"/>
                <w:szCs w:val="28"/>
              </w:rPr>
            </w:pPr>
            <w:r w:rsidRPr="00DA5070">
              <w:rPr>
                <w:i/>
                <w:sz w:val="28"/>
                <w:szCs w:val="28"/>
              </w:rPr>
              <w:t xml:space="preserve">Перегляд адміністративних даних не </w:t>
            </w:r>
            <w:r w:rsidR="00DE3DA4" w:rsidRPr="00B733EC">
              <w:rPr>
                <w:i/>
                <w:sz w:val="28"/>
                <w:szCs w:val="28"/>
              </w:rPr>
              <w:t>здійснювався</w:t>
            </w:r>
          </w:p>
        </w:tc>
      </w:tr>
      <w:tr w:rsidR="00EF36CE" w:rsidRPr="00DA5070" w14:paraId="76345528" w14:textId="77777777" w:rsidTr="00EA72C4">
        <w:trPr>
          <w:trHeight w:val="710"/>
        </w:trPr>
        <w:tc>
          <w:tcPr>
            <w:tcW w:w="703" w:type="dxa"/>
          </w:tcPr>
          <w:p w14:paraId="4FE476A7" w14:textId="77777777" w:rsidR="00EF36CE" w:rsidRPr="00DA5070" w:rsidRDefault="00EF36CE" w:rsidP="00EF36CE">
            <w:pPr>
              <w:pStyle w:val="TableParagraph"/>
              <w:ind w:left="0"/>
              <w:rPr>
                <w:sz w:val="28"/>
                <w:szCs w:val="28"/>
              </w:rPr>
            </w:pPr>
          </w:p>
        </w:tc>
        <w:tc>
          <w:tcPr>
            <w:tcW w:w="8510" w:type="dxa"/>
          </w:tcPr>
          <w:p w14:paraId="0AA8B4C5" w14:textId="77777777" w:rsidR="00EF36CE" w:rsidRPr="00DA5070" w:rsidRDefault="00EF36CE" w:rsidP="00EF36CE">
            <w:pPr>
              <w:pStyle w:val="TableParagraph"/>
              <w:spacing w:line="320" w:lineRule="exact"/>
              <w:ind w:left="107"/>
              <w:rPr>
                <w:b/>
                <w:sz w:val="28"/>
                <w:szCs w:val="28"/>
              </w:rPr>
            </w:pPr>
            <w:r w:rsidRPr="00DA5070">
              <w:rPr>
                <w:b/>
                <w:sz w:val="28"/>
                <w:szCs w:val="28"/>
              </w:rPr>
              <w:t>Підсумкова</w:t>
            </w:r>
            <w:r w:rsidR="002904DF" w:rsidRPr="00DA5070">
              <w:rPr>
                <w:b/>
                <w:sz w:val="28"/>
                <w:szCs w:val="28"/>
              </w:rPr>
              <w:t xml:space="preserve"> </w:t>
            </w:r>
            <w:r w:rsidRPr="00DA5070">
              <w:rPr>
                <w:b/>
                <w:sz w:val="28"/>
                <w:szCs w:val="28"/>
              </w:rPr>
              <w:t>оцінка</w:t>
            </w:r>
          </w:p>
        </w:tc>
        <w:tc>
          <w:tcPr>
            <w:tcW w:w="4820" w:type="dxa"/>
          </w:tcPr>
          <w:p w14:paraId="052BA3B7" w14:textId="77777777" w:rsidR="00EF36CE" w:rsidRPr="00DA5070" w:rsidRDefault="00870C3B" w:rsidP="00EF36CE">
            <w:pPr>
              <w:pStyle w:val="TableParagraph"/>
              <w:ind w:left="0"/>
              <w:jc w:val="center"/>
              <w:rPr>
                <w:b/>
                <w:sz w:val="28"/>
                <w:szCs w:val="28"/>
              </w:rPr>
            </w:pPr>
            <w:r>
              <w:rPr>
                <w:b/>
                <w:sz w:val="28"/>
                <w:szCs w:val="28"/>
              </w:rPr>
              <w:t>0</w:t>
            </w:r>
          </w:p>
        </w:tc>
      </w:tr>
      <w:tr w:rsidR="00C86A82" w:rsidRPr="00DA5070" w14:paraId="3EA482A5" w14:textId="77777777" w:rsidTr="00EA72C4">
        <w:trPr>
          <w:trHeight w:val="499"/>
        </w:trPr>
        <w:tc>
          <w:tcPr>
            <w:tcW w:w="703" w:type="dxa"/>
          </w:tcPr>
          <w:p w14:paraId="50B3C9C7" w14:textId="77777777" w:rsidR="00C86A82" w:rsidRPr="00DA5070" w:rsidRDefault="00C86A82" w:rsidP="00EF36CE">
            <w:pPr>
              <w:pStyle w:val="TableParagraph"/>
              <w:spacing w:line="304" w:lineRule="exact"/>
              <w:ind w:left="107"/>
              <w:rPr>
                <w:b/>
                <w:sz w:val="28"/>
                <w:szCs w:val="28"/>
              </w:rPr>
            </w:pPr>
            <w:r w:rsidRPr="00DA5070">
              <w:rPr>
                <w:b/>
                <w:sz w:val="28"/>
                <w:szCs w:val="28"/>
              </w:rPr>
              <w:t>5.</w:t>
            </w:r>
          </w:p>
        </w:tc>
        <w:tc>
          <w:tcPr>
            <w:tcW w:w="8510" w:type="dxa"/>
          </w:tcPr>
          <w:p w14:paraId="1C50C703" w14:textId="77777777" w:rsidR="00C86A82" w:rsidRPr="00DA5070" w:rsidRDefault="00C86A82" w:rsidP="00E53CD4">
            <w:pPr>
              <w:pStyle w:val="TableParagraph"/>
              <w:spacing w:line="320" w:lineRule="exact"/>
              <w:ind w:left="107"/>
              <w:rPr>
                <w:b/>
                <w:sz w:val="28"/>
                <w:szCs w:val="28"/>
              </w:rPr>
            </w:pPr>
            <w:r w:rsidRPr="00DA5070">
              <w:rPr>
                <w:b/>
                <w:sz w:val="28"/>
                <w:szCs w:val="28"/>
              </w:rPr>
              <w:t>Узгодженість і порівнянність</w:t>
            </w:r>
          </w:p>
        </w:tc>
        <w:tc>
          <w:tcPr>
            <w:tcW w:w="4820" w:type="dxa"/>
          </w:tcPr>
          <w:p w14:paraId="61EF9142" w14:textId="77777777" w:rsidR="00C86A82" w:rsidRPr="00DA5070" w:rsidRDefault="00C86A82" w:rsidP="00EF36CE">
            <w:pPr>
              <w:pStyle w:val="TableParagraph"/>
              <w:ind w:left="0"/>
              <w:jc w:val="center"/>
              <w:rPr>
                <w:sz w:val="28"/>
                <w:szCs w:val="28"/>
              </w:rPr>
            </w:pPr>
          </w:p>
        </w:tc>
      </w:tr>
      <w:tr w:rsidR="00C86A82" w:rsidRPr="00DA5070" w14:paraId="01F521AC" w14:textId="77777777" w:rsidTr="00EA72C4">
        <w:trPr>
          <w:trHeight w:val="576"/>
        </w:trPr>
        <w:tc>
          <w:tcPr>
            <w:tcW w:w="703" w:type="dxa"/>
          </w:tcPr>
          <w:p w14:paraId="4834BC79" w14:textId="77777777" w:rsidR="00C86A82" w:rsidRPr="00DA5070" w:rsidRDefault="00C86A82" w:rsidP="00EF36CE">
            <w:pPr>
              <w:pStyle w:val="TableParagraph"/>
              <w:spacing w:line="315" w:lineRule="exact"/>
              <w:ind w:left="107"/>
              <w:rPr>
                <w:sz w:val="28"/>
                <w:szCs w:val="28"/>
              </w:rPr>
            </w:pPr>
            <w:r w:rsidRPr="00DA5070">
              <w:rPr>
                <w:sz w:val="28"/>
                <w:szCs w:val="28"/>
              </w:rPr>
              <w:t>5.1.</w:t>
            </w:r>
          </w:p>
        </w:tc>
        <w:tc>
          <w:tcPr>
            <w:tcW w:w="8510" w:type="dxa"/>
          </w:tcPr>
          <w:p w14:paraId="2A2F4134" w14:textId="77777777" w:rsidR="00C86A82" w:rsidRPr="00DA5070" w:rsidRDefault="00C86A82" w:rsidP="00E53CD4">
            <w:pPr>
              <w:pStyle w:val="TableParagraph"/>
              <w:ind w:left="107" w:firstLine="458"/>
              <w:rPr>
                <w:sz w:val="28"/>
                <w:szCs w:val="28"/>
              </w:rPr>
            </w:pPr>
            <w:r w:rsidRPr="00DA5070">
              <w:rPr>
                <w:sz w:val="28"/>
                <w:szCs w:val="28"/>
              </w:rPr>
              <w:t>Чи</w:t>
            </w:r>
            <w:r w:rsidR="00974DB9" w:rsidRPr="00DA5070">
              <w:rPr>
                <w:sz w:val="28"/>
                <w:szCs w:val="28"/>
              </w:rPr>
              <w:t xml:space="preserve"> </w:t>
            </w:r>
            <w:r w:rsidRPr="00DA5070">
              <w:rPr>
                <w:sz w:val="28"/>
                <w:szCs w:val="28"/>
              </w:rPr>
              <w:t>є</w:t>
            </w:r>
            <w:r w:rsidR="00974DB9" w:rsidRPr="00DA5070">
              <w:rPr>
                <w:sz w:val="28"/>
                <w:szCs w:val="28"/>
              </w:rPr>
              <w:t xml:space="preserve"> </w:t>
            </w:r>
            <w:r w:rsidRPr="00DA5070">
              <w:rPr>
                <w:sz w:val="28"/>
                <w:szCs w:val="28"/>
              </w:rPr>
              <w:t>наявні</w:t>
            </w:r>
            <w:r w:rsidR="00974DB9" w:rsidRPr="00DA5070">
              <w:rPr>
                <w:sz w:val="28"/>
                <w:szCs w:val="28"/>
              </w:rPr>
              <w:t xml:space="preserve"> </w:t>
            </w:r>
            <w:r w:rsidRPr="00DA5070">
              <w:rPr>
                <w:sz w:val="28"/>
                <w:szCs w:val="28"/>
              </w:rPr>
              <w:t>адміністративні  дані узгодженими в часі?</w:t>
            </w:r>
          </w:p>
        </w:tc>
        <w:tc>
          <w:tcPr>
            <w:tcW w:w="4820" w:type="dxa"/>
          </w:tcPr>
          <w:p w14:paraId="71E53A29" w14:textId="77777777" w:rsidR="00C86A82" w:rsidRPr="00DA5070" w:rsidRDefault="00C86A82" w:rsidP="00EF6F5C">
            <w:pPr>
              <w:pStyle w:val="TableParagraph"/>
              <w:spacing w:line="315" w:lineRule="exact"/>
              <w:ind w:left="106"/>
              <w:jc w:val="center"/>
              <w:rPr>
                <w:sz w:val="28"/>
                <w:szCs w:val="28"/>
              </w:rPr>
            </w:pPr>
            <w:r w:rsidRPr="00DA5070">
              <w:rPr>
                <w:sz w:val="28"/>
                <w:szCs w:val="28"/>
              </w:rPr>
              <w:t>Так (1)</w:t>
            </w:r>
          </w:p>
        </w:tc>
      </w:tr>
      <w:tr w:rsidR="00C86A82" w:rsidRPr="00DA5070" w14:paraId="4F023FF6" w14:textId="77777777" w:rsidTr="00EA72C4">
        <w:trPr>
          <w:trHeight w:val="406"/>
        </w:trPr>
        <w:tc>
          <w:tcPr>
            <w:tcW w:w="703" w:type="dxa"/>
          </w:tcPr>
          <w:p w14:paraId="341970D1" w14:textId="77777777" w:rsidR="00C86A82" w:rsidRPr="00DA5070" w:rsidRDefault="00C86A82" w:rsidP="00EF36CE">
            <w:pPr>
              <w:pStyle w:val="TableParagraph"/>
              <w:spacing w:line="314" w:lineRule="exact"/>
              <w:ind w:left="107"/>
              <w:rPr>
                <w:sz w:val="28"/>
                <w:szCs w:val="28"/>
              </w:rPr>
            </w:pPr>
            <w:r w:rsidRPr="00DA5070">
              <w:rPr>
                <w:sz w:val="28"/>
                <w:szCs w:val="28"/>
              </w:rPr>
              <w:t>5.2.</w:t>
            </w:r>
          </w:p>
        </w:tc>
        <w:tc>
          <w:tcPr>
            <w:tcW w:w="8510" w:type="dxa"/>
          </w:tcPr>
          <w:p w14:paraId="4F09D7A5" w14:textId="77777777" w:rsidR="00C86A82" w:rsidRPr="00DA5070" w:rsidRDefault="00C86A82" w:rsidP="00E53CD4">
            <w:pPr>
              <w:pStyle w:val="TableParagraph"/>
              <w:spacing w:line="314" w:lineRule="exact"/>
              <w:ind w:left="566"/>
              <w:jc w:val="both"/>
              <w:rPr>
                <w:sz w:val="28"/>
                <w:szCs w:val="28"/>
              </w:rPr>
            </w:pPr>
            <w:r w:rsidRPr="00DA5070">
              <w:rPr>
                <w:sz w:val="28"/>
                <w:szCs w:val="28"/>
              </w:rPr>
              <w:t>Чи</w:t>
            </w:r>
            <w:r w:rsidR="00974DB9" w:rsidRPr="00DA5070">
              <w:rPr>
                <w:sz w:val="28"/>
                <w:szCs w:val="28"/>
              </w:rPr>
              <w:t xml:space="preserve"> </w:t>
            </w:r>
            <w:r w:rsidRPr="00DA5070">
              <w:rPr>
                <w:sz w:val="28"/>
                <w:szCs w:val="28"/>
              </w:rPr>
              <w:t>зберігають</w:t>
            </w:r>
            <w:r w:rsidR="00974DB9" w:rsidRPr="00DA5070">
              <w:rPr>
                <w:sz w:val="28"/>
                <w:szCs w:val="28"/>
              </w:rPr>
              <w:t xml:space="preserve"> </w:t>
            </w:r>
            <w:r w:rsidRPr="00DA5070">
              <w:rPr>
                <w:sz w:val="28"/>
                <w:szCs w:val="28"/>
              </w:rPr>
              <w:t>адміністративні</w:t>
            </w:r>
            <w:r w:rsidR="00974DB9" w:rsidRPr="00DA5070">
              <w:rPr>
                <w:sz w:val="28"/>
                <w:szCs w:val="28"/>
              </w:rPr>
              <w:t xml:space="preserve"> </w:t>
            </w:r>
            <w:r w:rsidRPr="00DA5070">
              <w:rPr>
                <w:sz w:val="28"/>
                <w:szCs w:val="28"/>
              </w:rPr>
              <w:t>дані порівнянність?</w:t>
            </w:r>
          </w:p>
        </w:tc>
        <w:tc>
          <w:tcPr>
            <w:tcW w:w="4820" w:type="dxa"/>
          </w:tcPr>
          <w:p w14:paraId="47A2BDFE" w14:textId="77777777" w:rsidR="00C86A82" w:rsidRPr="00DA5070" w:rsidRDefault="00C86A82" w:rsidP="00EF36CE">
            <w:pPr>
              <w:pStyle w:val="TableParagraph"/>
              <w:spacing w:line="314" w:lineRule="exact"/>
              <w:ind w:left="106"/>
              <w:jc w:val="center"/>
              <w:rPr>
                <w:sz w:val="28"/>
                <w:szCs w:val="28"/>
              </w:rPr>
            </w:pPr>
            <w:r w:rsidRPr="00DA5070">
              <w:rPr>
                <w:sz w:val="28"/>
                <w:szCs w:val="28"/>
              </w:rPr>
              <w:t>Так (1)</w:t>
            </w:r>
          </w:p>
          <w:p w14:paraId="495F8613" w14:textId="77777777" w:rsidR="00C86A82" w:rsidRPr="00DA5070" w:rsidRDefault="00C86A82" w:rsidP="00EA72C4">
            <w:pPr>
              <w:pStyle w:val="TableParagraph"/>
              <w:ind w:right="142"/>
              <w:jc w:val="both"/>
              <w:rPr>
                <w:i/>
                <w:sz w:val="28"/>
                <w:szCs w:val="28"/>
              </w:rPr>
            </w:pPr>
            <w:r w:rsidRPr="00DA5070">
              <w:rPr>
                <w:i/>
                <w:sz w:val="28"/>
                <w:szCs w:val="28"/>
              </w:rPr>
              <w:t xml:space="preserve">Адміністративні дані </w:t>
            </w:r>
            <w:r w:rsidR="00647D21" w:rsidRPr="00DA5070">
              <w:rPr>
                <w:i/>
                <w:sz w:val="28"/>
                <w:szCs w:val="28"/>
              </w:rPr>
              <w:t xml:space="preserve">про зареєстровані іноземні інвестиції, внесені іноземними інвесторами на основі концесійних договорів та/або </w:t>
            </w:r>
            <w:r w:rsidR="00647D21" w:rsidRPr="00DA5070">
              <w:rPr>
                <w:i/>
                <w:sz w:val="28"/>
                <w:szCs w:val="28"/>
              </w:rPr>
              <w:lastRenderedPageBreak/>
              <w:t>договорів (контрактів) про спільну інвестиційну діяльність</w:t>
            </w:r>
            <w:r w:rsidRPr="00DA5070">
              <w:rPr>
                <w:i/>
                <w:sz w:val="28"/>
                <w:szCs w:val="28"/>
              </w:rPr>
              <w:t>,</w:t>
            </w:r>
            <w:r w:rsidR="00647D21" w:rsidRPr="00DA5070">
              <w:rPr>
                <w:sz w:val="28"/>
                <w:szCs w:val="28"/>
              </w:rPr>
              <w:t xml:space="preserve"> </w:t>
            </w:r>
            <w:r w:rsidRPr="00DA5070">
              <w:rPr>
                <w:i/>
                <w:sz w:val="28"/>
                <w:szCs w:val="28"/>
              </w:rPr>
              <w:t xml:space="preserve">отримуються за угодами про </w:t>
            </w:r>
            <w:proofErr w:type="spellStart"/>
            <w:r w:rsidRPr="00DA5070">
              <w:rPr>
                <w:i/>
                <w:sz w:val="28"/>
                <w:szCs w:val="28"/>
              </w:rPr>
              <w:t>взаємообмін</w:t>
            </w:r>
            <w:proofErr w:type="spellEnd"/>
            <w:r w:rsidRPr="00DA5070">
              <w:rPr>
                <w:i/>
                <w:sz w:val="28"/>
                <w:szCs w:val="28"/>
              </w:rPr>
              <w:t xml:space="preserve"> інформаційними ресурсами з обласними державними адміністраціями</w:t>
            </w:r>
            <w:r w:rsidR="00E30A23">
              <w:rPr>
                <w:i/>
                <w:sz w:val="28"/>
                <w:szCs w:val="28"/>
              </w:rPr>
              <w:t xml:space="preserve"> </w:t>
            </w:r>
            <w:r w:rsidRPr="00DA5070">
              <w:rPr>
                <w:i/>
                <w:sz w:val="28"/>
                <w:szCs w:val="28"/>
              </w:rPr>
              <w:t>та Київською міською державною адміністрацією,</w:t>
            </w:r>
            <w:r w:rsidR="00E30A23">
              <w:rPr>
                <w:i/>
                <w:sz w:val="28"/>
                <w:szCs w:val="28"/>
              </w:rPr>
              <w:t xml:space="preserve"> </w:t>
            </w:r>
            <w:r w:rsidRPr="00DA5070">
              <w:rPr>
                <w:i/>
                <w:sz w:val="28"/>
                <w:szCs w:val="28"/>
              </w:rPr>
              <w:t>укладеними</w:t>
            </w:r>
            <w:r w:rsidR="00E30A23">
              <w:rPr>
                <w:i/>
                <w:sz w:val="28"/>
                <w:szCs w:val="28"/>
              </w:rPr>
              <w:t xml:space="preserve"> </w:t>
            </w:r>
            <w:r w:rsidRPr="00DA5070">
              <w:rPr>
                <w:i/>
                <w:sz w:val="28"/>
                <w:szCs w:val="28"/>
              </w:rPr>
              <w:t>у період з 2021 по 2023 роки.</w:t>
            </w:r>
            <w:r w:rsidR="006C525D" w:rsidRPr="00DA5070">
              <w:rPr>
                <w:i/>
                <w:sz w:val="28"/>
                <w:szCs w:val="28"/>
              </w:rPr>
              <w:t xml:space="preserve"> Також упродовж цього періоду та до 2021 року адміністративні дані від окремих органів державної реєстрації отримувались на підставі пункту 14 Положення про порядок державної реєстрації договорів (контрактів) про спільну інвестиційну діяльність за участю іноземного інвестора, затвердженою Постановою Кабінету Міністрів України від 30</w:t>
            </w:r>
            <w:r w:rsidR="00AD6556" w:rsidRPr="00DA5070">
              <w:rPr>
                <w:i/>
                <w:sz w:val="28"/>
                <w:szCs w:val="28"/>
              </w:rPr>
              <w:t> </w:t>
            </w:r>
            <w:r w:rsidR="006C525D" w:rsidRPr="00DA5070">
              <w:rPr>
                <w:i/>
                <w:sz w:val="28"/>
                <w:szCs w:val="28"/>
              </w:rPr>
              <w:t>січня 1997 року №</w:t>
            </w:r>
            <w:r w:rsidR="007F6F83" w:rsidRPr="00DA5070">
              <w:rPr>
                <w:i/>
                <w:sz w:val="28"/>
                <w:szCs w:val="28"/>
              </w:rPr>
              <w:t> </w:t>
            </w:r>
            <w:r w:rsidR="006C525D" w:rsidRPr="00DA5070">
              <w:rPr>
                <w:i/>
                <w:sz w:val="28"/>
                <w:szCs w:val="28"/>
              </w:rPr>
              <w:t>112.</w:t>
            </w:r>
          </w:p>
          <w:p w14:paraId="70A767B5" w14:textId="77777777" w:rsidR="00AD6556" w:rsidRPr="00DA5070" w:rsidRDefault="00EA72C4" w:rsidP="00DA0A2F">
            <w:pPr>
              <w:pStyle w:val="TableParagraph"/>
              <w:ind w:right="194"/>
              <w:jc w:val="both"/>
              <w:rPr>
                <w:i/>
                <w:sz w:val="28"/>
                <w:szCs w:val="28"/>
              </w:rPr>
            </w:pPr>
            <w:r w:rsidRPr="00DA5070">
              <w:rPr>
                <w:i/>
                <w:sz w:val="28"/>
                <w:szCs w:val="28"/>
              </w:rPr>
              <w:t>Адміністративні дані надаються у розрізі підприємств за визначеною формою, яка уміщує певний перелік показників та розрізів, і можуть уважатися зіставними.</w:t>
            </w:r>
          </w:p>
          <w:p w14:paraId="61427EAB" w14:textId="77777777" w:rsidR="00C86A82" w:rsidRPr="00DA5070" w:rsidRDefault="00DA0A2F" w:rsidP="00DA0A2F">
            <w:pPr>
              <w:pStyle w:val="TableParagraph"/>
              <w:ind w:right="194"/>
              <w:jc w:val="both"/>
              <w:rPr>
                <w:i/>
                <w:sz w:val="28"/>
                <w:szCs w:val="28"/>
              </w:rPr>
            </w:pPr>
            <w:r w:rsidRPr="00DA5070">
              <w:rPr>
                <w:i/>
                <w:sz w:val="28"/>
                <w:szCs w:val="28"/>
              </w:rPr>
              <w:t xml:space="preserve">Довжина динамічного ряду складає більше </w:t>
            </w:r>
            <w:r w:rsidR="00AD6556" w:rsidRPr="00DA5070">
              <w:rPr>
                <w:i/>
                <w:sz w:val="28"/>
                <w:szCs w:val="28"/>
              </w:rPr>
              <w:t>25 років.</w:t>
            </w:r>
          </w:p>
        </w:tc>
      </w:tr>
      <w:tr w:rsidR="00C86A82" w:rsidRPr="00DA5070" w14:paraId="12A68089" w14:textId="77777777" w:rsidTr="00EA72C4">
        <w:trPr>
          <w:trHeight w:val="406"/>
        </w:trPr>
        <w:tc>
          <w:tcPr>
            <w:tcW w:w="703" w:type="dxa"/>
          </w:tcPr>
          <w:p w14:paraId="245C920B" w14:textId="77777777" w:rsidR="00C86A82" w:rsidRPr="00DA5070" w:rsidRDefault="00C86A82" w:rsidP="00EF36CE">
            <w:pPr>
              <w:pStyle w:val="TableParagraph"/>
              <w:ind w:left="0"/>
              <w:rPr>
                <w:sz w:val="28"/>
                <w:szCs w:val="28"/>
              </w:rPr>
            </w:pPr>
          </w:p>
        </w:tc>
        <w:tc>
          <w:tcPr>
            <w:tcW w:w="8510" w:type="dxa"/>
          </w:tcPr>
          <w:p w14:paraId="0E5B6307" w14:textId="77777777" w:rsidR="00C86A82" w:rsidRPr="00DA5070" w:rsidRDefault="00C86A82" w:rsidP="00E53CD4">
            <w:pPr>
              <w:pStyle w:val="TableParagraph"/>
              <w:ind w:left="136"/>
              <w:rPr>
                <w:b/>
                <w:sz w:val="28"/>
                <w:szCs w:val="28"/>
              </w:rPr>
            </w:pPr>
            <w:r w:rsidRPr="00DA5070">
              <w:rPr>
                <w:b/>
                <w:sz w:val="28"/>
                <w:szCs w:val="28"/>
              </w:rPr>
              <w:t>Підсумкова</w:t>
            </w:r>
            <w:r w:rsidR="00974DB9" w:rsidRPr="00DA5070">
              <w:rPr>
                <w:b/>
                <w:sz w:val="28"/>
                <w:szCs w:val="28"/>
              </w:rPr>
              <w:t xml:space="preserve"> </w:t>
            </w:r>
            <w:r w:rsidRPr="00DA5070">
              <w:rPr>
                <w:b/>
                <w:sz w:val="28"/>
                <w:szCs w:val="28"/>
              </w:rPr>
              <w:t>оцінка</w:t>
            </w:r>
          </w:p>
        </w:tc>
        <w:tc>
          <w:tcPr>
            <w:tcW w:w="4820" w:type="dxa"/>
          </w:tcPr>
          <w:p w14:paraId="62F2AB67" w14:textId="77777777" w:rsidR="00C86A82" w:rsidRPr="00DA5070" w:rsidRDefault="00C86A82" w:rsidP="00EF36CE">
            <w:pPr>
              <w:pStyle w:val="TableParagraph"/>
              <w:ind w:left="0"/>
              <w:jc w:val="center"/>
              <w:rPr>
                <w:b/>
                <w:sz w:val="28"/>
                <w:szCs w:val="28"/>
              </w:rPr>
            </w:pPr>
            <w:r w:rsidRPr="00DA5070">
              <w:rPr>
                <w:b/>
                <w:sz w:val="28"/>
                <w:szCs w:val="28"/>
              </w:rPr>
              <w:t>2</w:t>
            </w:r>
          </w:p>
        </w:tc>
      </w:tr>
      <w:tr w:rsidR="00C86A82" w:rsidRPr="00DA5070" w14:paraId="0AF28E24" w14:textId="77777777" w:rsidTr="00EA72C4">
        <w:trPr>
          <w:trHeight w:val="710"/>
        </w:trPr>
        <w:tc>
          <w:tcPr>
            <w:tcW w:w="703" w:type="dxa"/>
          </w:tcPr>
          <w:p w14:paraId="189DD3C0" w14:textId="77777777" w:rsidR="00C86A82" w:rsidRPr="00DA5070" w:rsidRDefault="00C86A82" w:rsidP="00EF36CE">
            <w:pPr>
              <w:pStyle w:val="TableParagraph"/>
              <w:spacing w:line="301" w:lineRule="exact"/>
              <w:ind w:left="107"/>
              <w:rPr>
                <w:b/>
                <w:sz w:val="28"/>
                <w:szCs w:val="28"/>
              </w:rPr>
            </w:pPr>
            <w:r w:rsidRPr="00DA5070">
              <w:rPr>
                <w:b/>
                <w:sz w:val="28"/>
                <w:szCs w:val="28"/>
              </w:rPr>
              <w:lastRenderedPageBreak/>
              <w:t>6.</w:t>
            </w:r>
          </w:p>
        </w:tc>
        <w:tc>
          <w:tcPr>
            <w:tcW w:w="8510" w:type="dxa"/>
          </w:tcPr>
          <w:p w14:paraId="79D12744" w14:textId="77777777" w:rsidR="00C86A82" w:rsidRPr="00DA5070" w:rsidRDefault="00C86A82" w:rsidP="00EE4A49">
            <w:pPr>
              <w:pStyle w:val="TableParagraph"/>
              <w:spacing w:line="301" w:lineRule="exact"/>
              <w:ind w:left="107"/>
              <w:rPr>
                <w:b/>
                <w:sz w:val="28"/>
                <w:szCs w:val="28"/>
              </w:rPr>
            </w:pPr>
            <w:r w:rsidRPr="00DA5070">
              <w:rPr>
                <w:b/>
                <w:sz w:val="28"/>
                <w:szCs w:val="28"/>
              </w:rPr>
              <w:t>Доступність</w:t>
            </w:r>
            <w:r w:rsidR="00EE4A49" w:rsidRPr="00DA5070">
              <w:rPr>
                <w:b/>
                <w:sz w:val="28"/>
                <w:szCs w:val="28"/>
              </w:rPr>
              <w:t xml:space="preserve"> </w:t>
            </w:r>
            <w:r w:rsidRPr="00DA5070">
              <w:rPr>
                <w:b/>
                <w:sz w:val="28"/>
                <w:szCs w:val="28"/>
              </w:rPr>
              <w:t>і</w:t>
            </w:r>
            <w:r w:rsidR="00EE4A49" w:rsidRPr="00DA5070">
              <w:rPr>
                <w:b/>
                <w:sz w:val="28"/>
                <w:szCs w:val="28"/>
              </w:rPr>
              <w:t xml:space="preserve"> ясність</w:t>
            </w:r>
          </w:p>
        </w:tc>
        <w:tc>
          <w:tcPr>
            <w:tcW w:w="4820" w:type="dxa"/>
          </w:tcPr>
          <w:p w14:paraId="67DC5695" w14:textId="77777777" w:rsidR="00C86A82" w:rsidRPr="00DA5070" w:rsidRDefault="00C86A82" w:rsidP="00EF36CE">
            <w:pPr>
              <w:pStyle w:val="TableParagraph"/>
              <w:ind w:left="0"/>
              <w:jc w:val="center"/>
              <w:rPr>
                <w:sz w:val="28"/>
                <w:szCs w:val="28"/>
              </w:rPr>
            </w:pPr>
          </w:p>
        </w:tc>
      </w:tr>
      <w:tr w:rsidR="00C86A82" w:rsidRPr="00DA5070" w14:paraId="232EDC6E" w14:textId="77777777" w:rsidTr="00EA72C4">
        <w:trPr>
          <w:trHeight w:val="710"/>
        </w:trPr>
        <w:tc>
          <w:tcPr>
            <w:tcW w:w="703" w:type="dxa"/>
          </w:tcPr>
          <w:p w14:paraId="16439FCC" w14:textId="77777777" w:rsidR="00C86A82" w:rsidRPr="00DA5070" w:rsidRDefault="00C86A82" w:rsidP="00EF36CE">
            <w:pPr>
              <w:pStyle w:val="TableParagraph"/>
              <w:spacing w:line="315" w:lineRule="exact"/>
              <w:ind w:left="107"/>
              <w:rPr>
                <w:sz w:val="28"/>
                <w:szCs w:val="28"/>
              </w:rPr>
            </w:pPr>
            <w:r w:rsidRPr="00DA5070">
              <w:rPr>
                <w:sz w:val="28"/>
                <w:szCs w:val="28"/>
              </w:rPr>
              <w:t>6.1.</w:t>
            </w:r>
          </w:p>
        </w:tc>
        <w:tc>
          <w:tcPr>
            <w:tcW w:w="8510" w:type="dxa"/>
          </w:tcPr>
          <w:p w14:paraId="3B5608BC" w14:textId="77777777" w:rsidR="00C86A82" w:rsidRPr="00DA5070" w:rsidRDefault="00C86A82" w:rsidP="00E53CD4">
            <w:pPr>
              <w:pStyle w:val="TableParagraph"/>
              <w:spacing w:line="315" w:lineRule="exact"/>
              <w:ind w:left="566"/>
              <w:rPr>
                <w:i/>
                <w:sz w:val="24"/>
                <w:szCs w:val="24"/>
              </w:rPr>
            </w:pPr>
            <w:r w:rsidRPr="00DA5070">
              <w:rPr>
                <w:sz w:val="28"/>
                <w:szCs w:val="28"/>
              </w:rPr>
              <w:t>Чи</w:t>
            </w:r>
            <w:r w:rsidR="00EE4A49" w:rsidRPr="00DA5070">
              <w:rPr>
                <w:sz w:val="28"/>
                <w:szCs w:val="28"/>
              </w:rPr>
              <w:t xml:space="preserve"> </w:t>
            </w:r>
            <w:r w:rsidRPr="00DA5070">
              <w:rPr>
                <w:sz w:val="28"/>
                <w:szCs w:val="28"/>
              </w:rPr>
              <w:t>надаються</w:t>
            </w:r>
            <w:r w:rsidR="00EE4A49" w:rsidRPr="00DA5070">
              <w:rPr>
                <w:sz w:val="28"/>
                <w:szCs w:val="28"/>
              </w:rPr>
              <w:t xml:space="preserve"> </w:t>
            </w:r>
            <w:r w:rsidRPr="00DA5070">
              <w:rPr>
                <w:sz w:val="28"/>
                <w:szCs w:val="28"/>
              </w:rPr>
              <w:t>метадані</w:t>
            </w:r>
            <w:r w:rsidR="00EE4A49" w:rsidRPr="00DA5070">
              <w:rPr>
                <w:sz w:val="28"/>
                <w:szCs w:val="28"/>
              </w:rPr>
              <w:t xml:space="preserve"> </w:t>
            </w:r>
            <w:r w:rsidRPr="00DA5070">
              <w:rPr>
                <w:sz w:val="28"/>
                <w:szCs w:val="28"/>
              </w:rPr>
              <w:t>до</w:t>
            </w:r>
            <w:r w:rsidR="00EE4A49" w:rsidRPr="00DA5070">
              <w:rPr>
                <w:sz w:val="28"/>
                <w:szCs w:val="28"/>
              </w:rPr>
              <w:t xml:space="preserve"> адміністративних д</w:t>
            </w:r>
            <w:r w:rsidRPr="00DA5070">
              <w:rPr>
                <w:sz w:val="28"/>
                <w:szCs w:val="28"/>
              </w:rPr>
              <w:t>аних?</w:t>
            </w:r>
          </w:p>
        </w:tc>
        <w:tc>
          <w:tcPr>
            <w:tcW w:w="4820" w:type="dxa"/>
          </w:tcPr>
          <w:p w14:paraId="6E99F3E7" w14:textId="77777777" w:rsidR="00C86A82" w:rsidRPr="00DA5070" w:rsidRDefault="00C86A82" w:rsidP="00EF36CE">
            <w:pPr>
              <w:pStyle w:val="TableParagraph"/>
              <w:spacing w:before="2"/>
              <w:ind w:left="106"/>
              <w:jc w:val="center"/>
              <w:rPr>
                <w:sz w:val="28"/>
                <w:szCs w:val="28"/>
              </w:rPr>
            </w:pPr>
            <w:r w:rsidRPr="00DA5070">
              <w:rPr>
                <w:sz w:val="28"/>
                <w:szCs w:val="28"/>
              </w:rPr>
              <w:t>Ні (0)</w:t>
            </w:r>
          </w:p>
        </w:tc>
      </w:tr>
      <w:tr w:rsidR="00C86A82" w:rsidRPr="00DA5070" w14:paraId="55978F68" w14:textId="77777777" w:rsidTr="00EA72C4">
        <w:trPr>
          <w:trHeight w:val="539"/>
        </w:trPr>
        <w:tc>
          <w:tcPr>
            <w:tcW w:w="703" w:type="dxa"/>
          </w:tcPr>
          <w:p w14:paraId="57CB3702" w14:textId="77777777" w:rsidR="00C86A82" w:rsidRPr="00DA5070" w:rsidRDefault="00C86A82" w:rsidP="00EF36CE">
            <w:pPr>
              <w:pStyle w:val="TableParagraph"/>
              <w:ind w:left="0"/>
              <w:rPr>
                <w:sz w:val="28"/>
                <w:szCs w:val="28"/>
              </w:rPr>
            </w:pPr>
          </w:p>
        </w:tc>
        <w:tc>
          <w:tcPr>
            <w:tcW w:w="8510" w:type="dxa"/>
          </w:tcPr>
          <w:p w14:paraId="2A0A39C5" w14:textId="77777777" w:rsidR="00C86A82" w:rsidRPr="00DA5070" w:rsidRDefault="00C86A82" w:rsidP="00E53CD4">
            <w:pPr>
              <w:pStyle w:val="TableParagraph"/>
              <w:spacing w:line="320" w:lineRule="exact"/>
              <w:ind w:left="107"/>
              <w:rPr>
                <w:b/>
                <w:sz w:val="28"/>
                <w:szCs w:val="28"/>
              </w:rPr>
            </w:pPr>
            <w:r w:rsidRPr="00DA5070">
              <w:rPr>
                <w:b/>
                <w:sz w:val="28"/>
                <w:szCs w:val="28"/>
              </w:rPr>
              <w:t>Підсумкова</w:t>
            </w:r>
            <w:r w:rsidR="00EE4A49" w:rsidRPr="00DA5070">
              <w:rPr>
                <w:b/>
                <w:sz w:val="28"/>
                <w:szCs w:val="28"/>
              </w:rPr>
              <w:t xml:space="preserve"> </w:t>
            </w:r>
            <w:r w:rsidRPr="00DA5070">
              <w:rPr>
                <w:b/>
                <w:sz w:val="28"/>
                <w:szCs w:val="28"/>
              </w:rPr>
              <w:t>оцінка</w:t>
            </w:r>
          </w:p>
        </w:tc>
        <w:tc>
          <w:tcPr>
            <w:tcW w:w="4820" w:type="dxa"/>
          </w:tcPr>
          <w:p w14:paraId="6556FF93" w14:textId="77777777" w:rsidR="00C86A82" w:rsidRPr="00DA5070" w:rsidRDefault="00C86A82" w:rsidP="00EF36CE">
            <w:pPr>
              <w:pStyle w:val="TableParagraph"/>
              <w:ind w:left="0"/>
              <w:jc w:val="center"/>
              <w:rPr>
                <w:b/>
                <w:sz w:val="28"/>
                <w:szCs w:val="28"/>
              </w:rPr>
            </w:pPr>
            <w:r w:rsidRPr="00DA5070">
              <w:rPr>
                <w:b/>
                <w:sz w:val="28"/>
                <w:szCs w:val="28"/>
              </w:rPr>
              <w:t>0</w:t>
            </w:r>
          </w:p>
        </w:tc>
      </w:tr>
      <w:tr w:rsidR="00C86A82" w:rsidRPr="00D21BAE" w14:paraId="50A19334" w14:textId="77777777" w:rsidTr="00EA72C4">
        <w:trPr>
          <w:trHeight w:val="710"/>
        </w:trPr>
        <w:tc>
          <w:tcPr>
            <w:tcW w:w="703" w:type="dxa"/>
          </w:tcPr>
          <w:p w14:paraId="32655CED" w14:textId="77777777" w:rsidR="00C86A82" w:rsidRPr="00DA5070" w:rsidRDefault="00C86A82" w:rsidP="00EF36CE">
            <w:pPr>
              <w:pStyle w:val="TableParagraph"/>
              <w:ind w:left="0"/>
              <w:rPr>
                <w:sz w:val="28"/>
                <w:szCs w:val="28"/>
              </w:rPr>
            </w:pPr>
          </w:p>
        </w:tc>
        <w:tc>
          <w:tcPr>
            <w:tcW w:w="8510" w:type="dxa"/>
          </w:tcPr>
          <w:p w14:paraId="75AAC942" w14:textId="77777777" w:rsidR="00C86A82" w:rsidRPr="00DA5070" w:rsidRDefault="00C86A82" w:rsidP="00E53CD4">
            <w:pPr>
              <w:pStyle w:val="TableParagraph"/>
              <w:ind w:left="107" w:right="274"/>
              <w:rPr>
                <w:b/>
                <w:sz w:val="28"/>
                <w:szCs w:val="28"/>
              </w:rPr>
            </w:pPr>
            <w:r w:rsidRPr="00DA5070">
              <w:rPr>
                <w:b/>
                <w:sz w:val="28"/>
                <w:szCs w:val="28"/>
              </w:rPr>
              <w:t>Загальна оцінка якості адміністративних даних</w:t>
            </w:r>
          </w:p>
        </w:tc>
        <w:tc>
          <w:tcPr>
            <w:tcW w:w="4820" w:type="dxa"/>
          </w:tcPr>
          <w:p w14:paraId="33F7EF06" w14:textId="77777777" w:rsidR="00C86A82" w:rsidRPr="00DA5070" w:rsidRDefault="00431835" w:rsidP="00EF36CE">
            <w:pPr>
              <w:pStyle w:val="TableParagraph"/>
              <w:ind w:left="0"/>
              <w:jc w:val="center"/>
              <w:rPr>
                <w:b/>
                <w:sz w:val="28"/>
                <w:szCs w:val="28"/>
              </w:rPr>
            </w:pPr>
            <w:r>
              <w:rPr>
                <w:b/>
                <w:sz w:val="28"/>
                <w:szCs w:val="28"/>
              </w:rPr>
              <w:t>9</w:t>
            </w:r>
          </w:p>
          <w:p w14:paraId="4999915F" w14:textId="77777777" w:rsidR="00C86A82" w:rsidRPr="00DA5070" w:rsidRDefault="00C86A82" w:rsidP="007D326B">
            <w:pPr>
              <w:pStyle w:val="TableParagraph"/>
              <w:ind w:right="91"/>
              <w:jc w:val="both"/>
              <w:rPr>
                <w:i/>
                <w:spacing w:val="-5"/>
                <w:sz w:val="28"/>
              </w:rPr>
            </w:pPr>
            <w:r w:rsidRPr="00DA5070">
              <w:rPr>
                <w:i/>
                <w:spacing w:val="-6"/>
                <w:sz w:val="28"/>
              </w:rPr>
              <w:t xml:space="preserve">Загальна оцінка </w:t>
            </w:r>
            <w:r w:rsidRPr="00DA5070">
              <w:rPr>
                <w:i/>
                <w:spacing w:val="-5"/>
                <w:sz w:val="28"/>
              </w:rPr>
              <w:t>якості адміністративних</w:t>
            </w:r>
            <w:r w:rsidR="00647D21" w:rsidRPr="00DA5070">
              <w:rPr>
                <w:i/>
                <w:spacing w:val="-5"/>
                <w:sz w:val="28"/>
              </w:rPr>
              <w:t xml:space="preserve"> </w:t>
            </w:r>
            <w:r w:rsidRPr="00DA5070">
              <w:rPr>
                <w:i/>
                <w:sz w:val="28"/>
              </w:rPr>
              <w:t>даних</w:t>
            </w:r>
            <w:r w:rsidR="00647D21" w:rsidRPr="00DA5070">
              <w:rPr>
                <w:i/>
                <w:sz w:val="28"/>
              </w:rPr>
              <w:t xml:space="preserve"> </w:t>
            </w:r>
            <w:r w:rsidRPr="00DA5070">
              <w:rPr>
                <w:i/>
                <w:sz w:val="28"/>
                <w:szCs w:val="28"/>
              </w:rPr>
              <w:t>про зареєстровані договори (контракти) про спільну інвестиційну діяльність за участю іноземного інвестора,</w:t>
            </w:r>
            <w:r w:rsidR="003719F4" w:rsidRPr="00DA5070">
              <w:rPr>
                <w:i/>
                <w:sz w:val="28"/>
                <w:szCs w:val="28"/>
              </w:rPr>
              <w:t xml:space="preserve"> </w:t>
            </w:r>
            <w:r w:rsidRPr="00DA5070">
              <w:rPr>
                <w:i/>
                <w:spacing w:val="-3"/>
                <w:sz w:val="28"/>
              </w:rPr>
              <w:t>які</w:t>
            </w:r>
            <w:r w:rsidR="003719F4" w:rsidRPr="00DA5070">
              <w:rPr>
                <w:i/>
                <w:spacing w:val="-3"/>
                <w:sz w:val="28"/>
              </w:rPr>
              <w:t xml:space="preserve"> </w:t>
            </w:r>
            <w:r w:rsidRPr="00DA5070">
              <w:rPr>
                <w:i/>
                <w:spacing w:val="-3"/>
                <w:sz w:val="28"/>
              </w:rPr>
              <w:t>отримуються</w:t>
            </w:r>
            <w:r w:rsidR="003719F4" w:rsidRPr="00DA5070">
              <w:rPr>
                <w:i/>
                <w:spacing w:val="-3"/>
                <w:sz w:val="28"/>
              </w:rPr>
              <w:t xml:space="preserve"> </w:t>
            </w:r>
            <w:r w:rsidRPr="00DA5070">
              <w:rPr>
                <w:i/>
                <w:spacing w:val="-2"/>
                <w:sz w:val="28"/>
              </w:rPr>
              <w:t>відповідно</w:t>
            </w:r>
            <w:r w:rsidR="003719F4" w:rsidRPr="00DA5070">
              <w:rPr>
                <w:i/>
                <w:spacing w:val="-2"/>
                <w:sz w:val="28"/>
              </w:rPr>
              <w:t xml:space="preserve"> </w:t>
            </w:r>
            <w:r w:rsidRPr="00DA5070">
              <w:rPr>
                <w:i/>
                <w:spacing w:val="-2"/>
                <w:sz w:val="28"/>
              </w:rPr>
              <w:t>до</w:t>
            </w:r>
            <w:r w:rsidR="003719F4" w:rsidRPr="00DA5070">
              <w:rPr>
                <w:i/>
                <w:spacing w:val="-2"/>
                <w:sz w:val="28"/>
              </w:rPr>
              <w:t xml:space="preserve"> </w:t>
            </w:r>
            <w:r w:rsidRPr="00DA5070">
              <w:rPr>
                <w:i/>
                <w:spacing w:val="-2"/>
                <w:sz w:val="28"/>
              </w:rPr>
              <w:t>угод</w:t>
            </w:r>
            <w:r w:rsidR="003719F4" w:rsidRPr="00DA5070">
              <w:rPr>
                <w:i/>
                <w:spacing w:val="-2"/>
                <w:sz w:val="28"/>
              </w:rPr>
              <w:t xml:space="preserve"> </w:t>
            </w:r>
            <w:r w:rsidRPr="00DA5070">
              <w:rPr>
                <w:i/>
                <w:spacing w:val="-2"/>
                <w:sz w:val="28"/>
              </w:rPr>
              <w:t>про</w:t>
            </w:r>
            <w:r w:rsidR="003719F4" w:rsidRPr="00DA5070">
              <w:rPr>
                <w:i/>
                <w:spacing w:val="-2"/>
                <w:sz w:val="28"/>
              </w:rPr>
              <w:t xml:space="preserve"> </w:t>
            </w:r>
            <w:proofErr w:type="spellStart"/>
            <w:r w:rsidRPr="00DA5070">
              <w:rPr>
                <w:i/>
                <w:spacing w:val="-2"/>
                <w:sz w:val="28"/>
              </w:rPr>
              <w:t>взаємообмін</w:t>
            </w:r>
            <w:proofErr w:type="spellEnd"/>
            <w:r w:rsidRPr="00DA5070">
              <w:rPr>
                <w:i/>
                <w:spacing w:val="-2"/>
                <w:sz w:val="28"/>
              </w:rPr>
              <w:t xml:space="preserve"> інформаційними ресурсами</w:t>
            </w:r>
            <w:r w:rsidRPr="00DA5070">
              <w:rPr>
                <w:i/>
                <w:spacing w:val="-1"/>
                <w:sz w:val="28"/>
              </w:rPr>
              <w:t xml:space="preserve"> між </w:t>
            </w:r>
            <w:proofErr w:type="spellStart"/>
            <w:r w:rsidRPr="00DA5070">
              <w:rPr>
                <w:i/>
                <w:sz w:val="28"/>
              </w:rPr>
              <w:t>Держстатом</w:t>
            </w:r>
            <w:proofErr w:type="spellEnd"/>
            <w:r w:rsidR="003719F4" w:rsidRPr="00DA5070">
              <w:rPr>
                <w:i/>
                <w:sz w:val="28"/>
              </w:rPr>
              <w:t xml:space="preserve"> </w:t>
            </w:r>
            <w:r w:rsidRPr="00DA5070">
              <w:rPr>
                <w:i/>
                <w:sz w:val="28"/>
              </w:rPr>
              <w:t>та органами державної реєстрації</w:t>
            </w:r>
            <w:r w:rsidR="00EE4A49" w:rsidRPr="00DA5070">
              <w:rPr>
                <w:i/>
                <w:sz w:val="28"/>
              </w:rPr>
              <w:t xml:space="preserve"> </w:t>
            </w:r>
            <w:r w:rsidRPr="00DA5070">
              <w:rPr>
                <w:i/>
                <w:spacing w:val="-1"/>
                <w:sz w:val="28"/>
              </w:rPr>
              <w:t>для</w:t>
            </w:r>
            <w:r w:rsidR="00EE4A49" w:rsidRPr="00DA5070">
              <w:rPr>
                <w:i/>
                <w:spacing w:val="-1"/>
                <w:sz w:val="28"/>
              </w:rPr>
              <w:t xml:space="preserve"> </w:t>
            </w:r>
            <w:r w:rsidRPr="00DA5070">
              <w:rPr>
                <w:i/>
                <w:spacing w:val="-1"/>
                <w:sz w:val="28"/>
              </w:rPr>
              <w:t>проведення</w:t>
            </w:r>
            <w:r w:rsidR="00EE4A49" w:rsidRPr="00DA5070">
              <w:rPr>
                <w:i/>
                <w:spacing w:val="-1"/>
                <w:sz w:val="28"/>
              </w:rPr>
              <w:t xml:space="preserve"> </w:t>
            </w:r>
            <w:r w:rsidRPr="00DA5070">
              <w:rPr>
                <w:i/>
                <w:spacing w:val="-1"/>
                <w:sz w:val="28"/>
              </w:rPr>
              <w:t>ДСС</w:t>
            </w:r>
            <w:r w:rsidR="00EE4A49" w:rsidRPr="00DA5070">
              <w:rPr>
                <w:i/>
                <w:spacing w:val="-1"/>
                <w:sz w:val="28"/>
              </w:rPr>
              <w:t xml:space="preserve"> </w:t>
            </w:r>
            <w:r w:rsidRPr="00DA5070">
              <w:rPr>
                <w:i/>
                <w:spacing w:val="-1"/>
                <w:sz w:val="28"/>
              </w:rPr>
              <w:t>2.05.03.01</w:t>
            </w:r>
            <w:r w:rsidR="00EE4A49" w:rsidRPr="00DA5070">
              <w:rPr>
                <w:i/>
                <w:spacing w:val="-1"/>
                <w:sz w:val="28"/>
              </w:rPr>
              <w:t xml:space="preserve"> </w:t>
            </w:r>
            <w:r w:rsidRPr="00DA5070">
              <w:rPr>
                <w:i/>
                <w:sz w:val="28"/>
              </w:rPr>
              <w:t>"</w:t>
            </w:r>
            <w:r w:rsidRPr="00DA5070">
              <w:rPr>
                <w:i/>
                <w:spacing w:val="-5"/>
                <w:sz w:val="28"/>
              </w:rPr>
              <w:t xml:space="preserve">Інвестиції зовнішньоекономічної діяльності" – </w:t>
            </w:r>
            <w:r w:rsidR="0086588B" w:rsidRPr="00DA5070">
              <w:rPr>
                <w:i/>
                <w:spacing w:val="-5"/>
                <w:sz w:val="28"/>
              </w:rPr>
              <w:t>хороша</w:t>
            </w:r>
            <w:r w:rsidRPr="00DA5070">
              <w:rPr>
                <w:i/>
                <w:spacing w:val="-5"/>
                <w:sz w:val="28"/>
              </w:rPr>
              <w:t xml:space="preserve">. </w:t>
            </w:r>
          </w:p>
          <w:p w14:paraId="236ABB56" w14:textId="77777777" w:rsidR="00C86A82" w:rsidRPr="00EF6F5C" w:rsidRDefault="00C86A82" w:rsidP="007D326B">
            <w:pPr>
              <w:pStyle w:val="TableParagraph"/>
              <w:ind w:right="91"/>
              <w:jc w:val="both"/>
              <w:rPr>
                <w:b/>
                <w:sz w:val="28"/>
                <w:szCs w:val="28"/>
              </w:rPr>
            </w:pPr>
            <w:r w:rsidRPr="00DA5070">
              <w:rPr>
                <w:i/>
                <w:spacing w:val="-5"/>
                <w:sz w:val="28"/>
              </w:rPr>
              <w:t xml:space="preserve">Адміністративні дані можуть </w:t>
            </w:r>
            <w:r w:rsidRPr="00DA5070">
              <w:rPr>
                <w:i/>
                <w:spacing w:val="-5"/>
                <w:sz w:val="28"/>
                <w:lang w:val="ru-RU"/>
              </w:rPr>
              <w:t>у</w:t>
            </w:r>
            <w:proofErr w:type="spellStart"/>
            <w:r w:rsidRPr="00DA5070">
              <w:rPr>
                <w:i/>
                <w:spacing w:val="-5"/>
                <w:sz w:val="28"/>
              </w:rPr>
              <w:t>важатися</w:t>
            </w:r>
            <w:proofErr w:type="spellEnd"/>
            <w:r w:rsidRPr="00DA5070">
              <w:rPr>
                <w:i/>
                <w:spacing w:val="-5"/>
                <w:sz w:val="28"/>
              </w:rPr>
              <w:t xml:space="preserve"> релевантними для використання їх для статистичних цілей.</w:t>
            </w:r>
          </w:p>
        </w:tc>
      </w:tr>
    </w:tbl>
    <w:p w14:paraId="61991E3C" w14:textId="77777777" w:rsidR="00250DC7" w:rsidRDefault="00250DC7" w:rsidP="00250DC7">
      <w:pPr>
        <w:pStyle w:val="a3"/>
        <w:spacing w:before="5"/>
        <w:rPr>
          <w:i/>
          <w:sz w:val="6"/>
        </w:rPr>
      </w:pPr>
    </w:p>
    <w:p w14:paraId="4A29D6A9" w14:textId="77777777" w:rsidR="00250DC7" w:rsidRDefault="00250DC7" w:rsidP="00250DC7">
      <w:pPr>
        <w:pStyle w:val="a3"/>
        <w:spacing w:before="5"/>
        <w:rPr>
          <w:i/>
          <w:sz w:val="6"/>
        </w:rPr>
      </w:pPr>
    </w:p>
    <w:p w14:paraId="421CFCB1" w14:textId="77777777" w:rsidR="00FB7454" w:rsidRDefault="00FB7454" w:rsidP="00250DC7">
      <w:pPr>
        <w:pStyle w:val="1"/>
        <w:spacing w:line="322" w:lineRule="exact"/>
        <w:ind w:left="1993" w:right="2015"/>
      </w:pPr>
    </w:p>
    <w:sectPr w:rsidR="00FB7454" w:rsidSect="00C3382B">
      <w:headerReference w:type="default" r:id="rId7"/>
      <w:pgSz w:w="16840" w:h="11910" w:orient="landscape"/>
      <w:pgMar w:top="1702" w:right="1219" w:bottom="1135" w:left="278" w:header="71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984AF" w14:textId="77777777" w:rsidR="002F73B7" w:rsidRDefault="002F73B7">
      <w:r>
        <w:separator/>
      </w:r>
    </w:p>
  </w:endnote>
  <w:endnote w:type="continuationSeparator" w:id="0">
    <w:p w14:paraId="27F9E2EF" w14:textId="77777777" w:rsidR="002F73B7" w:rsidRDefault="002F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6F055" w14:textId="77777777" w:rsidR="002F73B7" w:rsidRDefault="002F73B7">
      <w:r>
        <w:separator/>
      </w:r>
    </w:p>
  </w:footnote>
  <w:footnote w:type="continuationSeparator" w:id="0">
    <w:p w14:paraId="6B6DB32A" w14:textId="77777777" w:rsidR="002F73B7" w:rsidRDefault="002F7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85033"/>
      <w:docPartObj>
        <w:docPartGallery w:val="Page Numbers (Top of Page)"/>
        <w:docPartUnique/>
      </w:docPartObj>
    </w:sdtPr>
    <w:sdtEndPr/>
    <w:sdtContent>
      <w:p w14:paraId="2CF51ACB" w14:textId="77777777" w:rsidR="00C3382B" w:rsidRDefault="00F9063E" w:rsidP="004B59F2">
        <w:pPr>
          <w:pStyle w:val="a5"/>
          <w:ind w:left="1843" w:right="-392"/>
          <w:jc w:val="center"/>
        </w:pPr>
        <w:r>
          <w:rPr>
            <w:noProof/>
          </w:rPr>
          <w:fldChar w:fldCharType="begin"/>
        </w:r>
        <w:r w:rsidR="00367882">
          <w:rPr>
            <w:noProof/>
          </w:rPr>
          <w:instrText xml:space="preserve"> PAGE   \* MERGEFORMAT </w:instrText>
        </w:r>
        <w:r>
          <w:rPr>
            <w:noProof/>
          </w:rPr>
          <w:fldChar w:fldCharType="separate"/>
        </w:r>
        <w:r w:rsidR="00DE3DA4">
          <w:rPr>
            <w:noProof/>
          </w:rPr>
          <w:t>5</w:t>
        </w:r>
        <w:r>
          <w:rPr>
            <w:noProof/>
          </w:rPr>
          <w:fldChar w:fldCharType="end"/>
        </w:r>
      </w:p>
    </w:sdtContent>
  </w:sdt>
  <w:p w14:paraId="52119C89" w14:textId="77777777" w:rsidR="00FB7454" w:rsidRDefault="00FB7454">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F0CB0"/>
    <w:multiLevelType w:val="hybridMultilevel"/>
    <w:tmpl w:val="B8A4FB92"/>
    <w:lvl w:ilvl="0" w:tplc="9B105FEE">
      <w:start w:val="1"/>
      <w:numFmt w:val="decimal"/>
      <w:lvlText w:val="%1."/>
      <w:lvlJc w:val="left"/>
      <w:pPr>
        <w:ind w:left="202" w:hanging="413"/>
      </w:pPr>
      <w:rPr>
        <w:rFonts w:ascii="Times New Roman" w:eastAsia="Times New Roman" w:hAnsi="Times New Roman" w:cs="Times New Roman" w:hint="default"/>
        <w:w w:val="100"/>
        <w:sz w:val="28"/>
        <w:szCs w:val="28"/>
        <w:lang w:val="uk-UA" w:eastAsia="en-US" w:bidi="ar-SA"/>
      </w:rPr>
    </w:lvl>
    <w:lvl w:ilvl="1" w:tplc="96525ECA">
      <w:numFmt w:val="bullet"/>
      <w:lvlText w:val="•"/>
      <w:lvlJc w:val="left"/>
      <w:pPr>
        <w:ind w:left="1212" w:hanging="413"/>
      </w:pPr>
      <w:rPr>
        <w:rFonts w:hint="default"/>
        <w:lang w:val="uk-UA" w:eastAsia="en-US" w:bidi="ar-SA"/>
      </w:rPr>
    </w:lvl>
    <w:lvl w:ilvl="2" w:tplc="EF74F850">
      <w:numFmt w:val="bullet"/>
      <w:lvlText w:val="•"/>
      <w:lvlJc w:val="left"/>
      <w:pPr>
        <w:ind w:left="2225" w:hanging="413"/>
      </w:pPr>
      <w:rPr>
        <w:rFonts w:hint="default"/>
        <w:lang w:val="uk-UA" w:eastAsia="en-US" w:bidi="ar-SA"/>
      </w:rPr>
    </w:lvl>
    <w:lvl w:ilvl="3" w:tplc="A1EED95C">
      <w:numFmt w:val="bullet"/>
      <w:lvlText w:val="•"/>
      <w:lvlJc w:val="left"/>
      <w:pPr>
        <w:ind w:left="3237" w:hanging="413"/>
      </w:pPr>
      <w:rPr>
        <w:rFonts w:hint="default"/>
        <w:lang w:val="uk-UA" w:eastAsia="en-US" w:bidi="ar-SA"/>
      </w:rPr>
    </w:lvl>
    <w:lvl w:ilvl="4" w:tplc="54F6D8CE">
      <w:numFmt w:val="bullet"/>
      <w:lvlText w:val="•"/>
      <w:lvlJc w:val="left"/>
      <w:pPr>
        <w:ind w:left="4250" w:hanging="413"/>
      </w:pPr>
      <w:rPr>
        <w:rFonts w:hint="default"/>
        <w:lang w:val="uk-UA" w:eastAsia="en-US" w:bidi="ar-SA"/>
      </w:rPr>
    </w:lvl>
    <w:lvl w:ilvl="5" w:tplc="0BE80D28">
      <w:numFmt w:val="bullet"/>
      <w:lvlText w:val="•"/>
      <w:lvlJc w:val="left"/>
      <w:pPr>
        <w:ind w:left="5263" w:hanging="413"/>
      </w:pPr>
      <w:rPr>
        <w:rFonts w:hint="default"/>
        <w:lang w:val="uk-UA" w:eastAsia="en-US" w:bidi="ar-SA"/>
      </w:rPr>
    </w:lvl>
    <w:lvl w:ilvl="6" w:tplc="34089C68">
      <w:numFmt w:val="bullet"/>
      <w:lvlText w:val="•"/>
      <w:lvlJc w:val="left"/>
      <w:pPr>
        <w:ind w:left="6275" w:hanging="413"/>
      </w:pPr>
      <w:rPr>
        <w:rFonts w:hint="default"/>
        <w:lang w:val="uk-UA" w:eastAsia="en-US" w:bidi="ar-SA"/>
      </w:rPr>
    </w:lvl>
    <w:lvl w:ilvl="7" w:tplc="C534D1E6">
      <w:numFmt w:val="bullet"/>
      <w:lvlText w:val="•"/>
      <w:lvlJc w:val="left"/>
      <w:pPr>
        <w:ind w:left="7288" w:hanging="413"/>
      </w:pPr>
      <w:rPr>
        <w:rFonts w:hint="default"/>
        <w:lang w:val="uk-UA" w:eastAsia="en-US" w:bidi="ar-SA"/>
      </w:rPr>
    </w:lvl>
    <w:lvl w:ilvl="8" w:tplc="DDBE6848">
      <w:numFmt w:val="bullet"/>
      <w:lvlText w:val="•"/>
      <w:lvlJc w:val="left"/>
      <w:pPr>
        <w:ind w:left="8301" w:hanging="413"/>
      </w:pPr>
      <w:rPr>
        <w:rFonts w:hint="default"/>
        <w:lang w:val="uk-UA" w:eastAsia="en-US" w:bidi="ar-SA"/>
      </w:rPr>
    </w:lvl>
  </w:abstractNum>
  <w:abstractNum w:abstractNumId="1" w15:restartNumberingAfterBreak="0">
    <w:nsid w:val="7ADF22E7"/>
    <w:multiLevelType w:val="hybridMultilevel"/>
    <w:tmpl w:val="5F8CF4FA"/>
    <w:lvl w:ilvl="0" w:tplc="D0528D9E">
      <w:start w:val="6"/>
      <w:numFmt w:val="decimal"/>
      <w:lvlText w:val="[%1]"/>
      <w:lvlJc w:val="left"/>
      <w:pPr>
        <w:ind w:left="598" w:hanging="396"/>
      </w:pPr>
      <w:rPr>
        <w:rFonts w:ascii="Times New Roman" w:eastAsia="Times New Roman" w:hAnsi="Times New Roman" w:cs="Times New Roman" w:hint="default"/>
        <w:w w:val="100"/>
        <w:sz w:val="28"/>
        <w:szCs w:val="28"/>
        <w:lang w:val="uk-UA" w:eastAsia="en-US" w:bidi="ar-SA"/>
      </w:rPr>
    </w:lvl>
    <w:lvl w:ilvl="1" w:tplc="5470DBEA">
      <w:start w:val="2"/>
      <w:numFmt w:val="upperRoman"/>
      <w:lvlText w:val="%2."/>
      <w:lvlJc w:val="left"/>
      <w:pPr>
        <w:ind w:left="3483" w:hanging="360"/>
        <w:jc w:val="right"/>
      </w:pPr>
      <w:rPr>
        <w:rFonts w:ascii="Times New Roman" w:eastAsia="Times New Roman" w:hAnsi="Times New Roman" w:cs="Times New Roman" w:hint="default"/>
        <w:b/>
        <w:bCs/>
        <w:w w:val="100"/>
        <w:sz w:val="28"/>
        <w:szCs w:val="28"/>
        <w:lang w:val="uk-UA" w:eastAsia="en-US" w:bidi="ar-SA"/>
      </w:rPr>
    </w:lvl>
    <w:lvl w:ilvl="2" w:tplc="3E2A5D16">
      <w:numFmt w:val="bullet"/>
      <w:lvlText w:val="•"/>
      <w:lvlJc w:val="left"/>
      <w:pPr>
        <w:ind w:left="4240" w:hanging="360"/>
      </w:pPr>
      <w:rPr>
        <w:rFonts w:hint="default"/>
        <w:lang w:val="uk-UA" w:eastAsia="en-US" w:bidi="ar-SA"/>
      </w:rPr>
    </w:lvl>
    <w:lvl w:ilvl="3" w:tplc="86CCE362">
      <w:numFmt w:val="bullet"/>
      <w:lvlText w:val="•"/>
      <w:lvlJc w:val="left"/>
      <w:pPr>
        <w:ind w:left="5001" w:hanging="360"/>
      </w:pPr>
      <w:rPr>
        <w:rFonts w:hint="default"/>
        <w:lang w:val="uk-UA" w:eastAsia="en-US" w:bidi="ar-SA"/>
      </w:rPr>
    </w:lvl>
    <w:lvl w:ilvl="4" w:tplc="BABA2942">
      <w:numFmt w:val="bullet"/>
      <w:lvlText w:val="•"/>
      <w:lvlJc w:val="left"/>
      <w:pPr>
        <w:ind w:left="5762" w:hanging="360"/>
      </w:pPr>
      <w:rPr>
        <w:rFonts w:hint="default"/>
        <w:lang w:val="uk-UA" w:eastAsia="en-US" w:bidi="ar-SA"/>
      </w:rPr>
    </w:lvl>
    <w:lvl w:ilvl="5" w:tplc="0FE4DF74">
      <w:numFmt w:val="bullet"/>
      <w:lvlText w:val="•"/>
      <w:lvlJc w:val="left"/>
      <w:pPr>
        <w:ind w:left="6522" w:hanging="360"/>
      </w:pPr>
      <w:rPr>
        <w:rFonts w:hint="default"/>
        <w:lang w:val="uk-UA" w:eastAsia="en-US" w:bidi="ar-SA"/>
      </w:rPr>
    </w:lvl>
    <w:lvl w:ilvl="6" w:tplc="18CCB58C">
      <w:numFmt w:val="bullet"/>
      <w:lvlText w:val="•"/>
      <w:lvlJc w:val="left"/>
      <w:pPr>
        <w:ind w:left="7283" w:hanging="360"/>
      </w:pPr>
      <w:rPr>
        <w:rFonts w:hint="default"/>
        <w:lang w:val="uk-UA" w:eastAsia="en-US" w:bidi="ar-SA"/>
      </w:rPr>
    </w:lvl>
    <w:lvl w:ilvl="7" w:tplc="57048E92">
      <w:numFmt w:val="bullet"/>
      <w:lvlText w:val="•"/>
      <w:lvlJc w:val="left"/>
      <w:pPr>
        <w:ind w:left="8044" w:hanging="360"/>
      </w:pPr>
      <w:rPr>
        <w:rFonts w:hint="default"/>
        <w:lang w:val="uk-UA" w:eastAsia="en-US" w:bidi="ar-SA"/>
      </w:rPr>
    </w:lvl>
    <w:lvl w:ilvl="8" w:tplc="078621D2">
      <w:numFmt w:val="bullet"/>
      <w:lvlText w:val="•"/>
      <w:lvlJc w:val="left"/>
      <w:pPr>
        <w:ind w:left="8804" w:hanging="360"/>
      </w:pPr>
      <w:rPr>
        <w:rFonts w:hint="default"/>
        <w:lang w:val="uk-UA" w:eastAsia="en-US" w:bidi="ar-SA"/>
      </w:rPr>
    </w:lvl>
  </w:abstractNum>
  <w:abstractNum w:abstractNumId="2" w15:restartNumberingAfterBreak="0">
    <w:nsid w:val="7F007DBC"/>
    <w:multiLevelType w:val="hybridMultilevel"/>
    <w:tmpl w:val="C7A2296C"/>
    <w:lvl w:ilvl="0" w:tplc="80829AEE">
      <w:start w:val="1"/>
      <w:numFmt w:val="decimal"/>
      <w:lvlText w:val="%1."/>
      <w:lvlJc w:val="left"/>
      <w:pPr>
        <w:ind w:left="102" w:hanging="286"/>
      </w:pPr>
      <w:rPr>
        <w:rFonts w:ascii="Times New Roman" w:eastAsia="Times New Roman" w:hAnsi="Times New Roman" w:cs="Times New Roman" w:hint="default"/>
        <w:spacing w:val="0"/>
        <w:w w:val="100"/>
        <w:sz w:val="28"/>
        <w:szCs w:val="28"/>
        <w:lang w:val="uk-UA" w:eastAsia="en-US" w:bidi="ar-SA"/>
      </w:rPr>
    </w:lvl>
    <w:lvl w:ilvl="1" w:tplc="371EC8B4">
      <w:numFmt w:val="bullet"/>
      <w:lvlText w:val="•"/>
      <w:lvlJc w:val="left"/>
      <w:pPr>
        <w:ind w:left="1074" w:hanging="286"/>
      </w:pPr>
      <w:rPr>
        <w:rFonts w:hint="default"/>
        <w:lang w:val="uk-UA" w:eastAsia="en-US" w:bidi="ar-SA"/>
      </w:rPr>
    </w:lvl>
    <w:lvl w:ilvl="2" w:tplc="55CAB696">
      <w:numFmt w:val="bullet"/>
      <w:lvlText w:val="•"/>
      <w:lvlJc w:val="left"/>
      <w:pPr>
        <w:ind w:left="2049" w:hanging="286"/>
      </w:pPr>
      <w:rPr>
        <w:rFonts w:hint="default"/>
        <w:lang w:val="uk-UA" w:eastAsia="en-US" w:bidi="ar-SA"/>
      </w:rPr>
    </w:lvl>
    <w:lvl w:ilvl="3" w:tplc="09B817D4">
      <w:numFmt w:val="bullet"/>
      <w:lvlText w:val="•"/>
      <w:lvlJc w:val="left"/>
      <w:pPr>
        <w:ind w:left="3023" w:hanging="286"/>
      </w:pPr>
      <w:rPr>
        <w:rFonts w:hint="default"/>
        <w:lang w:val="uk-UA" w:eastAsia="en-US" w:bidi="ar-SA"/>
      </w:rPr>
    </w:lvl>
    <w:lvl w:ilvl="4" w:tplc="775452EC">
      <w:numFmt w:val="bullet"/>
      <w:lvlText w:val="•"/>
      <w:lvlJc w:val="left"/>
      <w:pPr>
        <w:ind w:left="3998" w:hanging="286"/>
      </w:pPr>
      <w:rPr>
        <w:rFonts w:hint="default"/>
        <w:lang w:val="uk-UA" w:eastAsia="en-US" w:bidi="ar-SA"/>
      </w:rPr>
    </w:lvl>
    <w:lvl w:ilvl="5" w:tplc="9E18AB9A">
      <w:numFmt w:val="bullet"/>
      <w:lvlText w:val="•"/>
      <w:lvlJc w:val="left"/>
      <w:pPr>
        <w:ind w:left="4973" w:hanging="286"/>
      </w:pPr>
      <w:rPr>
        <w:rFonts w:hint="default"/>
        <w:lang w:val="uk-UA" w:eastAsia="en-US" w:bidi="ar-SA"/>
      </w:rPr>
    </w:lvl>
    <w:lvl w:ilvl="6" w:tplc="DC728302">
      <w:numFmt w:val="bullet"/>
      <w:lvlText w:val="•"/>
      <w:lvlJc w:val="left"/>
      <w:pPr>
        <w:ind w:left="5947" w:hanging="286"/>
      </w:pPr>
      <w:rPr>
        <w:rFonts w:hint="default"/>
        <w:lang w:val="uk-UA" w:eastAsia="en-US" w:bidi="ar-SA"/>
      </w:rPr>
    </w:lvl>
    <w:lvl w:ilvl="7" w:tplc="5C046828">
      <w:numFmt w:val="bullet"/>
      <w:lvlText w:val="•"/>
      <w:lvlJc w:val="left"/>
      <w:pPr>
        <w:ind w:left="6922" w:hanging="286"/>
      </w:pPr>
      <w:rPr>
        <w:rFonts w:hint="default"/>
        <w:lang w:val="uk-UA" w:eastAsia="en-US" w:bidi="ar-SA"/>
      </w:rPr>
    </w:lvl>
    <w:lvl w:ilvl="8" w:tplc="5AC6C6E0">
      <w:numFmt w:val="bullet"/>
      <w:lvlText w:val="•"/>
      <w:lvlJc w:val="left"/>
      <w:pPr>
        <w:ind w:left="7897" w:hanging="286"/>
      </w:pPr>
      <w:rPr>
        <w:rFonts w:hint="default"/>
        <w:lang w:val="uk-UA"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454"/>
    <w:rsid w:val="000070B1"/>
    <w:rsid w:val="0001419C"/>
    <w:rsid w:val="00031CBB"/>
    <w:rsid w:val="00057D66"/>
    <w:rsid w:val="00061D38"/>
    <w:rsid w:val="0007119C"/>
    <w:rsid w:val="000B215A"/>
    <w:rsid w:val="000B5047"/>
    <w:rsid w:val="000B7E4E"/>
    <w:rsid w:val="000C6621"/>
    <w:rsid w:val="000D16D9"/>
    <w:rsid w:val="000F22DE"/>
    <w:rsid w:val="0010504B"/>
    <w:rsid w:val="00114184"/>
    <w:rsid w:val="001271C5"/>
    <w:rsid w:val="00130FCE"/>
    <w:rsid w:val="00140C2A"/>
    <w:rsid w:val="00190088"/>
    <w:rsid w:val="001D63DD"/>
    <w:rsid w:val="00200852"/>
    <w:rsid w:val="00202EA7"/>
    <w:rsid w:val="00221C64"/>
    <w:rsid w:val="00250DC7"/>
    <w:rsid w:val="002609BF"/>
    <w:rsid w:val="002904DF"/>
    <w:rsid w:val="002937B5"/>
    <w:rsid w:val="002E1ECC"/>
    <w:rsid w:val="002F4B90"/>
    <w:rsid w:val="002F73B7"/>
    <w:rsid w:val="00306BCC"/>
    <w:rsid w:val="00315DAC"/>
    <w:rsid w:val="003278D5"/>
    <w:rsid w:val="003302BA"/>
    <w:rsid w:val="00341F95"/>
    <w:rsid w:val="00361695"/>
    <w:rsid w:val="00367882"/>
    <w:rsid w:val="00370DD6"/>
    <w:rsid w:val="003719F4"/>
    <w:rsid w:val="003A4B87"/>
    <w:rsid w:val="003D49A2"/>
    <w:rsid w:val="003D53D9"/>
    <w:rsid w:val="003E144C"/>
    <w:rsid w:val="003E3AAE"/>
    <w:rsid w:val="00412F98"/>
    <w:rsid w:val="00431835"/>
    <w:rsid w:val="00456F0A"/>
    <w:rsid w:val="00461979"/>
    <w:rsid w:val="00477635"/>
    <w:rsid w:val="004A4563"/>
    <w:rsid w:val="004B59F2"/>
    <w:rsid w:val="004B7654"/>
    <w:rsid w:val="004C3BDA"/>
    <w:rsid w:val="00512C20"/>
    <w:rsid w:val="005166AA"/>
    <w:rsid w:val="00541035"/>
    <w:rsid w:val="0054637B"/>
    <w:rsid w:val="00547917"/>
    <w:rsid w:val="00553B2F"/>
    <w:rsid w:val="005577F7"/>
    <w:rsid w:val="005650DB"/>
    <w:rsid w:val="00581F45"/>
    <w:rsid w:val="005976DC"/>
    <w:rsid w:val="00597B2B"/>
    <w:rsid w:val="005A048A"/>
    <w:rsid w:val="005A1542"/>
    <w:rsid w:val="00630DDC"/>
    <w:rsid w:val="00631CEC"/>
    <w:rsid w:val="006340BC"/>
    <w:rsid w:val="00647D21"/>
    <w:rsid w:val="006500EC"/>
    <w:rsid w:val="00662DDE"/>
    <w:rsid w:val="006A5B41"/>
    <w:rsid w:val="006A63A3"/>
    <w:rsid w:val="006A75CD"/>
    <w:rsid w:val="006C525D"/>
    <w:rsid w:val="006E0319"/>
    <w:rsid w:val="006F1261"/>
    <w:rsid w:val="007042E3"/>
    <w:rsid w:val="00723AA7"/>
    <w:rsid w:val="007262C5"/>
    <w:rsid w:val="007326EC"/>
    <w:rsid w:val="007510C5"/>
    <w:rsid w:val="00751686"/>
    <w:rsid w:val="007527FA"/>
    <w:rsid w:val="007546C7"/>
    <w:rsid w:val="007572FD"/>
    <w:rsid w:val="007773DF"/>
    <w:rsid w:val="007936DE"/>
    <w:rsid w:val="00796BB4"/>
    <w:rsid w:val="00796E7D"/>
    <w:rsid w:val="007B0267"/>
    <w:rsid w:val="007B34A3"/>
    <w:rsid w:val="007C0B20"/>
    <w:rsid w:val="007C3067"/>
    <w:rsid w:val="007D326B"/>
    <w:rsid w:val="007F56F2"/>
    <w:rsid w:val="007F6F83"/>
    <w:rsid w:val="00803C4E"/>
    <w:rsid w:val="00805207"/>
    <w:rsid w:val="00857795"/>
    <w:rsid w:val="0086588B"/>
    <w:rsid w:val="00870C3B"/>
    <w:rsid w:val="00893ECA"/>
    <w:rsid w:val="008B2A55"/>
    <w:rsid w:val="008B3FA5"/>
    <w:rsid w:val="008D2792"/>
    <w:rsid w:val="00904FF7"/>
    <w:rsid w:val="009059C3"/>
    <w:rsid w:val="00932016"/>
    <w:rsid w:val="00945D2A"/>
    <w:rsid w:val="009464E4"/>
    <w:rsid w:val="00950E2C"/>
    <w:rsid w:val="00967B79"/>
    <w:rsid w:val="00972BD5"/>
    <w:rsid w:val="00974DB9"/>
    <w:rsid w:val="0098048F"/>
    <w:rsid w:val="009B73C1"/>
    <w:rsid w:val="00A157E5"/>
    <w:rsid w:val="00A15D78"/>
    <w:rsid w:val="00A302A6"/>
    <w:rsid w:val="00A323A3"/>
    <w:rsid w:val="00A35886"/>
    <w:rsid w:val="00A35D77"/>
    <w:rsid w:val="00A70BB4"/>
    <w:rsid w:val="00A7663B"/>
    <w:rsid w:val="00A90F61"/>
    <w:rsid w:val="00A93B4E"/>
    <w:rsid w:val="00AC67CC"/>
    <w:rsid w:val="00AD6556"/>
    <w:rsid w:val="00AE0F48"/>
    <w:rsid w:val="00B30C9B"/>
    <w:rsid w:val="00B34E26"/>
    <w:rsid w:val="00B4789F"/>
    <w:rsid w:val="00B50349"/>
    <w:rsid w:val="00B578CD"/>
    <w:rsid w:val="00B733EC"/>
    <w:rsid w:val="00B84920"/>
    <w:rsid w:val="00B85039"/>
    <w:rsid w:val="00B95B34"/>
    <w:rsid w:val="00BB7416"/>
    <w:rsid w:val="00BC1ADE"/>
    <w:rsid w:val="00BC6018"/>
    <w:rsid w:val="00BF6F46"/>
    <w:rsid w:val="00C3382B"/>
    <w:rsid w:val="00C54B90"/>
    <w:rsid w:val="00C67E30"/>
    <w:rsid w:val="00C80F19"/>
    <w:rsid w:val="00C8121D"/>
    <w:rsid w:val="00C86A82"/>
    <w:rsid w:val="00CC6CA7"/>
    <w:rsid w:val="00CD06AC"/>
    <w:rsid w:val="00CF0F27"/>
    <w:rsid w:val="00D21BAE"/>
    <w:rsid w:val="00D37B0F"/>
    <w:rsid w:val="00D44A90"/>
    <w:rsid w:val="00D47B91"/>
    <w:rsid w:val="00D7236C"/>
    <w:rsid w:val="00D84D53"/>
    <w:rsid w:val="00DA0A2F"/>
    <w:rsid w:val="00DA1C18"/>
    <w:rsid w:val="00DA5070"/>
    <w:rsid w:val="00DB6E94"/>
    <w:rsid w:val="00DC7BB8"/>
    <w:rsid w:val="00DE01B8"/>
    <w:rsid w:val="00DE1038"/>
    <w:rsid w:val="00DE3DA4"/>
    <w:rsid w:val="00DF7426"/>
    <w:rsid w:val="00E249BE"/>
    <w:rsid w:val="00E30A23"/>
    <w:rsid w:val="00E30B9C"/>
    <w:rsid w:val="00E35C70"/>
    <w:rsid w:val="00E62859"/>
    <w:rsid w:val="00E81BFD"/>
    <w:rsid w:val="00E83BC0"/>
    <w:rsid w:val="00EA72C4"/>
    <w:rsid w:val="00EE4A49"/>
    <w:rsid w:val="00EE775D"/>
    <w:rsid w:val="00EF0F11"/>
    <w:rsid w:val="00EF36CE"/>
    <w:rsid w:val="00EF6F5C"/>
    <w:rsid w:val="00F04736"/>
    <w:rsid w:val="00F065FA"/>
    <w:rsid w:val="00F17ABE"/>
    <w:rsid w:val="00F401DD"/>
    <w:rsid w:val="00F46283"/>
    <w:rsid w:val="00F501AF"/>
    <w:rsid w:val="00F53848"/>
    <w:rsid w:val="00F609C8"/>
    <w:rsid w:val="00F813B7"/>
    <w:rsid w:val="00F9063E"/>
    <w:rsid w:val="00F95198"/>
    <w:rsid w:val="00F9787F"/>
    <w:rsid w:val="00FA191A"/>
    <w:rsid w:val="00FB701D"/>
    <w:rsid w:val="00FB7454"/>
    <w:rsid w:val="00FE2360"/>
    <w:rsid w:val="00FF33C6"/>
    <w:rsid w:val="00FF33E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98D5F4"/>
  <w15:docId w15:val="{F4478C12-D830-4055-AE0A-D8CD63EE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057D66"/>
    <w:rPr>
      <w:rFonts w:ascii="Times New Roman" w:eastAsia="Times New Roman" w:hAnsi="Times New Roman" w:cs="Times New Roman"/>
      <w:lang w:val="uk-UA"/>
    </w:rPr>
  </w:style>
  <w:style w:type="paragraph" w:styleId="1">
    <w:name w:val="heading 1"/>
    <w:basedOn w:val="a"/>
    <w:uiPriority w:val="1"/>
    <w:qFormat/>
    <w:rsid w:val="00057D66"/>
    <w:pPr>
      <w:spacing w:before="89"/>
      <w:ind w:left="1173"/>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057D66"/>
    <w:tblPr>
      <w:tblInd w:w="0" w:type="dxa"/>
      <w:tblCellMar>
        <w:top w:w="0" w:type="dxa"/>
        <w:left w:w="0" w:type="dxa"/>
        <w:bottom w:w="0" w:type="dxa"/>
        <w:right w:w="0" w:type="dxa"/>
      </w:tblCellMar>
    </w:tblPr>
  </w:style>
  <w:style w:type="paragraph" w:styleId="a3">
    <w:name w:val="Body Text"/>
    <w:basedOn w:val="a"/>
    <w:uiPriority w:val="1"/>
    <w:qFormat/>
    <w:rsid w:val="00057D66"/>
    <w:rPr>
      <w:sz w:val="28"/>
      <w:szCs w:val="28"/>
    </w:rPr>
  </w:style>
  <w:style w:type="paragraph" w:styleId="a4">
    <w:name w:val="List Paragraph"/>
    <w:basedOn w:val="a"/>
    <w:uiPriority w:val="1"/>
    <w:qFormat/>
    <w:rsid w:val="00057D66"/>
    <w:pPr>
      <w:ind w:left="102" w:right="101" w:firstLine="566"/>
      <w:jc w:val="both"/>
    </w:pPr>
  </w:style>
  <w:style w:type="paragraph" w:customStyle="1" w:styleId="TableParagraph">
    <w:name w:val="Table Paragraph"/>
    <w:basedOn w:val="a"/>
    <w:uiPriority w:val="1"/>
    <w:qFormat/>
    <w:rsid w:val="00057D66"/>
    <w:pPr>
      <w:ind w:left="105"/>
    </w:pPr>
  </w:style>
  <w:style w:type="paragraph" w:styleId="a5">
    <w:name w:val="header"/>
    <w:basedOn w:val="a"/>
    <w:link w:val="a6"/>
    <w:uiPriority w:val="99"/>
    <w:unhideWhenUsed/>
    <w:rsid w:val="00250DC7"/>
    <w:pPr>
      <w:tabs>
        <w:tab w:val="center" w:pos="4677"/>
        <w:tab w:val="right" w:pos="9355"/>
      </w:tabs>
    </w:pPr>
  </w:style>
  <w:style w:type="character" w:customStyle="1" w:styleId="a6">
    <w:name w:val="Верхній колонтитул Знак"/>
    <w:basedOn w:val="a0"/>
    <w:link w:val="a5"/>
    <w:uiPriority w:val="99"/>
    <w:rsid w:val="00250DC7"/>
    <w:rPr>
      <w:rFonts w:ascii="Times New Roman" w:eastAsia="Times New Roman" w:hAnsi="Times New Roman" w:cs="Times New Roman"/>
      <w:lang w:val="uk-UA"/>
    </w:rPr>
  </w:style>
  <w:style w:type="paragraph" w:styleId="a7">
    <w:name w:val="footer"/>
    <w:basedOn w:val="a"/>
    <w:link w:val="a8"/>
    <w:uiPriority w:val="99"/>
    <w:unhideWhenUsed/>
    <w:rsid w:val="00250DC7"/>
    <w:pPr>
      <w:tabs>
        <w:tab w:val="center" w:pos="4677"/>
        <w:tab w:val="right" w:pos="9355"/>
      </w:tabs>
    </w:pPr>
  </w:style>
  <w:style w:type="character" w:customStyle="1" w:styleId="a8">
    <w:name w:val="Нижній колонтитул Знак"/>
    <w:basedOn w:val="a0"/>
    <w:link w:val="a7"/>
    <w:uiPriority w:val="99"/>
    <w:rsid w:val="00250DC7"/>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2945</Words>
  <Characters>1679</Characters>
  <Application>Microsoft Office Word</Application>
  <DocSecurity>0</DocSecurity>
  <Lines>13</Lines>
  <Paragraphs>9</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Hewlett-Packard Company</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NBovda</dc:creator>
  <cp:lastModifiedBy>Ольга АНТОНОВА</cp:lastModifiedBy>
  <cp:revision>7</cp:revision>
  <dcterms:created xsi:type="dcterms:W3CDTF">2024-03-14T15:30:00Z</dcterms:created>
  <dcterms:modified xsi:type="dcterms:W3CDTF">2024-05-17T15:09:00Z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2022-04-22T00:00:00Z</vt:filetime>
  </property>
  <property fmtid="{D5CDD505-2E9C-101B-9397-08002B2CF9AE}" pid="3" name="Creator">
    <vt:lpwstr>Microsoft® Word 2013</vt:lpwstr>
  </property>
  <property fmtid="{D5CDD505-2E9C-101B-9397-08002B2CF9AE}" pid="4" name="LastSaved">
    <vt:filetime>2022-09-21T00:00:00Z</vt:filetime>
  </property>
</Properties>
</file>