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72" w:rsidRDefault="001B5FD6">
      <w:pPr>
        <w:spacing w:after="145" w:line="240" w:lineRule="auto"/>
        <w:ind w:left="9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0972" w:rsidRDefault="001B5FD6" w:rsidP="007C0AFA">
      <w:pPr>
        <w:spacing w:line="240" w:lineRule="auto"/>
        <w:ind w:right="4362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Звіт про якість адміністративних даних </w:t>
      </w:r>
    </w:p>
    <w:p w:rsidR="00A20972" w:rsidRPr="0078261E" w:rsidRDefault="0026154E" w:rsidP="007C0AFA">
      <w:pPr>
        <w:tabs>
          <w:tab w:val="left" w:pos="12049"/>
        </w:tabs>
        <w:spacing w:line="240" w:lineRule="auto"/>
        <w:ind w:left="3969" w:right="3071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8"/>
        </w:rPr>
        <w:t>Державного</w:t>
      </w:r>
      <w:r w:rsidR="00874AB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агентства лісових ресурсів </w:t>
      </w:r>
      <w:r w:rsidR="007D5211">
        <w:rPr>
          <w:rFonts w:ascii="Times New Roman" w:eastAsia="Times New Roman" w:hAnsi="Times New Roman" w:cs="Times New Roman"/>
          <w:b/>
          <w:sz w:val="28"/>
        </w:rPr>
        <w:t>України</w:t>
      </w:r>
      <w:r w:rsidR="00715E8D">
        <w:rPr>
          <w:rFonts w:ascii="Times New Roman" w:eastAsia="Times New Roman" w:hAnsi="Times New Roman" w:cs="Times New Roman"/>
          <w:b/>
          <w:sz w:val="28"/>
        </w:rPr>
        <w:t>, отриманих для проведення</w:t>
      </w:r>
      <w:r w:rsidR="007D5211">
        <w:rPr>
          <w:rFonts w:ascii="Times New Roman" w:eastAsia="Times New Roman" w:hAnsi="Times New Roman" w:cs="Times New Roman"/>
          <w:b/>
          <w:sz w:val="28"/>
        </w:rPr>
        <w:t xml:space="preserve"> ДСС </w:t>
      </w:r>
      <w:r w:rsidR="004A1295">
        <w:rPr>
          <w:rFonts w:ascii="Times New Roman" w:eastAsia="Times New Roman" w:hAnsi="Times New Roman" w:cs="Times New Roman"/>
          <w:b/>
          <w:sz w:val="28"/>
          <w:lang w:val="en-US"/>
        </w:rPr>
        <w:t>2</w:t>
      </w:r>
      <w:r w:rsidR="007D5211">
        <w:rPr>
          <w:rFonts w:ascii="Times New Roman" w:eastAsia="Times New Roman" w:hAnsi="Times New Roman" w:cs="Times New Roman"/>
          <w:b/>
          <w:sz w:val="28"/>
        </w:rPr>
        <w:t>.0</w:t>
      </w:r>
      <w:r w:rsidR="004A1295">
        <w:rPr>
          <w:rFonts w:ascii="Times New Roman" w:eastAsia="Times New Roman" w:hAnsi="Times New Roman" w:cs="Times New Roman"/>
          <w:b/>
          <w:sz w:val="28"/>
          <w:lang w:val="en-US"/>
        </w:rPr>
        <w:t>3</w:t>
      </w:r>
      <w:r w:rsidR="001B5FD6">
        <w:rPr>
          <w:rFonts w:ascii="Times New Roman" w:eastAsia="Times New Roman" w:hAnsi="Times New Roman" w:cs="Times New Roman"/>
          <w:b/>
          <w:sz w:val="28"/>
        </w:rPr>
        <w:t>.0</w:t>
      </w:r>
      <w:r w:rsidR="004A1295">
        <w:rPr>
          <w:rFonts w:ascii="Times New Roman" w:eastAsia="Times New Roman" w:hAnsi="Times New Roman" w:cs="Times New Roman"/>
          <w:b/>
          <w:sz w:val="28"/>
          <w:lang w:val="en-US"/>
        </w:rPr>
        <w:t>7</w:t>
      </w:r>
      <w:r w:rsidR="001B5FD6">
        <w:rPr>
          <w:rFonts w:ascii="Times New Roman" w:eastAsia="Times New Roman" w:hAnsi="Times New Roman" w:cs="Times New Roman"/>
          <w:b/>
          <w:sz w:val="28"/>
        </w:rPr>
        <w:t>.</w:t>
      </w:r>
      <w:r w:rsidR="004A1295">
        <w:rPr>
          <w:rFonts w:ascii="Times New Roman" w:eastAsia="Times New Roman" w:hAnsi="Times New Roman" w:cs="Times New Roman"/>
          <w:b/>
          <w:sz w:val="28"/>
          <w:lang w:val="en-US"/>
        </w:rPr>
        <w:t>20</w:t>
      </w:r>
      <w:r w:rsidR="001B5F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261E" w:rsidRPr="0078261E">
        <w:rPr>
          <w:rFonts w:ascii="Times New Roman" w:eastAsia="Times New Roman" w:hAnsi="Times New Roman" w:cs="Times New Roman"/>
          <w:b/>
          <w:sz w:val="28"/>
        </w:rPr>
        <w:t>“</w:t>
      </w:r>
      <w:r w:rsidR="004A1295">
        <w:rPr>
          <w:rFonts w:ascii="Times New Roman" w:eastAsia="Times New Roman" w:hAnsi="Times New Roman" w:cs="Times New Roman"/>
          <w:b/>
          <w:sz w:val="28"/>
        </w:rPr>
        <w:t>Ведення мисливського господарства</w:t>
      </w:r>
      <w:r w:rsidR="0078261E">
        <w:rPr>
          <w:rFonts w:ascii="Times New Roman" w:eastAsia="Times New Roman" w:hAnsi="Times New Roman" w:cs="Times New Roman"/>
          <w:b/>
          <w:sz w:val="28"/>
          <w:lang w:val="en-US"/>
        </w:rPr>
        <w:t>”</w:t>
      </w:r>
    </w:p>
    <w:p w:rsidR="00A20972" w:rsidRDefault="001B5FD6">
      <w:pPr>
        <w:spacing w:after="7"/>
        <w:ind w:left="99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798"/>
        <w:gridCol w:w="5679"/>
      </w:tblGrid>
      <w:tr w:rsidR="00A20972" w:rsidTr="001A1558">
        <w:trPr>
          <w:trHeight w:val="11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20972" w:rsidRDefault="001B5FD6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spacing w:after="53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Критерії (запитання)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Оцінка (вага критерію), обґрунтування відповіді </w:t>
            </w:r>
          </w:p>
        </w:tc>
      </w:tr>
      <w:tr w:rsidR="00A20972" w:rsidTr="001A1558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</w:tr>
      <w:tr w:rsidR="00A20972" w:rsidTr="001A1558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1558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 w:right="509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1A1558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9" w:right="434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1A1558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 w:right="1051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85795B" w:rsidRDefault="0085795B" w:rsidP="0085795B">
            <w:pPr>
              <w:spacing w:line="240" w:lineRule="auto"/>
              <w:ind w:left="108" w:right="11"/>
              <w:rPr>
                <w:i/>
                <w:sz w:val="28"/>
                <w:szCs w:val="28"/>
              </w:rPr>
            </w:pPr>
            <w:proofErr w:type="spellStart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Держлісагентство</w:t>
            </w:r>
            <w:proofErr w:type="spellEnd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відповідно до покладених на нього завдань організовує роботу з укладення з користувачами мисливських угідь договорів про умови ведення мисливського господарства та здійснює контроль за їх виконанням (</w:t>
            </w:r>
            <w:proofErr w:type="spellStart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пп</w:t>
            </w:r>
            <w:proofErr w:type="spellEnd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15 п. 4. Положення про </w:t>
            </w:r>
            <w:proofErr w:type="spellStart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Держлісагентство</w:t>
            </w:r>
            <w:proofErr w:type="spellEnd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, затвердженого Постановою КМУ від 8 жовтня 2014 р. № 521 (зі змінами).</w:t>
            </w:r>
          </w:p>
          <w:p w:rsidR="0085795B" w:rsidRDefault="0085795B">
            <w:pPr>
              <w:jc w:val="center"/>
            </w:pPr>
          </w:p>
        </w:tc>
      </w:tr>
      <w:tr w:rsidR="00A20972" w:rsidTr="001A1558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 w:firstLine="4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D20FB6" w:rsidP="00412E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412E66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1A1558">
        <w:trPr>
          <w:trHeight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12E6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 w:rsidR="001B5FD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20972" w:rsidTr="001A1558">
        <w:trPr>
          <w:trHeight w:val="3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Відповідність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1558">
        <w:trPr>
          <w:trHeight w:val="9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4" w:firstLine="43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задоволені ОДС повнотою отриманих від постачальника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5D7558" w:rsidRPr="005D7558" w:rsidRDefault="005D7558" w:rsidP="0021416E">
            <w:pPr>
              <w:ind w:left="131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20972" w:rsidTr="001A155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</w:tr>
      <w:tr w:rsidR="00A20972" w:rsidTr="001A1558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Точність та надійність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D76184" w:rsidTr="001A1558">
        <w:trPr>
          <w:trHeight w:val="13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 w:firstLine="4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794A57" w:rsidRDefault="00401DC2">
            <w:pPr>
              <w:spacing w:after="51" w:line="240" w:lineRule="auto"/>
              <w:jc w:val="center"/>
            </w:pPr>
            <w:r w:rsidRPr="00794A57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794A57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794A5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 w:rsidRPr="00794A57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A20972" w:rsidRPr="00794A57" w:rsidRDefault="00A20972" w:rsidP="006E1458">
            <w:pPr>
              <w:ind w:left="131"/>
            </w:pPr>
          </w:p>
        </w:tc>
      </w:tr>
      <w:tr w:rsidR="00A20972" w:rsidTr="001A1558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 w:right="248" w:firstLine="461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проводився аналіз адміністративних даних з використанням інформації, зазначеної в пункті 3.1?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794A57" w:rsidRDefault="00401DC2" w:rsidP="00401DC2">
            <w:pPr>
              <w:jc w:val="center"/>
            </w:pPr>
            <w:r w:rsidRPr="00794A57"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 w:rsidRPr="00794A57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794A5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B5FD6" w:rsidRPr="00794A57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1A1558">
        <w:trPr>
          <w:trHeight w:val="8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7" w:rsidRPr="00794A57" w:rsidRDefault="00794A57" w:rsidP="009210A3">
            <w:pPr>
              <w:pStyle w:val="Default"/>
              <w:ind w:left="136"/>
              <w:jc w:val="center"/>
              <w:rPr>
                <w:sz w:val="28"/>
                <w:szCs w:val="28"/>
              </w:rPr>
            </w:pPr>
            <w:r w:rsidRPr="00794A57">
              <w:rPr>
                <w:sz w:val="28"/>
                <w:szCs w:val="28"/>
              </w:rPr>
              <w:t>Так (0)</w:t>
            </w:r>
          </w:p>
          <w:p w:rsidR="00A20972" w:rsidRPr="00794A57" w:rsidRDefault="00811B59" w:rsidP="009210A3">
            <w:pPr>
              <w:spacing w:line="240" w:lineRule="auto"/>
              <w:ind w:left="136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Похибки стосуються відомостей про користувачів мисливських угідь, які не мають статусу юридичн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ої особи, або які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припинили свою діяльність. Такі помилки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794A57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виправляються 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на етапі  формування </w:t>
            </w:r>
            <w:r w:rsidR="00794A57" w:rsidRPr="00BB3BC3">
              <w:rPr>
                <w:rFonts w:ascii="Times New Roman" w:eastAsia="Times New Roman" w:hAnsi="Times New Roman" w:cs="Times New Roman"/>
                <w:i/>
                <w:sz w:val="28"/>
              </w:rPr>
              <w:t>сукупності респондентів ДСС.</w:t>
            </w:r>
          </w:p>
        </w:tc>
      </w:tr>
      <w:tr w:rsidR="00A20972" w:rsidTr="001A1558">
        <w:trPr>
          <w:trHeight w:val="15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3.4.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9" w:firstLine="42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01DC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Ні (1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FD2E3C" w:rsidRDefault="00FD2E3C" w:rsidP="006E1458">
            <w:pPr>
              <w:ind w:left="131"/>
            </w:pPr>
          </w:p>
        </w:tc>
      </w:tr>
      <w:tr w:rsidR="00A20972" w:rsidTr="001A1558">
        <w:trPr>
          <w:trHeight w:val="6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C34C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A20972" w:rsidTr="001A1558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Своєчасність і пунктуальність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1558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567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отримані адміністративні дані своєчасно?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7C0AFA">
        <w:trPr>
          <w:trHeight w:val="17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 w:firstLine="4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Чи інформує завчасно постачальник адміністративних даних щодо їх перегляду?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3F" w:rsidRDefault="0040273F" w:rsidP="0040273F">
            <w:pPr>
              <w:pStyle w:val="Default"/>
              <w:ind w:left="136" w:right="125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Так (1)</w:t>
            </w:r>
          </w:p>
          <w:p w:rsidR="00C34C97" w:rsidRDefault="00C34C97" w:rsidP="00BB3BC3">
            <w:pPr>
              <w:pStyle w:val="Default"/>
              <w:ind w:left="136" w:right="125"/>
              <w:jc w:val="both"/>
            </w:pPr>
            <w:r w:rsidRPr="0040273F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Перегляд адміністративних даних здійснюється у разі виявлення </w:t>
            </w:r>
            <w:r w:rsidR="0040273F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у наданій інформації </w:t>
            </w:r>
            <w:r w:rsidR="00BB3BC3">
              <w:rPr>
                <w:rFonts w:eastAsia="Times New Roman"/>
                <w:i/>
                <w:sz w:val="28"/>
                <w:szCs w:val="22"/>
                <w:lang w:eastAsia="uk-UA"/>
              </w:rPr>
              <w:t>користувачів</w:t>
            </w:r>
            <w:r w:rsidR="007C0AFA">
              <w:rPr>
                <w:rFonts w:eastAsia="Times New Roman"/>
                <w:i/>
                <w:sz w:val="28"/>
                <w:szCs w:val="22"/>
                <w:lang w:eastAsia="uk-UA"/>
              </w:rPr>
              <w:t xml:space="preserve">  мисливських угідь</w:t>
            </w:r>
            <w:r w:rsidRPr="0040273F">
              <w:rPr>
                <w:rFonts w:eastAsia="Times New Roman"/>
                <w:i/>
                <w:sz w:val="28"/>
                <w:szCs w:val="22"/>
                <w:lang w:eastAsia="uk-UA"/>
              </w:rPr>
              <w:t>, які припинили свою діяльність.</w:t>
            </w:r>
          </w:p>
        </w:tc>
      </w:tr>
      <w:tr w:rsidR="00A20972" w:rsidTr="001A155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0273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</w:tr>
      <w:tr w:rsidR="00A20972" w:rsidTr="001A1558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Послідовність та зіставність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1558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56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є наявні адміністративні  дані послідовними у часі?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1A1558">
        <w:trPr>
          <w:trHeight w:val="19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5.2.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56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зберігають адміністративні дані зіставність?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spacing w:after="5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0E3783" w:rsidRPr="00BB3BC3" w:rsidRDefault="0040273F" w:rsidP="007C0AFA">
            <w:pPr>
              <w:spacing w:line="240" w:lineRule="auto"/>
              <w:ind w:left="108" w:right="11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Адміністративні дані, </w:t>
            </w:r>
            <w:r w:rsidR="003B5F2A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які </w:t>
            </w:r>
            <w:r w:rsidR="00D16873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надавалися </w:t>
            </w:r>
            <w:proofErr w:type="spellStart"/>
            <w:r w:rsidR="00D16873" w:rsidRPr="00BB3BC3">
              <w:rPr>
                <w:rFonts w:ascii="Times New Roman" w:eastAsia="Times New Roman" w:hAnsi="Times New Roman" w:cs="Times New Roman"/>
                <w:i/>
                <w:sz w:val="28"/>
              </w:rPr>
              <w:t>Держлісагентством</w:t>
            </w:r>
            <w:proofErr w:type="spellEnd"/>
            <w:r w:rsidR="003B5F2A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на запит на інформацію, а також відповідно до угоди, укладеної у 2022 році, є повністю зіставними</w:t>
            </w:r>
            <w:r w:rsidR="003B5F2A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у часі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</w:p>
          <w:p w:rsidR="00A20972" w:rsidRPr="006C74DA" w:rsidRDefault="0040273F" w:rsidP="007C0AFA">
            <w:pPr>
              <w:spacing w:line="240" w:lineRule="auto"/>
              <w:ind w:left="108" w:right="11"/>
            </w:pP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Довжина динамічного ряду адміністративних даних становить </w:t>
            </w:r>
            <w:r w:rsidR="003B5F2A" w:rsidRPr="00BB3BC3">
              <w:rPr>
                <w:rFonts w:ascii="Times New Roman" w:eastAsia="Times New Roman" w:hAnsi="Times New Roman" w:cs="Times New Roman"/>
                <w:i/>
                <w:sz w:val="28"/>
              </w:rPr>
              <w:t>11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рок</w:t>
            </w:r>
            <w:r w:rsidR="003B5F2A" w:rsidRPr="00BB3BC3">
              <w:rPr>
                <w:rFonts w:ascii="Times New Roman" w:eastAsia="Times New Roman" w:hAnsi="Times New Roman" w:cs="Times New Roman"/>
                <w:i/>
                <w:sz w:val="28"/>
              </w:rPr>
              <w:t>ів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</w:tr>
      <w:tr w:rsidR="00A20972" w:rsidTr="001A1558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</w:tr>
      <w:tr w:rsidR="00A20972" w:rsidTr="001A1558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Доступність і зрозумілість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1A155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567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надаються метадані до адміністративних даних?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3868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Так (1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1A1558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3868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A20972" w:rsidTr="001A1558">
        <w:trPr>
          <w:trHeight w:val="48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BB3BC3" w:rsidRDefault="001B5FD6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B3BC3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38685C" w:rsidRPr="00BB3BC3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  <w:p w:rsidR="0038685C" w:rsidRPr="00BB3BC3" w:rsidRDefault="001B5FD6" w:rsidP="004A1295">
            <w:pPr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Загальна оцінка як</w:t>
            </w:r>
            <w:r w:rsidR="00096F08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ості адміністративних даних </w:t>
            </w:r>
            <w:r w:rsidR="00E52468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щодо </w:t>
            </w:r>
            <w:r w:rsidR="001840AA">
              <w:rPr>
                <w:rFonts w:ascii="Times New Roman" w:eastAsia="Times New Roman" w:hAnsi="Times New Roman" w:cs="Times New Roman"/>
                <w:i/>
                <w:sz w:val="28"/>
              </w:rPr>
              <w:t>користувачів мисливських угідь,</w:t>
            </w:r>
            <w:r w:rsidR="008C3227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E55872" w:rsidRPr="00BB3BC3">
              <w:rPr>
                <w:rFonts w:ascii="Times New Roman" w:eastAsia="Times New Roman" w:hAnsi="Times New Roman" w:cs="Times New Roman"/>
                <w:i/>
                <w:sz w:val="28"/>
              </w:rPr>
              <w:t>які</w:t>
            </w:r>
            <w:r w:rsidR="00B168F6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використовуються для формування сукупності респондентів</w:t>
            </w:r>
            <w:r w:rsidR="00817FAD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ДСС </w:t>
            </w:r>
            <w:r w:rsidR="001B71C8" w:rsidRPr="00BB3BC3">
              <w:rPr>
                <w:rFonts w:ascii="Times New Roman" w:eastAsia="Times New Roman" w:hAnsi="Times New Roman" w:cs="Times New Roman"/>
                <w:i/>
                <w:sz w:val="28"/>
              </w:rPr>
              <w:t>“</w:t>
            </w:r>
            <w:r w:rsidR="004A1295" w:rsidRPr="00BB3BC3">
              <w:rPr>
                <w:rFonts w:ascii="Times New Roman" w:eastAsia="Times New Roman" w:hAnsi="Times New Roman" w:cs="Times New Roman"/>
                <w:i/>
                <w:sz w:val="28"/>
              </w:rPr>
              <w:t>Ведення мисливського господарства</w:t>
            </w:r>
            <w:r w:rsidR="0078261E" w:rsidRPr="00BB3BC3">
              <w:rPr>
                <w:rFonts w:ascii="Times New Roman" w:eastAsia="Times New Roman" w:hAnsi="Times New Roman" w:cs="Times New Roman"/>
                <w:i/>
                <w:sz w:val="28"/>
              </w:rPr>
              <w:t>”</w:t>
            </w:r>
            <w:r w:rsidR="008C3227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хороша. </w:t>
            </w:r>
          </w:p>
          <w:p w:rsidR="0038685C" w:rsidRPr="00BB3BC3" w:rsidRDefault="0038685C" w:rsidP="0038685C">
            <w:pPr>
              <w:ind w:left="13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Адміністративні дані можуть уважатися надійними  для використання їх для статистичних цілей.</w:t>
            </w:r>
          </w:p>
          <w:p w:rsidR="0038685C" w:rsidRPr="00BB3BC3" w:rsidRDefault="0038685C" w:rsidP="004A1295">
            <w:pPr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  <w:p w:rsidR="0038685C" w:rsidRPr="00BB3BC3" w:rsidRDefault="0038685C" w:rsidP="004A1295">
            <w:pPr>
              <w:ind w:left="106" w:right="12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</w:tr>
    </w:tbl>
    <w:p w:rsidR="00A20972" w:rsidRDefault="00A20972" w:rsidP="000E3783">
      <w:pPr>
        <w:spacing w:line="240" w:lineRule="auto"/>
        <w:ind w:right="7387"/>
        <w:jc w:val="right"/>
      </w:pPr>
    </w:p>
    <w:sectPr w:rsidR="00A2097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2"/>
    <w:rsid w:val="00005C51"/>
    <w:rsid w:val="00096F08"/>
    <w:rsid w:val="000E3783"/>
    <w:rsid w:val="0017086B"/>
    <w:rsid w:val="001840AA"/>
    <w:rsid w:val="0019783F"/>
    <w:rsid w:val="001A1558"/>
    <w:rsid w:val="001B5FD6"/>
    <w:rsid w:val="001B71C8"/>
    <w:rsid w:val="0021416E"/>
    <w:rsid w:val="0026154E"/>
    <w:rsid w:val="002C70BA"/>
    <w:rsid w:val="003763E4"/>
    <w:rsid w:val="0038685C"/>
    <w:rsid w:val="003B5F2A"/>
    <w:rsid w:val="00401DC2"/>
    <w:rsid w:val="0040273F"/>
    <w:rsid w:val="00412E66"/>
    <w:rsid w:val="00424DB4"/>
    <w:rsid w:val="004A1295"/>
    <w:rsid w:val="004E3C7E"/>
    <w:rsid w:val="004F6945"/>
    <w:rsid w:val="005220DE"/>
    <w:rsid w:val="00553A6B"/>
    <w:rsid w:val="00574945"/>
    <w:rsid w:val="00577067"/>
    <w:rsid w:val="005D73DE"/>
    <w:rsid w:val="005D7558"/>
    <w:rsid w:val="006730B4"/>
    <w:rsid w:val="0067723F"/>
    <w:rsid w:val="006C74DA"/>
    <w:rsid w:val="006E1458"/>
    <w:rsid w:val="00715E8D"/>
    <w:rsid w:val="0078261E"/>
    <w:rsid w:val="00783E34"/>
    <w:rsid w:val="00784A86"/>
    <w:rsid w:val="00794A57"/>
    <w:rsid w:val="00794B32"/>
    <w:rsid w:val="007C0AFA"/>
    <w:rsid w:val="007D5211"/>
    <w:rsid w:val="007F09BA"/>
    <w:rsid w:val="00811B59"/>
    <w:rsid w:val="00817FAD"/>
    <w:rsid w:val="00851655"/>
    <w:rsid w:val="0085795B"/>
    <w:rsid w:val="00874AB5"/>
    <w:rsid w:val="008C3227"/>
    <w:rsid w:val="00906071"/>
    <w:rsid w:val="009210A3"/>
    <w:rsid w:val="00A20972"/>
    <w:rsid w:val="00A74755"/>
    <w:rsid w:val="00A85192"/>
    <w:rsid w:val="00AB05DC"/>
    <w:rsid w:val="00B168F6"/>
    <w:rsid w:val="00BA4751"/>
    <w:rsid w:val="00BB3BC3"/>
    <w:rsid w:val="00BD7EE3"/>
    <w:rsid w:val="00BE10AC"/>
    <w:rsid w:val="00C056C6"/>
    <w:rsid w:val="00C34C97"/>
    <w:rsid w:val="00C83888"/>
    <w:rsid w:val="00D16873"/>
    <w:rsid w:val="00D20FB6"/>
    <w:rsid w:val="00D71A03"/>
    <w:rsid w:val="00D76184"/>
    <w:rsid w:val="00E52468"/>
    <w:rsid w:val="00E55872"/>
    <w:rsid w:val="00EC6062"/>
    <w:rsid w:val="00F53959"/>
    <w:rsid w:val="00F646F0"/>
    <w:rsid w:val="00FD2E3C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 Знак Знак Знак Знак"/>
    <w:basedOn w:val="a"/>
    <w:rsid w:val="005D7558"/>
    <w:pPr>
      <w:spacing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"/>
    <w:basedOn w:val="a"/>
    <w:rsid w:val="00BA4751"/>
    <w:pPr>
      <w:spacing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794A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7AE2-3BCE-491C-85B9-9822ECD2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new</cp:lastModifiedBy>
  <cp:revision>12</cp:revision>
  <dcterms:created xsi:type="dcterms:W3CDTF">2023-10-30T08:07:00Z</dcterms:created>
  <dcterms:modified xsi:type="dcterms:W3CDTF">2023-11-17T12:34:00Z</dcterms:modified>
</cp:coreProperties>
</file>