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AB05DC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Pr="007A6A41" w:rsidRDefault="00AB05DC">
      <w:pPr>
        <w:spacing w:after="60" w:line="240" w:lineRule="auto"/>
        <w:ind w:right="4362"/>
        <w:jc w:val="right"/>
      </w:pPr>
      <w:r w:rsidRPr="007A6A41"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Pr="007A6A41" w:rsidRDefault="00C83888" w:rsidP="007D5211">
      <w:pPr>
        <w:spacing w:after="11" w:line="246" w:lineRule="auto"/>
        <w:ind w:left="4536" w:right="3354"/>
        <w:jc w:val="center"/>
      </w:pPr>
      <w:r w:rsidRPr="007A6A41">
        <w:rPr>
          <w:rFonts w:ascii="Times New Roman" w:eastAsia="Times New Roman" w:hAnsi="Times New Roman" w:cs="Times New Roman"/>
          <w:b/>
          <w:sz w:val="28"/>
        </w:rPr>
        <w:t>Міністерства соціальної політики</w:t>
      </w:r>
      <w:r w:rsidRPr="007A6A41">
        <w:t xml:space="preserve"> </w:t>
      </w:r>
      <w:r w:rsidR="007D5211" w:rsidRPr="007A6A41">
        <w:rPr>
          <w:rFonts w:ascii="Times New Roman" w:eastAsia="Times New Roman" w:hAnsi="Times New Roman" w:cs="Times New Roman"/>
          <w:b/>
          <w:sz w:val="28"/>
        </w:rPr>
        <w:t>України ДСС 1.06</w:t>
      </w:r>
      <w:r w:rsidR="00AB05DC" w:rsidRPr="007A6A41">
        <w:rPr>
          <w:rFonts w:ascii="Times New Roman" w:eastAsia="Times New Roman" w:hAnsi="Times New Roman" w:cs="Times New Roman"/>
          <w:b/>
          <w:sz w:val="28"/>
        </w:rPr>
        <w:t>.00.0</w:t>
      </w:r>
      <w:r w:rsidR="007D5211" w:rsidRPr="007A6A41">
        <w:rPr>
          <w:rFonts w:ascii="Times New Roman" w:eastAsia="Times New Roman" w:hAnsi="Times New Roman" w:cs="Times New Roman"/>
          <w:b/>
          <w:sz w:val="28"/>
        </w:rPr>
        <w:t>2</w:t>
      </w:r>
      <w:r w:rsidR="00AB05DC" w:rsidRPr="007A6A41">
        <w:rPr>
          <w:rFonts w:ascii="Times New Roman" w:eastAsia="Times New Roman" w:hAnsi="Times New Roman" w:cs="Times New Roman"/>
          <w:b/>
          <w:sz w:val="28"/>
        </w:rPr>
        <w:t xml:space="preserve"> "Сателітний рахунок </w:t>
      </w:r>
      <w:r w:rsidR="007D5211" w:rsidRPr="007A6A41">
        <w:rPr>
          <w:rFonts w:ascii="Times New Roman" w:eastAsia="Times New Roman" w:hAnsi="Times New Roman" w:cs="Times New Roman"/>
          <w:b/>
          <w:sz w:val="28"/>
        </w:rPr>
        <w:t>соціального захисту</w:t>
      </w:r>
      <w:r w:rsidR="00AB05DC" w:rsidRPr="007A6A41">
        <w:rPr>
          <w:rFonts w:ascii="Times New Roman" w:eastAsia="Times New Roman" w:hAnsi="Times New Roman" w:cs="Times New Roman"/>
          <w:b/>
          <w:sz w:val="28"/>
        </w:rPr>
        <w:t xml:space="preserve">" </w:t>
      </w:r>
    </w:p>
    <w:p w:rsidR="00A20972" w:rsidRPr="007A6A41" w:rsidRDefault="00AB05DC">
      <w:pPr>
        <w:spacing w:after="7"/>
        <w:ind w:left="994"/>
      </w:pPr>
      <w:r w:rsidRPr="007A6A41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 w:rsidRPr="007A6A41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45" w:line="240" w:lineRule="auto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7A6A41" w:rsidRDefault="00AB05DC">
            <w:pPr>
              <w:ind w:left="235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53" w:line="240" w:lineRule="auto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 w:rsidRPr="007A6A41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 w:rsidRPr="007A6A41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9"/>
              <w:jc w:val="both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right="509" w:firstLine="461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9" w:right="434" w:firstLine="461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9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right="1051" w:firstLine="461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firstLine="461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7A6A41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7A6A41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4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4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4" w:firstLine="433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 w:rsidRPr="007A6A41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4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 w:rsidTr="00FB6932">
        <w:trPr>
          <w:trHeight w:val="21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firstLine="461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51" w:line="240" w:lineRule="auto"/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7A6A41" w:rsidRDefault="00AB05DC" w:rsidP="00FB6932">
            <w:pPr>
              <w:spacing w:after="57" w:line="235" w:lineRule="auto"/>
              <w:ind w:left="106"/>
            </w:pP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Для проведення аналізу та оц</w:t>
            </w:r>
            <w:r w:rsidR="00FB6932"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інювання адміністративних даних 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використовуються дані </w:t>
            </w:r>
            <w:r w:rsidR="00F646F0" w:rsidRPr="007A6A41">
              <w:rPr>
                <w:rFonts w:ascii="Times New Roman" w:eastAsia="Times New Roman" w:hAnsi="Times New Roman" w:cs="Times New Roman"/>
                <w:i/>
                <w:sz w:val="28"/>
              </w:rPr>
              <w:t>форм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(річні) попередніх звітних періодів, отримані від Міністерства соціальної політики.</w:t>
            </w: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right="248" w:firstLine="461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проводився аналіз адміністративних даних </w:t>
            </w:r>
            <w:r w:rsidR="006A27FC" w:rsidRPr="007A6A41">
              <w:rPr>
                <w:rFonts w:ascii="Times New Roman" w:eastAsia="Times New Roman" w:hAnsi="Times New Roman" w:cs="Times New Roman"/>
                <w:sz w:val="28"/>
                <w:lang w:val="ru-RU"/>
              </w:rPr>
              <w:t>і</w:t>
            </w:r>
            <w:r w:rsidRPr="007A6A41">
              <w:rPr>
                <w:rFonts w:ascii="Times New Roman" w:eastAsia="Times New Roman" w:hAnsi="Times New Roman" w:cs="Times New Roman"/>
                <w:sz w:val="28"/>
              </w:rPr>
              <w:t>з використанням інформації, зазначеної в пункті 3.1?</w:t>
            </w:r>
            <w:r w:rsidRPr="007A6A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firstLine="461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1" w:line="240" w:lineRule="auto"/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9" w:firstLine="428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7A6A41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7A6A41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567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 w:rsidRPr="007A6A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 w:rsidTr="00FB6932">
        <w:trPr>
          <w:trHeight w:val="201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 w:firstLine="461"/>
              <w:jc w:val="both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 w:rsidRPr="007A6A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47" w:line="240" w:lineRule="auto"/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7A6A41" w:rsidRDefault="00AB05DC" w:rsidP="00FB6932">
            <w:pPr>
              <w:spacing w:after="46" w:line="231" w:lineRule="auto"/>
            </w:pP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Перегляд адміністративних даних здійснюється по показниках</w:t>
            </w:r>
            <w:r w:rsidR="006A27FC" w:rsidRPr="007A6A41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в яких були допущені помилки, якщо стала доступна більш повна інформація щодо них та сталися непередбачувані події</w:t>
            </w:r>
            <w:r w:rsidR="00F646F0" w:rsidRPr="007A6A41">
              <w:rPr>
                <w:rFonts w:ascii="Times New Roman" w:eastAsia="Times New Roman" w:hAnsi="Times New Roman" w:cs="Times New Roman"/>
                <w:i/>
                <w:sz w:val="28"/>
              </w:rPr>
              <w:t>.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 w:rsidRPr="007A6A41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7A6A41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567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7A6A41" w:rsidTr="00FB6932">
        <w:trPr>
          <w:trHeight w:val="239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567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51" w:line="240" w:lineRule="auto"/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7A6A41" w:rsidRDefault="00AB05DC" w:rsidP="00FB6932">
            <w:pPr>
              <w:ind w:left="106" w:right="10"/>
            </w:pP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</w:t>
            </w:r>
            <w:r w:rsidR="00096F08" w:rsidRPr="007A6A41">
              <w:rPr>
                <w:rFonts w:ascii="Times New Roman" w:eastAsia="Times New Roman" w:hAnsi="Times New Roman" w:cs="Times New Roman"/>
                <w:i/>
                <w:sz w:val="28"/>
              </w:rPr>
              <w:t>16</w:t>
            </w:r>
            <w:r w:rsidR="00424DB4"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FB6932" w:rsidRPr="007A6A41">
              <w:rPr>
                <w:rFonts w:ascii="Times New Roman" w:eastAsia="Times New Roman" w:hAnsi="Times New Roman" w:cs="Times New Roman"/>
                <w:i/>
                <w:sz w:val="28"/>
              </w:rPr>
              <w:t>році</w:t>
            </w:r>
            <w:r w:rsidR="006A27FC" w:rsidRPr="007A6A41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="00CB368F" w:rsidRPr="007A6A41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але вони</w:t>
            </w:r>
            <w:r w:rsidR="00FB6932"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повністю зіставні, тому довжина динамічного ряду становить більше 10 років. </w:t>
            </w:r>
          </w:p>
        </w:tc>
      </w:tr>
      <w:tr w:rsidR="00A20972" w:rsidRPr="007A6A41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34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7A6A41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7A6A41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567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 w:rsidRPr="007A6A4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 w:rsidRPr="007A6A41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r w:rsidRPr="007A6A4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ind w:left="106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7A6A41" w:rsidRDefault="00AB05DC">
            <w:pPr>
              <w:spacing w:after="52" w:line="240" w:lineRule="auto"/>
              <w:jc w:val="center"/>
            </w:pPr>
            <w:r w:rsidRPr="007A6A41"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A20972" w:rsidRDefault="00AB05DC" w:rsidP="003763E4">
            <w:pPr>
              <w:ind w:left="106"/>
              <w:jc w:val="both"/>
            </w:pP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</w:t>
            </w:r>
            <w:r w:rsidR="00096F08" w:rsidRPr="007A6A41">
              <w:rPr>
                <w:rFonts w:ascii="Times New Roman" w:eastAsia="Times New Roman" w:hAnsi="Times New Roman" w:cs="Times New Roman"/>
                <w:i/>
                <w:sz w:val="28"/>
              </w:rPr>
              <w:t>ості адміністративних даних за формами №2, №</w:t>
            </w:r>
            <w:r w:rsidR="003763E4" w:rsidRPr="007A6A41">
              <w:rPr>
                <w:rFonts w:ascii="Times New Roman" w:eastAsia="Times New Roman" w:hAnsi="Times New Roman" w:cs="Times New Roman"/>
                <w:i/>
                <w:sz w:val="28"/>
              </w:rPr>
              <w:t>ДСДІ, №ДСДіД, №1-ДСД, №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 w:rsidR="006A27FC"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отримуються відповідно до У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годи про взаємообмін інформаційними ресурсами між Держстатом та </w:t>
            </w:r>
            <w:r w:rsidR="003763E4" w:rsidRPr="007A6A41">
              <w:rPr>
                <w:rFonts w:ascii="Times New Roman" w:eastAsia="Times New Roman" w:hAnsi="Times New Roman" w:cs="Times New Roman"/>
                <w:i/>
                <w:sz w:val="28"/>
              </w:rPr>
              <w:t>Міністерством соціальної політики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7D5211" w:rsidRPr="007A6A41">
              <w:rPr>
                <w:rFonts w:ascii="Times New Roman" w:eastAsia="Times New Roman" w:hAnsi="Times New Roman" w:cs="Times New Roman"/>
                <w:i/>
                <w:sz w:val="28"/>
              </w:rPr>
              <w:t>6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 w:rsidRPr="007A6A41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рахунок </w:t>
            </w:r>
            <w:r w:rsidR="007D5211" w:rsidRPr="007A6A41">
              <w:rPr>
                <w:rFonts w:ascii="Times New Roman" w:eastAsia="Times New Roman" w:hAnsi="Times New Roman" w:cs="Times New Roman"/>
                <w:i/>
                <w:sz w:val="28"/>
              </w:rPr>
              <w:t>соціального захисту</w:t>
            </w:r>
            <w:r w:rsidRPr="007A6A41">
              <w:rPr>
                <w:rFonts w:ascii="Times New Roman" w:eastAsia="Times New Roman" w:hAnsi="Times New Roman" w:cs="Times New Roman"/>
                <w:i/>
                <w:sz w:val="28"/>
              </w:rPr>
              <w:t>" – хороша. Адміністративні дані можуть вважатися релевантними для використання їх для статистичних цілей.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AB05DC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AB05DC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AB05DC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96F08"/>
    <w:rsid w:val="003763E4"/>
    <w:rsid w:val="00424DB4"/>
    <w:rsid w:val="006A27FC"/>
    <w:rsid w:val="007A6A41"/>
    <w:rsid w:val="007D5211"/>
    <w:rsid w:val="00A20972"/>
    <w:rsid w:val="00AB05DC"/>
    <w:rsid w:val="00C83888"/>
    <w:rsid w:val="00CB368F"/>
    <w:rsid w:val="00F53959"/>
    <w:rsid w:val="00F646F0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2019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2</cp:revision>
  <dcterms:created xsi:type="dcterms:W3CDTF">2022-12-20T12:13:00Z</dcterms:created>
  <dcterms:modified xsi:type="dcterms:W3CDTF">2022-12-20T12:13:00Z</dcterms:modified>
</cp:coreProperties>
</file>