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6F4" w:rsidRPr="00C77EEC" w:rsidRDefault="00FA06F4" w:rsidP="00FA06F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uk-UA" w:eastAsia="ru-RU"/>
        </w:rPr>
      </w:pPr>
      <w:r w:rsidRPr="00C77EEC">
        <w:rPr>
          <w:rFonts w:ascii="Times New Roman" w:eastAsia="Times New Roman" w:hAnsi="Times New Roman" w:cs="Times New Roman"/>
          <w:b/>
          <w:bCs/>
          <w:color w:val="000000"/>
          <w:sz w:val="28"/>
          <w:szCs w:val="28"/>
          <w:lang w:val="uk-UA" w:eastAsia="ru-RU"/>
        </w:rPr>
        <w:t>Державна служба статистики України</w:t>
      </w:r>
    </w:p>
    <w:p w:rsidR="00FA06F4" w:rsidRPr="00C77EEC" w:rsidRDefault="00FA06F4" w:rsidP="00FA06F4">
      <w:pPr>
        <w:autoSpaceDE w:val="0"/>
        <w:autoSpaceDN w:val="0"/>
        <w:adjustRightInd w:val="0"/>
        <w:spacing w:after="0" w:line="240" w:lineRule="auto"/>
        <w:jc w:val="center"/>
        <w:rPr>
          <w:rFonts w:ascii="Times New Roman" w:eastAsia="Times New Roman" w:hAnsi="Times New Roman" w:cs="Times New Roman"/>
          <w:b/>
          <w:color w:val="000000"/>
          <w:sz w:val="24"/>
          <w:szCs w:val="24"/>
          <w:lang w:val="uk-UA" w:eastAsia="ru-RU"/>
        </w:rPr>
      </w:pPr>
    </w:p>
    <w:tbl>
      <w:tblPr>
        <w:tblpPr w:leftFromText="180" w:rightFromText="180" w:vertAnchor="page" w:horzAnchor="margin" w:tblpXSpec="right" w:tblpY="2286"/>
        <w:tblW w:w="4111" w:type="dxa"/>
        <w:tblLayout w:type="fixed"/>
        <w:tblLook w:val="01E0" w:firstRow="1" w:lastRow="1" w:firstColumn="1" w:lastColumn="1" w:noHBand="0" w:noVBand="0"/>
      </w:tblPr>
      <w:tblGrid>
        <w:gridCol w:w="4111"/>
      </w:tblGrid>
      <w:tr w:rsidR="00FA06F4" w:rsidRPr="00C77EEC" w:rsidTr="007C6016">
        <w:tc>
          <w:tcPr>
            <w:tcW w:w="4111" w:type="dxa"/>
            <w:shd w:val="clear" w:color="auto" w:fill="auto"/>
          </w:tcPr>
          <w:p w:rsidR="00FA06F4" w:rsidRPr="00C77EEC" w:rsidRDefault="00FA06F4" w:rsidP="00FA06F4">
            <w:pPr>
              <w:autoSpaceDE w:val="0"/>
              <w:autoSpaceDN w:val="0"/>
              <w:adjustRightInd w:val="0"/>
              <w:spacing w:after="0" w:line="360" w:lineRule="auto"/>
              <w:rPr>
                <w:rFonts w:ascii="Times New Roman" w:eastAsia="Times New Roman" w:hAnsi="Times New Roman" w:cs="Times New Roman"/>
                <w:color w:val="000000"/>
                <w:sz w:val="28"/>
                <w:szCs w:val="28"/>
                <w:lang w:val="uk-UA" w:eastAsia="ru-RU"/>
              </w:rPr>
            </w:pPr>
          </w:p>
          <w:p w:rsidR="00FA06F4" w:rsidRPr="00C77EEC" w:rsidRDefault="00FA06F4" w:rsidP="00FA06F4">
            <w:pPr>
              <w:autoSpaceDE w:val="0"/>
              <w:autoSpaceDN w:val="0"/>
              <w:adjustRightInd w:val="0"/>
              <w:spacing w:after="0" w:line="360" w:lineRule="auto"/>
              <w:rPr>
                <w:rFonts w:ascii="Times New Roman" w:eastAsia="Times New Roman" w:hAnsi="Times New Roman" w:cs="Times New Roman"/>
                <w:color w:val="000000"/>
                <w:sz w:val="28"/>
                <w:szCs w:val="28"/>
                <w:lang w:val="uk-UA" w:eastAsia="ru-RU"/>
              </w:rPr>
            </w:pPr>
            <w:r w:rsidRPr="00C77EEC">
              <w:rPr>
                <w:rFonts w:ascii="Times New Roman" w:eastAsia="Times New Roman" w:hAnsi="Times New Roman" w:cs="Times New Roman"/>
                <w:color w:val="000000"/>
                <w:sz w:val="28"/>
                <w:szCs w:val="28"/>
                <w:lang w:val="uk-UA" w:eastAsia="ru-RU"/>
              </w:rPr>
              <w:t>СХВАЛЕНО</w:t>
            </w:r>
          </w:p>
          <w:p w:rsidR="00FA06F4" w:rsidRPr="00C77EEC"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C77EEC">
              <w:rPr>
                <w:rFonts w:ascii="Times New Roman" w:eastAsia="Times New Roman" w:hAnsi="Times New Roman" w:cs="Times New Roman"/>
                <w:color w:val="000000"/>
                <w:sz w:val="28"/>
                <w:szCs w:val="28"/>
                <w:lang w:val="uk-UA" w:eastAsia="ru-RU"/>
              </w:rPr>
              <w:t>Рішення Комісії з питань</w:t>
            </w:r>
          </w:p>
          <w:p w:rsidR="00FA06F4" w:rsidRPr="00C77EEC"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C77EEC">
              <w:rPr>
                <w:rFonts w:ascii="Times New Roman" w:eastAsia="Times New Roman" w:hAnsi="Times New Roman" w:cs="Times New Roman"/>
                <w:color w:val="000000"/>
                <w:sz w:val="28"/>
                <w:szCs w:val="28"/>
                <w:lang w:val="uk-UA" w:eastAsia="ru-RU"/>
              </w:rPr>
              <w:t>удосконалення методології</w:t>
            </w:r>
          </w:p>
          <w:p w:rsidR="00FA06F4" w:rsidRPr="00C77EEC"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C77EEC">
              <w:rPr>
                <w:rFonts w:ascii="Times New Roman" w:eastAsia="Times New Roman" w:hAnsi="Times New Roman" w:cs="Times New Roman"/>
                <w:color w:val="000000"/>
                <w:sz w:val="28"/>
                <w:szCs w:val="28"/>
                <w:lang w:val="uk-UA" w:eastAsia="ru-RU"/>
              </w:rPr>
              <w:t>та звітної документації</w:t>
            </w:r>
          </w:p>
          <w:p w:rsidR="00FA06F4" w:rsidRPr="00C77EEC" w:rsidRDefault="00EC33C4" w:rsidP="00343B40">
            <w:pPr>
              <w:spacing w:after="0"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sz w:val="28"/>
                <w:szCs w:val="28"/>
                <w:lang w:val="uk-UA" w:eastAsia="ru-RU"/>
              </w:rPr>
              <w:t>(протокол від</w:t>
            </w:r>
            <w:r w:rsidR="00C334B9">
              <w:rPr>
                <w:rFonts w:ascii="Times New Roman" w:eastAsia="Times New Roman" w:hAnsi="Times New Roman" w:cs="Times New Roman"/>
                <w:sz w:val="28"/>
                <w:szCs w:val="28"/>
                <w:lang w:val="uk-UA" w:eastAsia="ru-RU"/>
              </w:rPr>
              <w:t xml:space="preserve"> 02.10.2017 № </w:t>
            </w:r>
            <w:r w:rsidR="00343B40">
              <w:rPr>
                <w:rFonts w:ascii="Times New Roman" w:eastAsia="Times New Roman" w:hAnsi="Times New Roman" w:cs="Times New Roman"/>
                <w:sz w:val="28"/>
                <w:szCs w:val="28"/>
                <w:lang w:val="uk-UA" w:eastAsia="ru-RU"/>
              </w:rPr>
              <w:t>17</w:t>
            </w:r>
            <w:r w:rsidR="00FA06F4" w:rsidRPr="00C77EEC">
              <w:rPr>
                <w:rFonts w:ascii="Times New Roman" w:eastAsia="Times New Roman" w:hAnsi="Times New Roman" w:cs="Times New Roman"/>
                <w:sz w:val="28"/>
                <w:szCs w:val="28"/>
                <w:lang w:val="uk-UA" w:eastAsia="ru-RU"/>
              </w:rPr>
              <w:t>)</w:t>
            </w:r>
          </w:p>
        </w:tc>
      </w:tr>
    </w:tbl>
    <w:p w:rsidR="00FA06F4" w:rsidRPr="00C77EEC" w:rsidRDefault="00FA06F4" w:rsidP="00FA06F4">
      <w:pPr>
        <w:spacing w:after="0" w:line="240" w:lineRule="exact"/>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C77EEC">
        <w:rPr>
          <w:rFonts w:ascii="Times New Roman" w:eastAsia="Times New Roman" w:hAnsi="Times New Roman" w:cs="Times New Roman"/>
          <w:b/>
          <w:color w:val="333333"/>
          <w:sz w:val="28"/>
          <w:szCs w:val="28"/>
          <w:lang w:val="uk-UA" w:eastAsia="ru-RU"/>
        </w:rPr>
        <w:t xml:space="preserve"> </w:t>
      </w: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EC33C4" w:rsidP="00FA06F4">
      <w:pPr>
        <w:spacing w:after="0" w:line="360" w:lineRule="auto"/>
        <w:jc w:val="center"/>
        <w:rPr>
          <w:rFonts w:ascii="Times New Roman" w:eastAsia="Times New Roman" w:hAnsi="Times New Roman" w:cs="Times New Roman"/>
          <w:b/>
          <w:color w:val="333333"/>
          <w:sz w:val="28"/>
          <w:szCs w:val="28"/>
          <w:lang w:val="uk-UA" w:eastAsia="ru-RU"/>
        </w:rPr>
      </w:pPr>
      <w:r>
        <w:rPr>
          <w:rFonts w:ascii="Times New Roman" w:eastAsia="Times New Roman" w:hAnsi="Times New Roman" w:cs="Times New Roman"/>
          <w:b/>
          <w:color w:val="333333"/>
          <w:sz w:val="28"/>
          <w:szCs w:val="28"/>
          <w:lang w:val="uk-UA" w:eastAsia="ru-RU"/>
        </w:rPr>
        <w:t xml:space="preserve">СТАНДАРТНИЙ </w:t>
      </w:r>
      <w:r w:rsidR="00FA06F4" w:rsidRPr="00FA06F4">
        <w:rPr>
          <w:rFonts w:ascii="Times New Roman" w:eastAsia="Times New Roman" w:hAnsi="Times New Roman" w:cs="Times New Roman"/>
          <w:b/>
          <w:color w:val="333333"/>
          <w:sz w:val="28"/>
          <w:szCs w:val="28"/>
          <w:lang w:val="uk-UA" w:eastAsia="ru-RU"/>
        </w:rPr>
        <w:t>ЗВІТ З ЯКОСТІ</w:t>
      </w: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FA06F4">
        <w:rPr>
          <w:rFonts w:ascii="Times New Roman" w:eastAsia="Times New Roman" w:hAnsi="Times New Roman" w:cs="Times New Roman"/>
          <w:b/>
          <w:color w:val="333333"/>
          <w:sz w:val="28"/>
          <w:szCs w:val="28"/>
          <w:lang w:val="uk-UA" w:eastAsia="ru-RU"/>
        </w:rPr>
        <w:t>ДЕРЖАВНОГО СТАТИСТИЧНОГО СПОСТЕРЕЖЕННЯ</w:t>
      </w:r>
    </w:p>
    <w:p w:rsidR="00FA06F4" w:rsidRPr="00FA06F4" w:rsidRDefault="008B7FC8" w:rsidP="008B7FC8">
      <w:pPr>
        <w:spacing w:after="0" w:line="360" w:lineRule="auto"/>
        <w:jc w:val="center"/>
        <w:rPr>
          <w:rFonts w:ascii="Times New Roman" w:eastAsia="Times New Roman" w:hAnsi="Times New Roman" w:cs="Times New Roman"/>
          <w:b/>
          <w:color w:val="333333"/>
          <w:sz w:val="28"/>
          <w:szCs w:val="28"/>
          <w:lang w:val="uk-UA" w:eastAsia="ru-RU"/>
        </w:rPr>
      </w:pPr>
      <w:r>
        <w:rPr>
          <w:rFonts w:ascii="Times New Roman" w:eastAsia="Times New Roman" w:hAnsi="Times New Roman" w:cs="Times New Roman"/>
          <w:b/>
          <w:color w:val="333333"/>
          <w:sz w:val="28"/>
          <w:szCs w:val="28"/>
          <w:lang w:val="uk-UA" w:eastAsia="ru-RU"/>
        </w:rPr>
        <w:t>"</w:t>
      </w:r>
      <w:r w:rsidR="00FA06F4" w:rsidRPr="00FA06F4">
        <w:rPr>
          <w:rFonts w:ascii="Times New Roman" w:eastAsia="Times New Roman" w:hAnsi="Times New Roman" w:cs="Times New Roman"/>
          <w:b/>
          <w:color w:val="333333"/>
          <w:sz w:val="28"/>
          <w:szCs w:val="28"/>
          <w:lang w:val="uk-UA" w:eastAsia="ru-RU"/>
        </w:rPr>
        <w:t xml:space="preserve">ЗМІНИ </w:t>
      </w:r>
      <w:r w:rsidR="00DF39B5">
        <w:rPr>
          <w:rFonts w:ascii="Times New Roman" w:eastAsia="Times New Roman" w:hAnsi="Times New Roman" w:cs="Times New Roman"/>
          <w:b/>
          <w:color w:val="333333"/>
          <w:sz w:val="28"/>
          <w:szCs w:val="28"/>
          <w:lang w:val="uk-UA" w:eastAsia="ru-RU"/>
        </w:rPr>
        <w:t>ЦІН</w:t>
      </w:r>
      <w:r w:rsidR="00FA06F4" w:rsidRPr="00FA06F4">
        <w:rPr>
          <w:rFonts w:ascii="Times New Roman" w:eastAsia="Times New Roman" w:hAnsi="Times New Roman" w:cs="Times New Roman"/>
          <w:b/>
          <w:color w:val="333333"/>
          <w:sz w:val="28"/>
          <w:szCs w:val="28"/>
          <w:lang w:val="uk-UA" w:eastAsia="ru-RU"/>
        </w:rPr>
        <w:t xml:space="preserve"> НА </w:t>
      </w:r>
      <w:r w:rsidR="00DF39B5">
        <w:rPr>
          <w:rFonts w:ascii="Times New Roman" w:eastAsia="Times New Roman" w:hAnsi="Times New Roman" w:cs="Times New Roman"/>
          <w:b/>
          <w:color w:val="333333"/>
          <w:sz w:val="28"/>
          <w:szCs w:val="28"/>
          <w:lang w:val="uk-UA" w:eastAsia="ru-RU"/>
        </w:rPr>
        <w:t>ПЕРВИННОМУ ТА ВТОРИННОМУ РИНКУ ЖИТЛА</w:t>
      </w:r>
      <w:r>
        <w:rPr>
          <w:rFonts w:ascii="Times New Roman" w:eastAsia="Times New Roman" w:hAnsi="Times New Roman" w:cs="Times New Roman"/>
          <w:b/>
          <w:color w:val="333333"/>
          <w:sz w:val="28"/>
          <w:szCs w:val="28"/>
          <w:lang w:val="uk-UA" w:eastAsia="ru-RU"/>
        </w:rPr>
        <w:t>"</w:t>
      </w:r>
      <w:r w:rsidR="00FA06F4" w:rsidRPr="00FA06F4">
        <w:rPr>
          <w:rFonts w:ascii="Times New Roman" w:eastAsia="Times New Roman" w:hAnsi="Times New Roman" w:cs="Times New Roman"/>
          <w:b/>
          <w:color w:val="333333"/>
          <w:sz w:val="28"/>
          <w:szCs w:val="28"/>
          <w:lang w:val="uk-UA" w:eastAsia="ru-RU"/>
        </w:rPr>
        <w:t xml:space="preserve"> </w:t>
      </w:r>
    </w:p>
    <w:p w:rsidR="00FA06F4" w:rsidRPr="00FA06F4" w:rsidRDefault="00C932AA" w:rsidP="00FA06F4">
      <w:pPr>
        <w:spacing w:after="0" w:line="360" w:lineRule="auto"/>
        <w:jc w:val="center"/>
        <w:rPr>
          <w:rFonts w:ascii="Times New Roman" w:eastAsia="Times New Roman" w:hAnsi="Times New Roman" w:cs="Times New Roman"/>
          <w:bCs/>
          <w:color w:val="333333"/>
          <w:sz w:val="28"/>
          <w:szCs w:val="28"/>
          <w:lang w:val="uk-UA" w:eastAsia="ru-RU"/>
        </w:rPr>
      </w:pPr>
      <w:r>
        <w:rPr>
          <w:rFonts w:ascii="Times New Roman" w:eastAsia="Times New Roman" w:hAnsi="Times New Roman" w:cs="Times New Roman"/>
          <w:bCs/>
          <w:color w:val="333333"/>
          <w:sz w:val="28"/>
          <w:szCs w:val="28"/>
          <w:lang w:val="uk-UA" w:eastAsia="ru-RU"/>
        </w:rPr>
        <w:t>2.06.02.0</w:t>
      </w:r>
      <w:r w:rsidR="00DF39B5">
        <w:rPr>
          <w:rFonts w:ascii="Times New Roman" w:eastAsia="Times New Roman" w:hAnsi="Times New Roman" w:cs="Times New Roman"/>
          <w:bCs/>
          <w:color w:val="333333"/>
          <w:sz w:val="28"/>
          <w:szCs w:val="28"/>
          <w:lang w:val="uk-UA" w:eastAsia="ru-RU"/>
        </w:rPr>
        <w:t>3</w:t>
      </w: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tbl>
      <w:tblPr>
        <w:tblW w:w="0" w:type="auto"/>
        <w:jc w:val="right"/>
        <w:tblLook w:val="0000" w:firstRow="0" w:lastRow="0" w:firstColumn="0" w:lastColumn="0" w:noHBand="0" w:noVBand="0"/>
      </w:tblPr>
      <w:tblGrid>
        <w:gridCol w:w="2467"/>
        <w:gridCol w:w="3297"/>
      </w:tblGrid>
      <w:tr w:rsidR="00FA06F4" w:rsidRPr="000C472A" w:rsidTr="007C6016">
        <w:trPr>
          <w:trHeight w:val="295"/>
          <w:jc w:val="right"/>
        </w:trPr>
        <w:tc>
          <w:tcPr>
            <w:tcW w:w="0" w:type="auto"/>
            <w:vAlign w:val="bottom"/>
          </w:tcPr>
          <w:p w:rsidR="00FA06F4" w:rsidRPr="00FA06F4"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FA06F4">
              <w:rPr>
                <w:rFonts w:ascii="Times New Roman" w:eastAsia="Times New Roman" w:hAnsi="Times New Roman" w:cs="Times New Roman"/>
                <w:color w:val="000000"/>
                <w:sz w:val="28"/>
                <w:szCs w:val="28"/>
                <w:lang w:val="uk-UA" w:eastAsia="ru-RU"/>
              </w:rPr>
              <w:t>електронна пошта:</w:t>
            </w:r>
          </w:p>
        </w:tc>
        <w:tc>
          <w:tcPr>
            <w:tcW w:w="0" w:type="auto"/>
            <w:shd w:val="clear" w:color="auto" w:fill="auto"/>
            <w:vAlign w:val="bottom"/>
          </w:tcPr>
          <w:p w:rsidR="00FA06F4" w:rsidRPr="00C77EEC" w:rsidRDefault="00DF39B5" w:rsidP="00DF39B5">
            <w:pPr>
              <w:autoSpaceDE w:val="0"/>
              <w:autoSpaceDN w:val="0"/>
              <w:adjustRightInd w:val="0"/>
              <w:spacing w:after="0" w:line="240" w:lineRule="auto"/>
              <w:ind w:left="34" w:hanging="34"/>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en-US" w:eastAsia="ru-RU"/>
              </w:rPr>
              <w:t>N</w:t>
            </w:r>
            <w:r w:rsidR="00FA06F4" w:rsidRPr="00C77EEC">
              <w:rPr>
                <w:rFonts w:ascii="Times New Roman" w:eastAsia="Times New Roman" w:hAnsi="Times New Roman" w:cs="Times New Roman"/>
                <w:color w:val="000000"/>
                <w:sz w:val="28"/>
                <w:szCs w:val="28"/>
                <w:lang w:val="uk-UA" w:eastAsia="ru-RU"/>
              </w:rPr>
              <w:t>.</w:t>
            </w:r>
            <w:r w:rsidR="00FA06F4" w:rsidRPr="00C77EEC">
              <w:rPr>
                <w:rFonts w:ascii="Times New Roman" w:eastAsia="Times New Roman" w:hAnsi="Times New Roman" w:cs="Times New Roman"/>
                <w:color w:val="000000"/>
                <w:sz w:val="28"/>
                <w:szCs w:val="28"/>
                <w:lang w:val="en-US" w:eastAsia="ru-RU"/>
              </w:rPr>
              <w:t>L</w:t>
            </w:r>
            <w:r>
              <w:rPr>
                <w:rFonts w:ascii="Times New Roman" w:eastAsia="Times New Roman" w:hAnsi="Times New Roman" w:cs="Times New Roman"/>
                <w:color w:val="000000"/>
                <w:sz w:val="28"/>
                <w:szCs w:val="28"/>
                <w:lang w:val="en-US" w:eastAsia="ru-RU"/>
              </w:rPr>
              <w:t>ys</w:t>
            </w:r>
            <w:r w:rsidR="00FA06F4" w:rsidRPr="00C77EEC">
              <w:rPr>
                <w:rFonts w:ascii="Times New Roman" w:eastAsia="Times New Roman" w:hAnsi="Times New Roman" w:cs="Times New Roman"/>
                <w:color w:val="000000"/>
                <w:sz w:val="28"/>
                <w:szCs w:val="28"/>
                <w:lang w:val="en-US" w:eastAsia="ru-RU"/>
              </w:rPr>
              <w:t>enko</w:t>
            </w:r>
            <w:hyperlink r:id="rId8" w:history="1">
              <w:r w:rsidR="00FA06F4" w:rsidRPr="00C77EEC">
                <w:rPr>
                  <w:rFonts w:ascii="Times New Roman" w:eastAsia="Times New Roman" w:hAnsi="Times New Roman" w:cs="Times New Roman"/>
                  <w:color w:val="000000"/>
                  <w:sz w:val="28"/>
                  <w:szCs w:val="28"/>
                  <w:lang w:val="uk-UA" w:eastAsia="ru-RU"/>
                </w:rPr>
                <w:t>@ukrstat.gov.ua</w:t>
              </w:r>
            </w:hyperlink>
          </w:p>
        </w:tc>
      </w:tr>
      <w:tr w:rsidR="00FA06F4" w:rsidRPr="00FA06F4" w:rsidTr="007C6016">
        <w:trPr>
          <w:trHeight w:val="295"/>
          <w:jc w:val="right"/>
        </w:trPr>
        <w:tc>
          <w:tcPr>
            <w:tcW w:w="0" w:type="auto"/>
            <w:vAlign w:val="bottom"/>
          </w:tcPr>
          <w:p w:rsidR="00FA06F4" w:rsidRPr="00FA06F4"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FA06F4">
              <w:rPr>
                <w:rFonts w:ascii="Times New Roman" w:eastAsia="Times New Roman" w:hAnsi="Times New Roman" w:cs="Times New Roman"/>
                <w:color w:val="000000"/>
                <w:sz w:val="28"/>
                <w:szCs w:val="28"/>
                <w:lang w:val="uk-UA" w:eastAsia="ru-RU"/>
              </w:rPr>
              <w:t>телефон:</w:t>
            </w:r>
          </w:p>
        </w:tc>
        <w:tc>
          <w:tcPr>
            <w:tcW w:w="0" w:type="auto"/>
            <w:vAlign w:val="bottom"/>
          </w:tcPr>
          <w:p w:rsidR="00FA06F4" w:rsidRPr="00DF39B5" w:rsidRDefault="00FA06F4" w:rsidP="00DF39B5">
            <w:pPr>
              <w:autoSpaceDE w:val="0"/>
              <w:autoSpaceDN w:val="0"/>
              <w:adjustRightInd w:val="0"/>
              <w:spacing w:after="0" w:line="240" w:lineRule="auto"/>
              <w:ind w:left="34" w:hanging="34"/>
              <w:rPr>
                <w:rFonts w:ascii="Times New Roman" w:eastAsia="Times New Roman" w:hAnsi="Times New Roman" w:cs="Times New Roman"/>
                <w:sz w:val="28"/>
                <w:szCs w:val="28"/>
                <w:lang w:val="uk-UA" w:eastAsia="ru-RU"/>
              </w:rPr>
            </w:pPr>
            <w:r w:rsidRPr="00C77EEC">
              <w:rPr>
                <w:rFonts w:ascii="Times New Roman" w:eastAsia="Times New Roman" w:hAnsi="Times New Roman" w:cs="Times New Roman"/>
                <w:sz w:val="28"/>
                <w:szCs w:val="28"/>
                <w:lang w:val="uk-UA" w:eastAsia="ru-RU"/>
              </w:rPr>
              <w:t xml:space="preserve">(044) </w:t>
            </w:r>
            <w:r w:rsidRPr="00C77EEC">
              <w:rPr>
                <w:rFonts w:ascii="Times New Roman" w:eastAsia="Times New Roman" w:hAnsi="Times New Roman" w:cs="Times New Roman"/>
                <w:sz w:val="28"/>
                <w:szCs w:val="28"/>
                <w:lang w:eastAsia="ru-RU"/>
              </w:rPr>
              <w:t>23</w:t>
            </w:r>
            <w:r w:rsidR="00DF39B5">
              <w:rPr>
                <w:rFonts w:ascii="Times New Roman" w:eastAsia="Times New Roman" w:hAnsi="Times New Roman" w:cs="Times New Roman"/>
                <w:sz w:val="28"/>
                <w:szCs w:val="28"/>
                <w:lang w:val="uk-UA" w:eastAsia="ru-RU"/>
              </w:rPr>
              <w:t>5 50 02</w:t>
            </w:r>
          </w:p>
        </w:tc>
      </w:tr>
      <w:tr w:rsidR="00FA06F4" w:rsidRPr="00FA06F4" w:rsidTr="007C6016">
        <w:trPr>
          <w:trHeight w:val="295"/>
          <w:jc w:val="right"/>
        </w:trPr>
        <w:tc>
          <w:tcPr>
            <w:tcW w:w="0" w:type="auto"/>
            <w:vAlign w:val="bottom"/>
          </w:tcPr>
          <w:p w:rsidR="00FA06F4" w:rsidRPr="00FA06F4"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FA06F4">
              <w:rPr>
                <w:rFonts w:ascii="Times New Roman" w:eastAsia="Times New Roman" w:hAnsi="Times New Roman" w:cs="Times New Roman"/>
                <w:color w:val="000000"/>
                <w:sz w:val="28"/>
                <w:szCs w:val="28"/>
                <w:lang w:val="uk-UA" w:eastAsia="ru-RU"/>
              </w:rPr>
              <w:t>керівник ДСС:</w:t>
            </w:r>
          </w:p>
        </w:tc>
        <w:tc>
          <w:tcPr>
            <w:tcW w:w="0" w:type="auto"/>
            <w:vAlign w:val="bottom"/>
          </w:tcPr>
          <w:p w:rsidR="00FA06F4" w:rsidRPr="00C77EEC" w:rsidRDefault="00DF39B5" w:rsidP="00FA06F4">
            <w:pPr>
              <w:autoSpaceDE w:val="0"/>
              <w:autoSpaceDN w:val="0"/>
              <w:adjustRightInd w:val="0"/>
              <w:spacing w:after="0" w:line="240" w:lineRule="auto"/>
              <w:ind w:left="34" w:hanging="34"/>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Лисенко Н. І</w:t>
            </w:r>
            <w:r w:rsidR="00FA06F4" w:rsidRPr="00C77EEC">
              <w:rPr>
                <w:rFonts w:ascii="Times New Roman" w:eastAsia="Times New Roman" w:hAnsi="Times New Roman" w:cs="Times New Roman"/>
                <w:sz w:val="28"/>
                <w:szCs w:val="28"/>
                <w:lang w:val="uk-UA" w:eastAsia="ru-RU"/>
              </w:rPr>
              <w:t>.</w:t>
            </w:r>
          </w:p>
        </w:tc>
      </w:tr>
    </w:tbl>
    <w:p w:rsidR="00FA06F4" w:rsidRPr="00FA06F4" w:rsidRDefault="00FA06F4" w:rsidP="00FA06F4">
      <w:pPr>
        <w:tabs>
          <w:tab w:val="left" w:pos="1560"/>
          <w:tab w:val="left" w:pos="5245"/>
        </w:tabs>
        <w:autoSpaceDE w:val="0"/>
        <w:autoSpaceDN w:val="0"/>
        <w:adjustRightInd w:val="0"/>
        <w:spacing w:after="0" w:line="240" w:lineRule="auto"/>
        <w:jc w:val="center"/>
        <w:rPr>
          <w:rFonts w:ascii="Times New Roman" w:eastAsia="Times New Roman" w:hAnsi="Times New Roman" w:cs="Times New Roman"/>
          <w:color w:val="000000"/>
          <w:sz w:val="20"/>
          <w:szCs w:val="20"/>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Cs/>
          <w:color w:val="000000"/>
          <w:sz w:val="28"/>
          <w:szCs w:val="28"/>
          <w:lang w:val="uk-UA" w:eastAsia="ru-RU"/>
        </w:rPr>
      </w:pPr>
    </w:p>
    <w:p w:rsidR="00FA06F4" w:rsidRPr="00FA06F4" w:rsidRDefault="00FA06F4" w:rsidP="00C932AA">
      <w:pPr>
        <w:spacing w:after="0" w:line="360" w:lineRule="auto"/>
        <w:jc w:val="center"/>
        <w:rPr>
          <w:rFonts w:ascii="Times New Roman" w:eastAsia="Times New Roman" w:hAnsi="Times New Roman" w:cs="Times New Roman"/>
          <w:b/>
          <w:color w:val="333333"/>
          <w:sz w:val="28"/>
          <w:szCs w:val="28"/>
          <w:lang w:val="uk-UA" w:eastAsia="ru-RU"/>
        </w:rPr>
      </w:pPr>
      <w:r w:rsidRPr="00FA06F4">
        <w:rPr>
          <w:rFonts w:ascii="Times New Roman" w:eastAsia="Times New Roman" w:hAnsi="Times New Roman" w:cs="Times New Roman"/>
          <w:bCs/>
          <w:sz w:val="28"/>
          <w:szCs w:val="28"/>
          <w:lang w:val="uk-UA" w:eastAsia="ru-RU"/>
        </w:rPr>
        <w:t>Київ – 201</w:t>
      </w:r>
      <w:r w:rsidR="00C932AA">
        <w:rPr>
          <w:rFonts w:ascii="Times New Roman" w:eastAsia="Times New Roman" w:hAnsi="Times New Roman" w:cs="Times New Roman"/>
          <w:bCs/>
          <w:sz w:val="28"/>
          <w:szCs w:val="28"/>
          <w:lang w:val="uk-UA" w:eastAsia="ru-RU"/>
        </w:rPr>
        <w:t>7</w:t>
      </w:r>
    </w:p>
    <w:p w:rsidR="00DF39B5" w:rsidRDefault="00DF39B5">
      <w:pPr>
        <w:rPr>
          <w:rFonts w:ascii="Times New Roman" w:eastAsia="Times New Roman" w:hAnsi="Times New Roman" w:cs="Times New Roman"/>
          <w:b/>
          <w:color w:val="333333"/>
          <w:sz w:val="28"/>
          <w:szCs w:val="28"/>
          <w:lang w:val="uk-UA" w:eastAsia="ru-RU"/>
        </w:rPr>
      </w:pPr>
      <w:r>
        <w:rPr>
          <w:rFonts w:ascii="Times New Roman" w:eastAsia="Times New Roman" w:hAnsi="Times New Roman" w:cs="Times New Roman"/>
          <w:b/>
          <w:color w:val="333333"/>
          <w:sz w:val="28"/>
          <w:szCs w:val="28"/>
          <w:lang w:val="uk-UA" w:eastAsia="ru-RU"/>
        </w:rPr>
        <w:br w:type="page"/>
      </w: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FA06F4">
        <w:rPr>
          <w:rFonts w:ascii="Times New Roman" w:eastAsia="Times New Roman" w:hAnsi="Times New Roman" w:cs="Times New Roman"/>
          <w:b/>
          <w:color w:val="333333"/>
          <w:sz w:val="28"/>
          <w:szCs w:val="28"/>
          <w:lang w:val="uk-UA" w:eastAsia="ru-RU"/>
        </w:rPr>
        <w:lastRenderedPageBreak/>
        <w:t>ЗМІСТ</w:t>
      </w:r>
    </w:p>
    <w:p w:rsidR="00FA06F4" w:rsidRDefault="00FA06F4" w:rsidP="009A7026">
      <w:pPr>
        <w:spacing w:after="0" w:line="360" w:lineRule="auto"/>
        <w:jc w:val="center"/>
        <w:rPr>
          <w:rFonts w:ascii="Times New Roman" w:eastAsia="Times New Roman" w:hAnsi="Times New Roman" w:cs="Times New Roman"/>
          <w:color w:val="333333"/>
          <w:sz w:val="28"/>
          <w:szCs w:val="28"/>
          <w:lang w:val="uk-UA" w:eastAsia="ru-RU"/>
        </w:rPr>
      </w:pPr>
    </w:p>
    <w:p w:rsidR="009A7026" w:rsidRPr="009A7026" w:rsidRDefault="009A7026" w:rsidP="00260536">
      <w:pPr>
        <w:pStyle w:val="ac"/>
        <w:numPr>
          <w:ilvl w:val="0"/>
          <w:numId w:val="8"/>
        </w:numPr>
        <w:tabs>
          <w:tab w:val="right" w:leader="dot" w:pos="8505"/>
          <w:tab w:val="left" w:leader="dot" w:pos="9639"/>
        </w:tabs>
        <w:spacing w:after="0" w:line="360" w:lineRule="auto"/>
        <w:ind w:left="488" w:hanging="488"/>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Вступ</w:t>
      </w:r>
      <w:r>
        <w:rPr>
          <w:rFonts w:ascii="Times New Roman" w:eastAsia="Times New Roman" w:hAnsi="Times New Roman" w:cs="Times New Roman"/>
          <w:color w:val="333333"/>
          <w:sz w:val="28"/>
          <w:szCs w:val="28"/>
          <w:lang w:val="uk-UA" w:eastAsia="ru-RU"/>
        </w:rPr>
        <w:tab/>
      </w:r>
      <w:r w:rsidRPr="009A7026">
        <w:rPr>
          <w:rFonts w:ascii="Times New Roman" w:eastAsia="Times New Roman" w:hAnsi="Times New Roman" w:cs="Times New Roman"/>
          <w:color w:val="333333"/>
          <w:sz w:val="28"/>
          <w:szCs w:val="28"/>
          <w:lang w:eastAsia="ru-RU"/>
        </w:rPr>
        <w:t>3</w:t>
      </w:r>
    </w:p>
    <w:p w:rsidR="009A7026" w:rsidRPr="009A7026" w:rsidRDefault="009A7026" w:rsidP="00260536">
      <w:pPr>
        <w:pStyle w:val="ac"/>
        <w:numPr>
          <w:ilvl w:val="0"/>
          <w:numId w:val="8"/>
        </w:numPr>
        <w:tabs>
          <w:tab w:val="right" w:leader="dot" w:pos="8505"/>
          <w:tab w:val="left" w:leader="dot" w:pos="9639"/>
        </w:tabs>
        <w:spacing w:after="0" w:line="360" w:lineRule="auto"/>
        <w:ind w:left="490" w:hanging="490"/>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Компоненти якості державного статистичного спостереження</w:t>
      </w:r>
      <w:r>
        <w:rPr>
          <w:rFonts w:ascii="Times New Roman" w:eastAsia="Times New Roman" w:hAnsi="Times New Roman" w:cs="Times New Roman"/>
          <w:color w:val="333333"/>
          <w:sz w:val="28"/>
          <w:szCs w:val="28"/>
          <w:lang w:val="uk-UA" w:eastAsia="ru-RU"/>
        </w:rPr>
        <w:tab/>
      </w:r>
      <w:r w:rsidR="0048031F">
        <w:rPr>
          <w:rFonts w:ascii="Times New Roman" w:eastAsia="Times New Roman" w:hAnsi="Times New Roman" w:cs="Times New Roman"/>
          <w:color w:val="333333"/>
          <w:sz w:val="28"/>
          <w:szCs w:val="28"/>
          <w:lang w:eastAsia="ru-RU"/>
        </w:rPr>
        <w:t>4</w:t>
      </w:r>
    </w:p>
    <w:p w:rsidR="009A7026" w:rsidRPr="009A7026"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Відповідність</w:t>
      </w:r>
      <w:r>
        <w:rPr>
          <w:rFonts w:ascii="Times New Roman" w:eastAsia="Times New Roman" w:hAnsi="Times New Roman" w:cs="Times New Roman"/>
          <w:color w:val="333333"/>
          <w:sz w:val="28"/>
          <w:szCs w:val="28"/>
          <w:lang w:val="uk-UA" w:eastAsia="ru-RU"/>
        </w:rPr>
        <w:tab/>
      </w:r>
      <w:r w:rsidR="0048031F">
        <w:rPr>
          <w:rFonts w:ascii="Times New Roman" w:eastAsia="Times New Roman" w:hAnsi="Times New Roman" w:cs="Times New Roman"/>
          <w:color w:val="333333"/>
          <w:sz w:val="28"/>
          <w:szCs w:val="28"/>
          <w:lang w:val="uk-UA" w:eastAsia="ru-RU"/>
        </w:rPr>
        <w:t>4</w:t>
      </w:r>
    </w:p>
    <w:p w:rsidR="009A7026" w:rsidRPr="009A7026"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Точність</w:t>
      </w:r>
      <w:r>
        <w:rPr>
          <w:rFonts w:ascii="Times New Roman" w:eastAsia="Times New Roman" w:hAnsi="Times New Roman" w:cs="Times New Roman"/>
          <w:color w:val="333333"/>
          <w:sz w:val="28"/>
          <w:szCs w:val="28"/>
          <w:lang w:val="uk-UA" w:eastAsia="ru-RU"/>
        </w:rPr>
        <w:tab/>
      </w:r>
      <w:r w:rsidR="0048031F">
        <w:rPr>
          <w:rFonts w:ascii="Times New Roman" w:eastAsia="Times New Roman" w:hAnsi="Times New Roman" w:cs="Times New Roman"/>
          <w:color w:val="333333"/>
          <w:sz w:val="28"/>
          <w:szCs w:val="28"/>
          <w:lang w:val="uk-UA" w:eastAsia="ru-RU"/>
        </w:rPr>
        <w:t>4</w:t>
      </w:r>
    </w:p>
    <w:p w:rsidR="009A7026" w:rsidRPr="009A7026"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Своєчасність та пунктуальність</w:t>
      </w:r>
      <w:r>
        <w:rPr>
          <w:rFonts w:ascii="Times New Roman" w:eastAsia="Times New Roman" w:hAnsi="Times New Roman" w:cs="Times New Roman"/>
          <w:color w:val="333333"/>
          <w:sz w:val="28"/>
          <w:szCs w:val="28"/>
          <w:lang w:val="uk-UA" w:eastAsia="ru-RU"/>
        </w:rPr>
        <w:tab/>
      </w:r>
      <w:r w:rsidR="0048031F">
        <w:rPr>
          <w:rFonts w:ascii="Times New Roman" w:eastAsia="Times New Roman" w:hAnsi="Times New Roman" w:cs="Times New Roman"/>
          <w:color w:val="333333"/>
          <w:sz w:val="28"/>
          <w:szCs w:val="28"/>
          <w:lang w:val="uk-UA" w:eastAsia="ru-RU"/>
        </w:rPr>
        <w:t>6</w:t>
      </w:r>
    </w:p>
    <w:p w:rsidR="009A7026" w:rsidRPr="009A7026"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Доступність та зрозумілість</w:t>
      </w:r>
      <w:r>
        <w:rPr>
          <w:rFonts w:ascii="Times New Roman" w:eastAsia="Times New Roman" w:hAnsi="Times New Roman" w:cs="Times New Roman"/>
          <w:color w:val="333333"/>
          <w:sz w:val="28"/>
          <w:szCs w:val="28"/>
          <w:lang w:val="uk-UA" w:eastAsia="ru-RU"/>
        </w:rPr>
        <w:tab/>
      </w:r>
      <w:r w:rsidR="0048031F">
        <w:rPr>
          <w:rFonts w:ascii="Times New Roman" w:eastAsia="Times New Roman" w:hAnsi="Times New Roman" w:cs="Times New Roman"/>
          <w:color w:val="333333"/>
          <w:sz w:val="28"/>
          <w:szCs w:val="28"/>
          <w:lang w:val="uk-UA" w:eastAsia="ru-RU"/>
        </w:rPr>
        <w:t>6</w:t>
      </w:r>
    </w:p>
    <w:p w:rsidR="009A7026" w:rsidRPr="009A7026"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 xml:space="preserve">Послідовність та </w:t>
      </w:r>
      <w:proofErr w:type="spellStart"/>
      <w:r w:rsidRPr="009A7026">
        <w:rPr>
          <w:rFonts w:ascii="Times New Roman" w:eastAsia="Times New Roman" w:hAnsi="Times New Roman" w:cs="Times New Roman"/>
          <w:color w:val="333333"/>
          <w:sz w:val="28"/>
          <w:szCs w:val="28"/>
          <w:lang w:val="uk-UA" w:eastAsia="ru-RU"/>
        </w:rPr>
        <w:t>зіставність</w:t>
      </w:r>
      <w:proofErr w:type="spellEnd"/>
      <w:r>
        <w:rPr>
          <w:rFonts w:ascii="Times New Roman" w:eastAsia="Times New Roman" w:hAnsi="Times New Roman" w:cs="Times New Roman"/>
          <w:color w:val="333333"/>
          <w:sz w:val="28"/>
          <w:szCs w:val="28"/>
          <w:lang w:val="uk-UA" w:eastAsia="ru-RU"/>
        </w:rPr>
        <w:tab/>
      </w:r>
      <w:r w:rsidR="0048031F">
        <w:rPr>
          <w:rFonts w:ascii="Times New Roman" w:eastAsia="Times New Roman" w:hAnsi="Times New Roman" w:cs="Times New Roman"/>
          <w:color w:val="333333"/>
          <w:sz w:val="28"/>
          <w:szCs w:val="28"/>
          <w:lang w:val="uk-UA" w:eastAsia="ru-RU"/>
        </w:rPr>
        <w:t>7</w:t>
      </w:r>
    </w:p>
    <w:p w:rsidR="009A7026" w:rsidRPr="009A7026"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Оцінка потреб та очікувань користувачів</w:t>
      </w:r>
      <w:r>
        <w:rPr>
          <w:rFonts w:ascii="Times New Roman" w:eastAsia="Times New Roman" w:hAnsi="Times New Roman" w:cs="Times New Roman"/>
          <w:color w:val="333333"/>
          <w:sz w:val="28"/>
          <w:szCs w:val="28"/>
          <w:lang w:val="uk-UA" w:eastAsia="ru-RU"/>
        </w:rPr>
        <w:tab/>
      </w:r>
      <w:r w:rsidR="0048031F">
        <w:rPr>
          <w:rFonts w:ascii="Times New Roman" w:eastAsia="Times New Roman" w:hAnsi="Times New Roman" w:cs="Times New Roman"/>
          <w:color w:val="333333"/>
          <w:sz w:val="28"/>
          <w:szCs w:val="28"/>
          <w:lang w:val="uk-UA" w:eastAsia="ru-RU"/>
        </w:rPr>
        <w:t>8</w:t>
      </w:r>
    </w:p>
    <w:p w:rsidR="009A7026" w:rsidRPr="009A7026"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Ефективність, витрати та навантаження на респондентів</w:t>
      </w:r>
      <w:r>
        <w:rPr>
          <w:rFonts w:ascii="Times New Roman" w:eastAsia="Times New Roman" w:hAnsi="Times New Roman" w:cs="Times New Roman"/>
          <w:color w:val="333333"/>
          <w:sz w:val="28"/>
          <w:szCs w:val="28"/>
          <w:lang w:val="uk-UA" w:eastAsia="ru-RU"/>
        </w:rPr>
        <w:tab/>
      </w:r>
      <w:r w:rsidR="0048031F">
        <w:rPr>
          <w:rFonts w:ascii="Times New Roman" w:eastAsia="Times New Roman" w:hAnsi="Times New Roman" w:cs="Times New Roman"/>
          <w:color w:val="333333"/>
          <w:sz w:val="28"/>
          <w:szCs w:val="28"/>
          <w:lang w:eastAsia="ru-RU"/>
        </w:rPr>
        <w:t>8</w:t>
      </w:r>
    </w:p>
    <w:p w:rsidR="009A7026" w:rsidRPr="009A7026"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Конфіденційність, прозорість та захист</w:t>
      </w:r>
      <w:r>
        <w:rPr>
          <w:rFonts w:ascii="Times New Roman" w:eastAsia="Times New Roman" w:hAnsi="Times New Roman" w:cs="Times New Roman"/>
          <w:color w:val="333333"/>
          <w:sz w:val="28"/>
          <w:szCs w:val="28"/>
          <w:lang w:val="uk-UA" w:eastAsia="ru-RU"/>
        </w:rPr>
        <w:tab/>
      </w:r>
      <w:r w:rsidR="0053265D">
        <w:rPr>
          <w:rFonts w:ascii="Times New Roman" w:eastAsia="Times New Roman" w:hAnsi="Times New Roman" w:cs="Times New Roman"/>
          <w:color w:val="333333"/>
          <w:sz w:val="28"/>
          <w:szCs w:val="28"/>
          <w:lang w:val="uk-UA" w:eastAsia="ru-RU"/>
        </w:rPr>
        <w:t>8</w:t>
      </w:r>
    </w:p>
    <w:p w:rsidR="00485E95" w:rsidRPr="009A7026" w:rsidRDefault="009A7026" w:rsidP="00260536">
      <w:pPr>
        <w:pStyle w:val="ac"/>
        <w:numPr>
          <w:ilvl w:val="0"/>
          <w:numId w:val="8"/>
        </w:numPr>
        <w:tabs>
          <w:tab w:val="right" w:leader="dot" w:pos="8505"/>
          <w:tab w:val="left" w:leader="dot" w:pos="9639"/>
        </w:tabs>
        <w:spacing w:after="0" w:line="360" w:lineRule="auto"/>
        <w:ind w:left="490" w:hanging="490"/>
        <w:rPr>
          <w:rFonts w:ascii="Times New Roman" w:eastAsia="Times New Roman" w:hAnsi="Times New Roman" w:cs="Times New Roman"/>
          <w:color w:val="333333"/>
          <w:sz w:val="28"/>
          <w:szCs w:val="28"/>
          <w:lang w:val="uk-UA" w:eastAsia="ru-RU"/>
        </w:rPr>
      </w:pPr>
      <w:r w:rsidRPr="009A7026">
        <w:rPr>
          <w:rFonts w:ascii="Times New Roman" w:eastAsia="Times New Roman" w:hAnsi="Times New Roman" w:cs="Times New Roman"/>
          <w:color w:val="333333"/>
          <w:sz w:val="28"/>
          <w:szCs w:val="28"/>
          <w:lang w:val="uk-UA" w:eastAsia="ru-RU"/>
        </w:rPr>
        <w:t>Заключна частина</w:t>
      </w:r>
      <w:r>
        <w:rPr>
          <w:rFonts w:ascii="Times New Roman" w:eastAsia="Times New Roman" w:hAnsi="Times New Roman" w:cs="Times New Roman"/>
          <w:color w:val="333333"/>
          <w:sz w:val="28"/>
          <w:szCs w:val="28"/>
          <w:lang w:val="uk-UA" w:eastAsia="ru-RU"/>
        </w:rPr>
        <w:tab/>
      </w:r>
      <w:r w:rsidR="0048031F">
        <w:rPr>
          <w:rFonts w:ascii="Times New Roman" w:eastAsia="Times New Roman" w:hAnsi="Times New Roman" w:cs="Times New Roman"/>
          <w:color w:val="333333"/>
          <w:sz w:val="28"/>
          <w:szCs w:val="28"/>
          <w:lang w:eastAsia="ru-RU"/>
        </w:rPr>
        <w:t>9</w:t>
      </w:r>
    </w:p>
    <w:p w:rsidR="00AD1FEF" w:rsidRDefault="00AD1FEF" w:rsidP="00B705BA">
      <w:pPr>
        <w:tabs>
          <w:tab w:val="left" w:leader="dot" w:pos="9639"/>
        </w:tabs>
        <w:spacing w:after="0" w:line="240" w:lineRule="auto"/>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715961" w:rsidRDefault="00715961">
      <w:pPr>
        <w:rPr>
          <w:lang w:val="uk-UA"/>
        </w:rPr>
        <w:sectPr w:rsidR="00715961" w:rsidSect="00F70106">
          <w:headerReference w:type="default" r:id="rId9"/>
          <w:headerReference w:type="first" r:id="rId10"/>
          <w:pgSz w:w="11906" w:h="16838"/>
          <w:pgMar w:top="1134" w:right="567" w:bottom="1134" w:left="1701" w:header="709" w:footer="709" w:gutter="0"/>
          <w:cols w:space="708"/>
          <w:docGrid w:linePitch="360"/>
        </w:sectPr>
      </w:pPr>
    </w:p>
    <w:p w:rsidR="00FA06F4" w:rsidRPr="006C3A18" w:rsidRDefault="00FA06F4" w:rsidP="006C3A18">
      <w:pPr>
        <w:pStyle w:val="ac"/>
        <w:numPr>
          <w:ilvl w:val="0"/>
          <w:numId w:val="4"/>
        </w:numPr>
        <w:spacing w:after="0" w:line="240" w:lineRule="auto"/>
        <w:jc w:val="center"/>
        <w:rPr>
          <w:rFonts w:ascii="Times New Roman" w:eastAsia="Times New Roman" w:hAnsi="Times New Roman" w:cs="Times New Roman"/>
          <w:b/>
          <w:color w:val="333333"/>
          <w:sz w:val="28"/>
          <w:szCs w:val="28"/>
          <w:lang w:val="uk-UA" w:eastAsia="ru-RU"/>
        </w:rPr>
      </w:pPr>
      <w:r w:rsidRPr="006C3A18">
        <w:rPr>
          <w:rFonts w:ascii="Times New Roman" w:eastAsia="Times New Roman" w:hAnsi="Times New Roman" w:cs="Times New Roman"/>
          <w:b/>
          <w:color w:val="333333"/>
          <w:sz w:val="28"/>
          <w:szCs w:val="28"/>
          <w:lang w:val="uk-UA" w:eastAsia="ru-RU"/>
        </w:rPr>
        <w:lastRenderedPageBreak/>
        <w:t>Вступ</w:t>
      </w:r>
    </w:p>
    <w:p w:rsidR="006C3A18" w:rsidRDefault="006C3A18" w:rsidP="006C3A18">
      <w:pPr>
        <w:pStyle w:val="ac"/>
        <w:spacing w:after="0" w:line="240" w:lineRule="auto"/>
        <w:rPr>
          <w:rFonts w:ascii="Times New Roman" w:eastAsia="Times New Roman" w:hAnsi="Times New Roman" w:cs="Times New Roman"/>
          <w:b/>
          <w:color w:val="333333"/>
          <w:sz w:val="20"/>
          <w:szCs w:val="20"/>
          <w:lang w:val="uk-UA" w:eastAsia="ru-RU"/>
        </w:rPr>
      </w:pPr>
    </w:p>
    <w:p w:rsidR="00FA06F4" w:rsidRPr="00267A98" w:rsidRDefault="00FA06F4" w:rsidP="006E6C59">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6E6C59">
        <w:rPr>
          <w:rFonts w:ascii="TimesNewRomanPSMT" w:eastAsia="Times New Roman" w:hAnsi="TimesNewRomanPSMT" w:cs="TimesNewRomanPSMT"/>
          <w:sz w:val="28"/>
          <w:szCs w:val="28"/>
          <w:lang w:val="uk-UA" w:eastAsia="uk-UA"/>
        </w:rPr>
        <w:t xml:space="preserve">Стандартний звіт з якості державного статистичного спостереження </w:t>
      </w:r>
      <w:r w:rsidR="00EF3438" w:rsidRPr="006E6C59">
        <w:rPr>
          <w:rFonts w:ascii="TimesNewRomanPSMT" w:eastAsia="Times New Roman" w:hAnsi="TimesNewRomanPSMT" w:cs="TimesNewRomanPSMT"/>
          <w:sz w:val="28"/>
          <w:szCs w:val="28"/>
          <w:lang w:val="uk-UA" w:eastAsia="uk-UA"/>
        </w:rPr>
        <w:t>"З</w:t>
      </w:r>
      <w:r w:rsidRPr="006E6C59">
        <w:rPr>
          <w:rFonts w:ascii="TimesNewRomanPSMT" w:eastAsia="Times New Roman" w:hAnsi="TimesNewRomanPSMT" w:cs="TimesNewRomanPSMT"/>
          <w:sz w:val="28"/>
          <w:szCs w:val="28"/>
          <w:lang w:val="uk-UA" w:eastAsia="uk-UA"/>
        </w:rPr>
        <w:t xml:space="preserve">міни </w:t>
      </w:r>
      <w:r w:rsidR="00DF39B5" w:rsidRPr="006E6C59">
        <w:rPr>
          <w:rFonts w:ascii="TimesNewRomanPSMT" w:eastAsia="Times New Roman" w:hAnsi="TimesNewRomanPSMT" w:cs="TimesNewRomanPSMT"/>
          <w:sz w:val="28"/>
          <w:szCs w:val="28"/>
          <w:lang w:val="uk-UA" w:eastAsia="uk-UA"/>
        </w:rPr>
        <w:t>цін на первинному та вторинному ринку житла</w:t>
      </w:r>
      <w:r w:rsidR="00EF3438" w:rsidRPr="006E6C59">
        <w:rPr>
          <w:rFonts w:ascii="TimesNewRomanPSMT" w:eastAsia="Times New Roman" w:hAnsi="TimesNewRomanPSMT" w:cs="TimesNewRomanPSMT"/>
          <w:sz w:val="28"/>
          <w:szCs w:val="28"/>
          <w:lang w:val="uk-UA" w:eastAsia="uk-UA"/>
        </w:rPr>
        <w:t xml:space="preserve">" (далі – </w:t>
      </w:r>
      <w:r w:rsidR="000F7851" w:rsidRPr="006E6C59">
        <w:rPr>
          <w:rFonts w:ascii="TimesNewRomanPSMT" w:eastAsia="Times New Roman" w:hAnsi="TimesNewRomanPSMT" w:cs="TimesNewRomanPSMT"/>
          <w:sz w:val="28"/>
          <w:szCs w:val="28"/>
          <w:lang w:val="uk-UA" w:eastAsia="uk-UA"/>
        </w:rPr>
        <w:t>звіт</w:t>
      </w:r>
      <w:r w:rsidR="00EF3438" w:rsidRPr="006E6C59">
        <w:rPr>
          <w:rFonts w:ascii="TimesNewRomanPSMT" w:eastAsia="Times New Roman" w:hAnsi="TimesNewRomanPSMT" w:cs="TimesNewRomanPSMT"/>
          <w:sz w:val="28"/>
          <w:szCs w:val="28"/>
          <w:lang w:val="uk-UA" w:eastAsia="uk-UA"/>
        </w:rPr>
        <w:t>)</w:t>
      </w:r>
      <w:r w:rsidRPr="006E6C59">
        <w:rPr>
          <w:rFonts w:ascii="TimesNewRomanPSMT" w:eastAsia="Times New Roman" w:hAnsi="TimesNewRomanPSMT" w:cs="TimesNewRomanPSMT"/>
          <w:sz w:val="28"/>
          <w:szCs w:val="28"/>
          <w:lang w:val="uk-UA" w:eastAsia="uk-UA"/>
        </w:rPr>
        <w:t xml:space="preserve"> підготовлено з метою інформування користувачів стосовно основних критеріїв та індикаторів якості його результатів. </w:t>
      </w:r>
      <w:r w:rsidR="00EF3438" w:rsidRPr="006E6C59">
        <w:rPr>
          <w:rFonts w:ascii="TimesNewRomanPSMT" w:eastAsia="Times New Roman" w:hAnsi="TimesNewRomanPSMT" w:cs="TimesNewRomanPSMT"/>
          <w:sz w:val="28"/>
          <w:szCs w:val="28"/>
          <w:lang w:val="uk-UA" w:eastAsia="uk-UA"/>
        </w:rPr>
        <w:t>З</w:t>
      </w:r>
      <w:r w:rsidRPr="006E6C59">
        <w:rPr>
          <w:rFonts w:ascii="TimesNewRomanPSMT" w:eastAsia="Times New Roman" w:hAnsi="TimesNewRomanPSMT" w:cs="TimesNewRomanPSMT"/>
          <w:sz w:val="28"/>
          <w:szCs w:val="28"/>
          <w:lang w:val="uk-UA" w:eastAsia="uk-UA"/>
        </w:rPr>
        <w:t xml:space="preserve">віт містить загальну інформацію, яка не залежить від результатів </w:t>
      </w:r>
      <w:r w:rsidR="00EF3438" w:rsidRPr="006E6C59">
        <w:rPr>
          <w:rFonts w:ascii="TimesNewRomanPSMT" w:eastAsia="Times New Roman" w:hAnsi="TimesNewRomanPSMT" w:cs="TimesNewRomanPSMT"/>
          <w:sz w:val="28"/>
          <w:szCs w:val="28"/>
          <w:lang w:val="uk-UA" w:eastAsia="uk-UA"/>
        </w:rPr>
        <w:t xml:space="preserve">за </w:t>
      </w:r>
      <w:r w:rsidRPr="006E6C59">
        <w:rPr>
          <w:rFonts w:ascii="TimesNewRomanPSMT" w:eastAsia="Times New Roman" w:hAnsi="TimesNewRomanPSMT" w:cs="TimesNewRomanPSMT"/>
          <w:sz w:val="28"/>
          <w:szCs w:val="28"/>
          <w:lang w:val="uk-UA" w:eastAsia="uk-UA"/>
        </w:rPr>
        <w:t>конкретн</w:t>
      </w:r>
      <w:r w:rsidR="00EF3438" w:rsidRPr="006E6C59">
        <w:rPr>
          <w:rFonts w:ascii="TimesNewRomanPSMT" w:eastAsia="Times New Roman" w:hAnsi="TimesNewRomanPSMT" w:cs="TimesNewRomanPSMT"/>
          <w:sz w:val="28"/>
          <w:szCs w:val="28"/>
          <w:lang w:val="uk-UA" w:eastAsia="uk-UA"/>
        </w:rPr>
        <w:t>ий</w:t>
      </w:r>
      <w:r w:rsidRPr="006E6C59">
        <w:rPr>
          <w:rFonts w:ascii="TimesNewRomanPSMT" w:eastAsia="Times New Roman" w:hAnsi="TimesNewRomanPSMT" w:cs="TimesNewRomanPSMT"/>
          <w:sz w:val="28"/>
          <w:szCs w:val="28"/>
          <w:lang w:val="uk-UA" w:eastAsia="uk-UA"/>
        </w:rPr>
        <w:t xml:space="preserve"> період </w:t>
      </w:r>
      <w:r w:rsidR="000F7851" w:rsidRPr="006E6C59">
        <w:rPr>
          <w:rFonts w:ascii="TimesNewRomanPSMT" w:eastAsia="Times New Roman" w:hAnsi="TimesNewRomanPSMT" w:cs="TimesNewRomanPSMT"/>
          <w:sz w:val="28"/>
          <w:szCs w:val="28"/>
          <w:lang w:val="uk-UA" w:eastAsia="uk-UA"/>
        </w:rPr>
        <w:t xml:space="preserve">державного статистичного </w:t>
      </w:r>
      <w:r w:rsidRPr="00267A98">
        <w:rPr>
          <w:rFonts w:ascii="TimesNewRomanPSMT" w:eastAsia="Times New Roman" w:hAnsi="TimesNewRomanPSMT" w:cs="TimesNewRomanPSMT"/>
          <w:sz w:val="28"/>
          <w:szCs w:val="28"/>
          <w:lang w:val="uk-UA" w:eastAsia="uk-UA"/>
        </w:rPr>
        <w:t>спостереження, а визнач</w:t>
      </w:r>
      <w:r w:rsidR="00EF3438" w:rsidRPr="00267A98">
        <w:rPr>
          <w:rFonts w:ascii="TimesNewRomanPSMT" w:eastAsia="Times New Roman" w:hAnsi="TimesNewRomanPSMT" w:cs="TimesNewRomanPSMT"/>
          <w:sz w:val="28"/>
          <w:szCs w:val="28"/>
          <w:lang w:val="uk-UA" w:eastAsia="uk-UA"/>
        </w:rPr>
        <w:t>ена</w:t>
      </w:r>
      <w:r w:rsidRPr="00267A98">
        <w:rPr>
          <w:rFonts w:ascii="TimesNewRomanPSMT" w:eastAsia="Times New Roman" w:hAnsi="TimesNewRomanPSMT" w:cs="TimesNewRomanPSMT"/>
          <w:sz w:val="28"/>
          <w:szCs w:val="28"/>
          <w:lang w:val="uk-UA" w:eastAsia="uk-UA"/>
        </w:rPr>
        <w:t xml:space="preserve"> чинною методологією, процедурами обробки даних і методами вимірювання статистичних даних і процесів. </w:t>
      </w:r>
    </w:p>
    <w:p w:rsidR="00FA06F4" w:rsidRPr="00267A98" w:rsidRDefault="00FA06F4" w:rsidP="00267A98">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Наведені у звіті компоненти якості, такі як відповідність, точність, своєчасність та пунктуальність, доступність та зрозумілість, послідовність та зіставність, відповідають принципам виробництва статистичної продукції, які визначені розділом ІІІ Принципів діяльності органів державної статистики, затверджених наказом Держкомстату від 14.06</w:t>
      </w:r>
      <w:r w:rsidR="000F7851">
        <w:rPr>
          <w:rFonts w:ascii="TimesNewRomanPSMT" w:eastAsia="Times New Roman" w:hAnsi="TimesNewRomanPSMT" w:cs="TimesNewRomanPSMT"/>
          <w:sz w:val="28"/>
          <w:szCs w:val="28"/>
          <w:lang w:val="uk-UA" w:eastAsia="uk-UA"/>
        </w:rPr>
        <w:t>.</w:t>
      </w:r>
      <w:r w:rsidRPr="00267A98">
        <w:rPr>
          <w:rFonts w:ascii="TimesNewRomanPSMT" w:eastAsia="Times New Roman" w:hAnsi="TimesNewRomanPSMT" w:cs="TimesNewRomanPSMT"/>
          <w:sz w:val="28"/>
          <w:szCs w:val="28"/>
          <w:lang w:val="uk-UA" w:eastAsia="uk-UA"/>
        </w:rPr>
        <w:t>2010 № 216.</w:t>
      </w:r>
    </w:p>
    <w:p w:rsidR="00FA06F4" w:rsidRPr="00267A98" w:rsidRDefault="00FA06F4" w:rsidP="00EF7885">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 xml:space="preserve">Метою проведення </w:t>
      </w:r>
      <w:r w:rsidR="0047662B" w:rsidRPr="006E6C59">
        <w:rPr>
          <w:rFonts w:ascii="TimesNewRomanPSMT" w:eastAsia="Times New Roman" w:hAnsi="TimesNewRomanPSMT" w:cs="TimesNewRomanPSMT"/>
          <w:sz w:val="28"/>
          <w:szCs w:val="28"/>
          <w:lang w:val="uk-UA" w:eastAsia="uk-UA"/>
        </w:rPr>
        <w:t>державного статистичного спостереження</w:t>
      </w:r>
      <w:r w:rsidR="0047662B" w:rsidRPr="00FA06F4">
        <w:rPr>
          <w:rFonts w:ascii="Times New Roman" w:eastAsia="Times New Roman" w:hAnsi="Times New Roman" w:cs="Times New Roman"/>
          <w:sz w:val="28"/>
          <w:szCs w:val="28"/>
          <w:lang w:val="uk-UA" w:eastAsia="ru-RU"/>
        </w:rPr>
        <w:t xml:space="preserve"> </w:t>
      </w:r>
      <w:r w:rsidR="000F7851">
        <w:rPr>
          <w:rFonts w:ascii="Times New Roman" w:eastAsia="Times New Roman" w:hAnsi="Times New Roman" w:cs="Times New Roman"/>
          <w:sz w:val="28"/>
          <w:szCs w:val="28"/>
          <w:lang w:val="uk-UA" w:eastAsia="ru-RU"/>
        </w:rPr>
        <w:t>(далі – ДСС, спостереження)</w:t>
      </w:r>
      <w:r w:rsidR="000F7851" w:rsidRPr="00FA06F4">
        <w:rPr>
          <w:rFonts w:ascii="Times New Roman" w:eastAsia="Times New Roman" w:hAnsi="Times New Roman" w:cs="Times New Roman"/>
          <w:sz w:val="28"/>
          <w:szCs w:val="28"/>
          <w:lang w:val="uk-UA" w:eastAsia="ru-RU"/>
        </w:rPr>
        <w:t xml:space="preserve"> </w:t>
      </w:r>
      <w:r w:rsidRPr="00267A98">
        <w:rPr>
          <w:rFonts w:ascii="TimesNewRomanPSMT" w:eastAsia="Times New Roman" w:hAnsi="TimesNewRomanPSMT" w:cs="TimesNewRomanPSMT"/>
          <w:sz w:val="28"/>
          <w:szCs w:val="28"/>
          <w:lang w:val="uk-UA" w:eastAsia="uk-UA"/>
        </w:rPr>
        <w:t>є отримання даних щодо змін</w:t>
      </w:r>
      <w:r w:rsidR="00B740F3">
        <w:rPr>
          <w:rFonts w:ascii="TimesNewRomanPSMT" w:eastAsia="Times New Roman" w:hAnsi="TimesNewRomanPSMT" w:cs="TimesNewRomanPSMT"/>
          <w:sz w:val="28"/>
          <w:szCs w:val="28"/>
          <w:lang w:val="uk-UA" w:eastAsia="uk-UA"/>
        </w:rPr>
        <w:t>и</w:t>
      </w:r>
      <w:r w:rsidRPr="00267A98">
        <w:rPr>
          <w:rFonts w:ascii="TimesNewRomanPSMT" w:eastAsia="Times New Roman" w:hAnsi="TimesNewRomanPSMT" w:cs="TimesNewRomanPSMT"/>
          <w:sz w:val="28"/>
          <w:szCs w:val="28"/>
          <w:lang w:val="uk-UA" w:eastAsia="uk-UA"/>
        </w:rPr>
        <w:t xml:space="preserve"> </w:t>
      </w:r>
      <w:r w:rsidR="00DF39B5" w:rsidRPr="00DF39B5">
        <w:rPr>
          <w:rFonts w:ascii="TimesNewRomanPSMT" w:eastAsia="Times New Roman" w:hAnsi="TimesNewRomanPSMT" w:cs="TimesNewRomanPSMT"/>
          <w:sz w:val="28"/>
          <w:szCs w:val="28"/>
          <w:lang w:val="uk-UA" w:eastAsia="uk-UA"/>
        </w:rPr>
        <w:t>цін на первинному та вторинному ринку житла</w:t>
      </w:r>
      <w:r w:rsidR="00E6698A" w:rsidRPr="00E6698A">
        <w:rPr>
          <w:rFonts w:ascii="TimesNewRomanPSMT" w:eastAsia="Times New Roman" w:hAnsi="TimesNewRomanPSMT" w:cs="TimesNewRomanPSMT"/>
          <w:sz w:val="28"/>
          <w:szCs w:val="28"/>
          <w:lang w:val="uk-UA" w:eastAsia="uk-UA"/>
        </w:rPr>
        <w:t xml:space="preserve"> </w:t>
      </w:r>
      <w:r w:rsidRPr="00267A98">
        <w:rPr>
          <w:rFonts w:ascii="TimesNewRomanPSMT" w:eastAsia="Times New Roman" w:hAnsi="TimesNewRomanPSMT" w:cs="TimesNewRomanPSMT"/>
          <w:sz w:val="28"/>
          <w:szCs w:val="28"/>
          <w:lang w:val="uk-UA" w:eastAsia="uk-UA"/>
        </w:rPr>
        <w:t>для розрахунк</w:t>
      </w:r>
      <w:r w:rsidR="00CF4DCB">
        <w:rPr>
          <w:rFonts w:ascii="TimesNewRomanPSMT" w:eastAsia="Times New Roman" w:hAnsi="TimesNewRomanPSMT" w:cs="TimesNewRomanPSMT"/>
          <w:sz w:val="28"/>
          <w:szCs w:val="28"/>
          <w:lang w:val="uk-UA" w:eastAsia="uk-UA"/>
        </w:rPr>
        <w:t>ів</w:t>
      </w:r>
      <w:r w:rsidRPr="00267A98">
        <w:rPr>
          <w:rFonts w:ascii="TimesNewRomanPSMT" w:eastAsia="Times New Roman" w:hAnsi="TimesNewRomanPSMT" w:cs="TimesNewRomanPSMT"/>
          <w:sz w:val="28"/>
          <w:szCs w:val="28"/>
          <w:lang w:val="uk-UA" w:eastAsia="uk-UA"/>
        </w:rPr>
        <w:t xml:space="preserve"> індексів </w:t>
      </w:r>
      <w:r w:rsidR="00DF39B5">
        <w:rPr>
          <w:rFonts w:ascii="TimesNewRomanPSMT" w:eastAsia="Times New Roman" w:hAnsi="TimesNewRomanPSMT" w:cs="TimesNewRomanPSMT"/>
          <w:sz w:val="28"/>
          <w:szCs w:val="28"/>
          <w:lang w:val="uk-UA" w:eastAsia="uk-UA"/>
        </w:rPr>
        <w:t>цін</w:t>
      </w:r>
      <w:r w:rsidR="0047662B">
        <w:rPr>
          <w:rFonts w:ascii="TimesNewRomanPSMT" w:eastAsia="Times New Roman" w:hAnsi="TimesNewRomanPSMT" w:cs="TimesNewRomanPSMT"/>
          <w:sz w:val="28"/>
          <w:szCs w:val="28"/>
          <w:lang w:val="uk-UA" w:eastAsia="uk-UA"/>
        </w:rPr>
        <w:t xml:space="preserve"> на житло</w:t>
      </w:r>
      <w:r w:rsidRPr="00267A98">
        <w:rPr>
          <w:rFonts w:ascii="TimesNewRomanPSMT" w:eastAsia="Times New Roman" w:hAnsi="TimesNewRomanPSMT" w:cs="TimesNewRomanPSMT"/>
          <w:sz w:val="28"/>
          <w:szCs w:val="28"/>
          <w:lang w:val="uk-UA" w:eastAsia="uk-UA"/>
        </w:rPr>
        <w:t>.</w:t>
      </w:r>
    </w:p>
    <w:p w:rsidR="008634DA" w:rsidRDefault="00D96502" w:rsidP="005E6EC5">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564D09">
        <w:rPr>
          <w:rFonts w:ascii="TimesNewRomanPSMT" w:eastAsia="Times New Roman" w:hAnsi="TimesNewRomanPSMT" w:cs="TimesNewRomanPSMT"/>
          <w:sz w:val="28"/>
          <w:szCs w:val="28"/>
          <w:lang w:val="uk-UA" w:eastAsia="uk-UA"/>
        </w:rPr>
        <w:t>С</w:t>
      </w:r>
      <w:r w:rsidR="00FA06F4" w:rsidRPr="00564D09">
        <w:rPr>
          <w:rFonts w:ascii="TimesNewRomanPSMT" w:eastAsia="Times New Roman" w:hAnsi="TimesNewRomanPSMT" w:cs="TimesNewRomanPSMT"/>
          <w:sz w:val="28"/>
          <w:szCs w:val="28"/>
          <w:lang w:val="uk-UA" w:eastAsia="uk-UA"/>
        </w:rPr>
        <w:t xml:space="preserve">постереження </w:t>
      </w:r>
      <w:r w:rsidR="00CF4DCB" w:rsidRPr="00564D09">
        <w:rPr>
          <w:rFonts w:ascii="TimesNewRomanPSMT" w:eastAsia="Times New Roman" w:hAnsi="TimesNewRomanPSMT" w:cs="TimesNewRomanPSMT"/>
          <w:sz w:val="28"/>
          <w:szCs w:val="28"/>
          <w:lang w:val="uk-UA" w:eastAsia="uk-UA"/>
        </w:rPr>
        <w:t>запровадж</w:t>
      </w:r>
      <w:r w:rsidR="00FA06F4" w:rsidRPr="00564D09">
        <w:rPr>
          <w:rFonts w:ascii="TimesNewRomanPSMT" w:eastAsia="Times New Roman" w:hAnsi="TimesNewRomanPSMT" w:cs="TimesNewRomanPSMT"/>
          <w:sz w:val="28"/>
          <w:szCs w:val="28"/>
          <w:lang w:val="uk-UA" w:eastAsia="uk-UA"/>
        </w:rPr>
        <w:t>ене</w:t>
      </w:r>
      <w:r w:rsidRPr="00564D09">
        <w:rPr>
          <w:rFonts w:ascii="TimesNewRomanPSMT" w:eastAsia="Times New Roman" w:hAnsi="TimesNewRomanPSMT" w:cs="TimesNewRomanPSMT"/>
          <w:sz w:val="28"/>
          <w:szCs w:val="28"/>
          <w:lang w:val="uk-UA" w:eastAsia="uk-UA"/>
        </w:rPr>
        <w:t xml:space="preserve"> </w:t>
      </w:r>
      <w:r w:rsidR="00DF39B5">
        <w:rPr>
          <w:rFonts w:ascii="TimesNewRomanPSMT" w:eastAsia="Times New Roman" w:hAnsi="TimesNewRomanPSMT" w:cs="TimesNewRomanPSMT"/>
          <w:sz w:val="28"/>
          <w:szCs w:val="28"/>
          <w:lang w:val="uk-UA" w:eastAsia="uk-UA"/>
        </w:rPr>
        <w:t>з 2013</w:t>
      </w:r>
      <w:r w:rsidR="005E6EC5" w:rsidRPr="00564D09">
        <w:rPr>
          <w:rFonts w:ascii="TimesNewRomanPSMT" w:eastAsia="Times New Roman" w:hAnsi="TimesNewRomanPSMT" w:cs="TimesNewRomanPSMT"/>
          <w:sz w:val="28"/>
          <w:szCs w:val="28"/>
          <w:lang w:val="uk-UA" w:eastAsia="uk-UA"/>
        </w:rPr>
        <w:t xml:space="preserve"> року </w:t>
      </w:r>
      <w:r w:rsidR="008634DA" w:rsidRPr="008634DA">
        <w:rPr>
          <w:rFonts w:ascii="TimesNewRomanPSMT" w:eastAsia="Times New Roman" w:hAnsi="TimesNewRomanPSMT" w:cs="TimesNewRomanPSMT"/>
          <w:sz w:val="28"/>
          <w:szCs w:val="28"/>
          <w:lang w:val="uk-UA" w:eastAsia="uk-UA"/>
        </w:rPr>
        <w:t>відповідно до Стратегії розвитку державної статистики на період до 2012 року</w:t>
      </w:r>
      <w:r w:rsidR="00F05EB1">
        <w:rPr>
          <w:rFonts w:ascii="TimesNewRomanPSMT" w:eastAsia="Times New Roman" w:hAnsi="TimesNewRomanPSMT" w:cs="TimesNewRomanPSMT"/>
          <w:sz w:val="28"/>
          <w:szCs w:val="28"/>
          <w:lang w:val="uk-UA" w:eastAsia="uk-UA"/>
        </w:rPr>
        <w:t>.</w:t>
      </w:r>
    </w:p>
    <w:p w:rsidR="0047662B" w:rsidRPr="0047662B" w:rsidRDefault="0047662B" w:rsidP="0047662B">
      <w:pPr>
        <w:spacing w:line="240" w:lineRule="auto"/>
        <w:ind w:firstLine="709"/>
        <w:jc w:val="both"/>
        <w:rPr>
          <w:rFonts w:ascii="TimesNewRomanPSMT" w:eastAsia="Times New Roman" w:hAnsi="TimesNewRomanPSMT" w:cs="TimesNewRomanPSMT"/>
          <w:sz w:val="28"/>
          <w:szCs w:val="28"/>
          <w:lang w:val="uk-UA" w:eastAsia="uk-UA"/>
        </w:rPr>
      </w:pPr>
      <w:r w:rsidRPr="0047662B">
        <w:rPr>
          <w:rFonts w:ascii="TimesNewRomanPSMT" w:eastAsia="Times New Roman" w:hAnsi="TimesNewRomanPSMT" w:cs="TimesNewRomanPSMT"/>
          <w:sz w:val="28"/>
          <w:szCs w:val="28"/>
          <w:lang w:val="uk-UA" w:eastAsia="uk-UA"/>
        </w:rPr>
        <w:t>Індекс</w:t>
      </w:r>
      <w:r>
        <w:rPr>
          <w:rFonts w:ascii="TimesNewRomanPSMT" w:eastAsia="Times New Roman" w:hAnsi="TimesNewRomanPSMT" w:cs="TimesNewRomanPSMT"/>
          <w:sz w:val="28"/>
          <w:szCs w:val="28"/>
          <w:lang w:val="uk-UA" w:eastAsia="uk-UA"/>
        </w:rPr>
        <w:t>и</w:t>
      </w:r>
      <w:r w:rsidRPr="0047662B">
        <w:rPr>
          <w:rFonts w:ascii="TimesNewRomanPSMT" w:eastAsia="Times New Roman" w:hAnsi="TimesNewRomanPSMT" w:cs="TimesNewRomanPSMT"/>
          <w:sz w:val="28"/>
          <w:szCs w:val="28"/>
          <w:lang w:val="uk-UA" w:eastAsia="uk-UA"/>
        </w:rPr>
        <w:t xml:space="preserve"> цін на первинному та вторинному ринку житла використову</w:t>
      </w:r>
      <w:r>
        <w:rPr>
          <w:rFonts w:ascii="TimesNewRomanPSMT" w:eastAsia="Times New Roman" w:hAnsi="TimesNewRomanPSMT" w:cs="TimesNewRomanPSMT"/>
          <w:sz w:val="28"/>
          <w:szCs w:val="28"/>
          <w:lang w:val="uk-UA" w:eastAsia="uk-UA"/>
        </w:rPr>
        <w:t>ю</w:t>
      </w:r>
      <w:r w:rsidRPr="0047662B">
        <w:rPr>
          <w:rFonts w:ascii="TimesNewRomanPSMT" w:eastAsia="Times New Roman" w:hAnsi="TimesNewRomanPSMT" w:cs="TimesNewRomanPSMT"/>
          <w:sz w:val="28"/>
          <w:szCs w:val="28"/>
          <w:lang w:val="uk-UA" w:eastAsia="uk-UA"/>
        </w:rPr>
        <w:t>ться як макроекономічн</w:t>
      </w:r>
      <w:r w:rsidR="009D2D66">
        <w:rPr>
          <w:rFonts w:ascii="TimesNewRomanPSMT" w:eastAsia="Times New Roman" w:hAnsi="TimesNewRomanPSMT" w:cs="TimesNewRomanPSMT"/>
          <w:sz w:val="28"/>
          <w:szCs w:val="28"/>
          <w:lang w:val="uk-UA" w:eastAsia="uk-UA"/>
        </w:rPr>
        <w:t>і</w:t>
      </w:r>
      <w:r w:rsidRPr="0047662B">
        <w:rPr>
          <w:rFonts w:ascii="TimesNewRomanPSMT" w:eastAsia="Times New Roman" w:hAnsi="TimesNewRomanPSMT" w:cs="TimesNewRomanPSMT"/>
          <w:sz w:val="28"/>
          <w:szCs w:val="28"/>
          <w:lang w:val="uk-UA" w:eastAsia="uk-UA"/>
        </w:rPr>
        <w:t xml:space="preserve"> показник</w:t>
      </w:r>
      <w:r w:rsidR="009D2D66">
        <w:rPr>
          <w:rFonts w:ascii="TimesNewRomanPSMT" w:eastAsia="Times New Roman" w:hAnsi="TimesNewRomanPSMT" w:cs="TimesNewRomanPSMT"/>
          <w:sz w:val="28"/>
          <w:szCs w:val="28"/>
          <w:lang w:val="uk-UA" w:eastAsia="uk-UA"/>
        </w:rPr>
        <w:t>и</w:t>
      </w:r>
      <w:r w:rsidRPr="0047662B">
        <w:rPr>
          <w:rFonts w:ascii="TimesNewRomanPSMT" w:eastAsia="Times New Roman" w:hAnsi="TimesNewRomanPSMT" w:cs="TimesNewRomanPSMT"/>
          <w:sz w:val="28"/>
          <w:szCs w:val="28"/>
          <w:lang w:val="uk-UA" w:eastAsia="uk-UA"/>
        </w:rPr>
        <w:t xml:space="preserve"> економічного зростання, фінансової стабільності, для оцінки вартості житла, </w:t>
      </w:r>
      <w:proofErr w:type="spellStart"/>
      <w:r w:rsidRPr="0047662B">
        <w:rPr>
          <w:rFonts w:ascii="TimesNewRomanPSMT" w:eastAsia="Times New Roman" w:hAnsi="TimesNewRomanPSMT" w:cs="TimesNewRomanPSMT"/>
          <w:sz w:val="28"/>
          <w:szCs w:val="28"/>
          <w:lang w:val="uk-UA" w:eastAsia="uk-UA"/>
        </w:rPr>
        <w:t>дефлятора</w:t>
      </w:r>
      <w:proofErr w:type="spellEnd"/>
      <w:r w:rsidRPr="0047662B">
        <w:rPr>
          <w:rFonts w:ascii="TimesNewRomanPSMT" w:eastAsia="Times New Roman" w:hAnsi="TimesNewRomanPSMT" w:cs="TimesNewRomanPSMT"/>
          <w:sz w:val="28"/>
          <w:szCs w:val="28"/>
          <w:lang w:val="uk-UA" w:eastAsia="uk-UA"/>
        </w:rPr>
        <w:t xml:space="preserve"> показників національних рахунків.</w:t>
      </w:r>
    </w:p>
    <w:p w:rsidR="00EE162E" w:rsidRPr="00267A98" w:rsidRDefault="00EF7885" w:rsidP="00EF7885">
      <w:pPr>
        <w:widowControl w:val="0"/>
        <w:spacing w:after="120" w:line="240" w:lineRule="auto"/>
        <w:ind w:firstLine="709"/>
        <w:jc w:val="both"/>
        <w:rPr>
          <w:rFonts w:ascii="TimesNewRomanPSMT" w:eastAsia="Times New Roman" w:hAnsi="TimesNewRomanPSMT" w:cs="TimesNewRomanPSMT"/>
          <w:sz w:val="28"/>
          <w:szCs w:val="28"/>
          <w:lang w:val="uk-UA" w:eastAsia="uk-UA"/>
        </w:rPr>
      </w:pPr>
      <w:r>
        <w:rPr>
          <w:rFonts w:ascii="TimesNewRomanPSMT" w:eastAsia="Times New Roman" w:hAnsi="TimesNewRomanPSMT" w:cs="TimesNewRomanPSMT"/>
          <w:sz w:val="28"/>
          <w:szCs w:val="28"/>
          <w:lang w:val="uk-UA" w:eastAsia="uk-UA"/>
        </w:rPr>
        <w:t>ДСС</w:t>
      </w:r>
      <w:r w:rsidR="00EE162E" w:rsidRPr="00267A98">
        <w:rPr>
          <w:rFonts w:ascii="TimesNewRomanPSMT" w:eastAsia="Times New Roman" w:hAnsi="TimesNewRomanPSMT" w:cs="TimesNewRomanPSMT"/>
          <w:sz w:val="28"/>
          <w:szCs w:val="28"/>
          <w:lang w:val="uk-UA" w:eastAsia="uk-UA"/>
        </w:rPr>
        <w:t xml:space="preserve"> відповідно до Довідника розділів статистики належить до розділу 2.06 "Ціни" за тематикою статистичного виробництва 2.06.02 "Ціни виробників".</w:t>
      </w:r>
    </w:p>
    <w:p w:rsidR="00D96502" w:rsidRDefault="00CE008C" w:rsidP="00EF7885">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 xml:space="preserve">Нормативно-правовою основою проведення спостереження є </w:t>
      </w:r>
      <w:r w:rsidR="00D457D3">
        <w:rPr>
          <w:rFonts w:ascii="TimesNewRomanPSMT" w:eastAsia="Times New Roman" w:hAnsi="TimesNewRomanPSMT" w:cs="TimesNewRomanPSMT"/>
          <w:sz w:val="28"/>
          <w:szCs w:val="28"/>
          <w:lang w:val="uk-UA" w:eastAsia="uk-UA"/>
        </w:rPr>
        <w:t>з</w:t>
      </w:r>
      <w:r w:rsidRPr="00FA06F4">
        <w:rPr>
          <w:rFonts w:ascii="TimesNewRomanPSMT" w:eastAsia="Times New Roman" w:hAnsi="TimesNewRomanPSMT" w:cs="TimesNewRomanPSMT"/>
          <w:sz w:val="28"/>
          <w:szCs w:val="28"/>
          <w:lang w:val="uk-UA" w:eastAsia="uk-UA"/>
        </w:rPr>
        <w:t>акон</w:t>
      </w:r>
      <w:r>
        <w:rPr>
          <w:rFonts w:ascii="TimesNewRomanPSMT" w:eastAsia="Times New Roman" w:hAnsi="TimesNewRomanPSMT" w:cs="TimesNewRomanPSMT"/>
          <w:sz w:val="28"/>
          <w:szCs w:val="28"/>
          <w:lang w:val="uk-UA" w:eastAsia="uk-UA"/>
        </w:rPr>
        <w:t>и</w:t>
      </w:r>
      <w:r w:rsidRPr="00FA06F4">
        <w:rPr>
          <w:rFonts w:ascii="TimesNewRomanPSMT" w:eastAsia="Times New Roman" w:hAnsi="TimesNewRomanPSMT" w:cs="TimesNewRomanPSMT"/>
          <w:sz w:val="28"/>
          <w:szCs w:val="28"/>
          <w:lang w:val="uk-UA" w:eastAsia="uk-UA"/>
        </w:rPr>
        <w:t xml:space="preserve"> України "Про державну статистику"</w:t>
      </w:r>
      <w:r w:rsidRPr="00223307">
        <w:rPr>
          <w:rFonts w:ascii="TimesNewRomanPSMT" w:eastAsia="Times New Roman" w:hAnsi="TimesNewRomanPSMT" w:cs="TimesNewRomanPSMT"/>
          <w:sz w:val="28"/>
          <w:szCs w:val="28"/>
          <w:lang w:val="uk-UA" w:eastAsia="uk-UA"/>
        </w:rPr>
        <w:t>,</w:t>
      </w:r>
      <w:r w:rsidR="00223307">
        <w:rPr>
          <w:rFonts w:ascii="TimesNewRomanPSMT" w:eastAsia="Times New Roman" w:hAnsi="TimesNewRomanPSMT" w:cs="TimesNewRomanPSMT"/>
          <w:sz w:val="28"/>
          <w:szCs w:val="28"/>
          <w:lang w:val="uk-UA" w:eastAsia="uk-UA"/>
        </w:rPr>
        <w:t xml:space="preserve"> </w:t>
      </w:r>
      <w:r w:rsidR="00223307" w:rsidRPr="00223307">
        <w:rPr>
          <w:rFonts w:ascii="TimesNewRomanPSMT" w:eastAsia="Times New Roman" w:hAnsi="TimesNewRomanPSMT" w:cs="TimesNewRomanPSMT"/>
          <w:sz w:val="28"/>
          <w:szCs w:val="28"/>
          <w:lang w:val="uk-UA" w:eastAsia="uk-UA"/>
        </w:rPr>
        <w:t xml:space="preserve">"Про інформацію", </w:t>
      </w:r>
      <w:r w:rsidR="00CA7CFB" w:rsidRPr="0047662B">
        <w:rPr>
          <w:rFonts w:ascii="TimesNewRomanPSMT" w:eastAsia="Times New Roman" w:hAnsi="TimesNewRomanPSMT" w:cs="TimesNewRomanPSMT"/>
          <w:sz w:val="28"/>
          <w:szCs w:val="28"/>
          <w:lang w:val="uk-UA" w:eastAsia="uk-UA"/>
        </w:rPr>
        <w:t>розпорядження Кабінету Міністрів України від 20.03.2013 № 145-р "Про схвалення Стратегії розвитку державної статистики на період до 2017 року",</w:t>
      </w:r>
      <w:r w:rsidRPr="009B379F">
        <w:rPr>
          <w:rFonts w:ascii="Times New Roman" w:eastAsia="Times New Roman" w:hAnsi="Times New Roman" w:cs="Times New Roman"/>
          <w:sz w:val="28"/>
          <w:szCs w:val="28"/>
          <w:lang w:val="uk-UA" w:eastAsia="ru-RU"/>
        </w:rPr>
        <w:t xml:space="preserve"> щорічні плани державних статистичних спостережень, затверджені Кабінетом Міністрів України</w:t>
      </w:r>
      <w:r w:rsidR="00FD4E75">
        <w:rPr>
          <w:rFonts w:ascii="Times New Roman" w:eastAsia="Times New Roman" w:hAnsi="Times New Roman" w:cs="Times New Roman"/>
          <w:sz w:val="28"/>
          <w:szCs w:val="28"/>
          <w:lang w:val="uk-UA" w:eastAsia="ru-RU"/>
        </w:rPr>
        <w:t>,</w:t>
      </w:r>
      <w:r w:rsidR="00CA7CFB">
        <w:rPr>
          <w:rFonts w:ascii="Times New Roman" w:eastAsia="Times New Roman" w:hAnsi="Times New Roman" w:cs="Times New Roman"/>
          <w:sz w:val="28"/>
          <w:szCs w:val="28"/>
          <w:lang w:val="uk-UA" w:eastAsia="ru-RU"/>
        </w:rPr>
        <w:t xml:space="preserve"> </w:t>
      </w:r>
      <w:r w:rsidR="00CA7CFB">
        <w:rPr>
          <w:rFonts w:ascii="TimesNewRomanPSMT" w:eastAsia="Times New Roman" w:hAnsi="TimesNewRomanPSMT" w:cs="TimesNewRomanPSMT"/>
          <w:sz w:val="28"/>
          <w:szCs w:val="28"/>
          <w:lang w:val="uk-UA" w:eastAsia="uk-UA"/>
        </w:rPr>
        <w:t>а також інші нормативно-правові документи.</w:t>
      </w:r>
      <w:r w:rsidR="00D96502" w:rsidRPr="00D96502">
        <w:rPr>
          <w:rFonts w:ascii="TimesNewRomanPSMT" w:eastAsia="Times New Roman" w:hAnsi="TimesNewRomanPSMT" w:cs="TimesNewRomanPSMT"/>
          <w:sz w:val="28"/>
          <w:szCs w:val="28"/>
          <w:lang w:val="uk-UA" w:eastAsia="uk-UA"/>
        </w:rPr>
        <w:t xml:space="preserve"> </w:t>
      </w:r>
    </w:p>
    <w:p w:rsidR="00EE643B" w:rsidRPr="00FA06F4" w:rsidRDefault="00EE643B" w:rsidP="00EE643B">
      <w:pPr>
        <w:widowControl w:val="0"/>
        <w:spacing w:after="120" w:line="240" w:lineRule="auto"/>
        <w:ind w:firstLine="709"/>
        <w:jc w:val="both"/>
        <w:rPr>
          <w:rFonts w:ascii="Times New Roman" w:eastAsia="Times New Roman" w:hAnsi="Times New Roman" w:cs="Times New Roman"/>
          <w:iCs/>
          <w:sz w:val="28"/>
          <w:szCs w:val="28"/>
          <w:lang w:val="uk-UA"/>
        </w:rPr>
      </w:pPr>
      <w:r>
        <w:rPr>
          <w:rFonts w:ascii="TimesNewRomanPSMT" w:eastAsia="Times New Roman" w:hAnsi="TimesNewRomanPSMT" w:cs="TimesNewRomanPSMT"/>
          <w:sz w:val="28"/>
          <w:szCs w:val="28"/>
          <w:lang w:val="uk-UA" w:eastAsia="uk-UA"/>
        </w:rPr>
        <w:t>ДСС</w:t>
      </w:r>
      <w:r w:rsidRPr="00FA06F4">
        <w:rPr>
          <w:rFonts w:ascii="TimesNewRomanPSMT" w:eastAsia="Times New Roman" w:hAnsi="TimesNewRomanPSMT" w:cs="TimesNewRomanPSMT"/>
          <w:sz w:val="28"/>
          <w:szCs w:val="28"/>
          <w:lang w:val="uk-UA" w:eastAsia="uk-UA"/>
        </w:rPr>
        <w:t xml:space="preserve"> проводиться відповідно до Методологічних положень щодо організації статистичного спостереження за змінами </w:t>
      </w:r>
      <w:r>
        <w:rPr>
          <w:rFonts w:ascii="TimesNewRomanPSMT" w:eastAsia="Times New Roman" w:hAnsi="TimesNewRomanPSMT" w:cs="TimesNewRomanPSMT"/>
          <w:sz w:val="28"/>
          <w:szCs w:val="28"/>
          <w:lang w:val="uk-UA" w:eastAsia="uk-UA"/>
        </w:rPr>
        <w:t>цін на первинному та вторинному ринку житла і розрахунків індексів цін</w:t>
      </w:r>
      <w:r w:rsidRPr="00E6698A">
        <w:rPr>
          <w:rFonts w:ascii="TimesNewRomanPSMT" w:eastAsia="Times New Roman" w:hAnsi="TimesNewRomanPSMT" w:cs="TimesNewRomanPSMT"/>
          <w:sz w:val="28"/>
          <w:szCs w:val="28"/>
          <w:lang w:val="uk-UA" w:eastAsia="uk-UA"/>
        </w:rPr>
        <w:t xml:space="preserve"> </w:t>
      </w:r>
      <w:r w:rsidRPr="00FA06F4">
        <w:rPr>
          <w:rFonts w:ascii="TimesNewRomanPSMT" w:eastAsia="Times New Roman" w:hAnsi="TimesNewRomanPSMT" w:cs="TimesNewRomanPSMT"/>
          <w:sz w:val="28"/>
          <w:szCs w:val="28"/>
          <w:lang w:val="uk-UA" w:eastAsia="uk-UA"/>
        </w:rPr>
        <w:t xml:space="preserve">(далі – Методологічні положення), затверджених наказом </w:t>
      </w:r>
      <w:r w:rsidRPr="00BD7032">
        <w:rPr>
          <w:rFonts w:ascii="Times New Roman" w:eastAsia="Times New Roman" w:hAnsi="Times New Roman" w:cs="Times New Roman"/>
          <w:sz w:val="28"/>
          <w:szCs w:val="28"/>
          <w:lang w:val="uk-UA" w:eastAsia="uk-UA"/>
        </w:rPr>
        <w:t>Державної служби статистики</w:t>
      </w:r>
      <w:r w:rsidRPr="00FA06F4">
        <w:rPr>
          <w:rFonts w:ascii="TimesNewRomanPSMT" w:eastAsia="Times New Roman" w:hAnsi="TimesNewRomanPSMT" w:cs="TimesNewRomanPSMT"/>
          <w:sz w:val="28"/>
          <w:szCs w:val="28"/>
          <w:lang w:val="uk-UA" w:eastAsia="uk-UA"/>
        </w:rPr>
        <w:t xml:space="preserve"> від 0</w:t>
      </w:r>
      <w:r>
        <w:rPr>
          <w:rFonts w:ascii="TimesNewRomanPSMT" w:eastAsia="Times New Roman" w:hAnsi="TimesNewRomanPSMT" w:cs="TimesNewRomanPSMT"/>
          <w:sz w:val="28"/>
          <w:szCs w:val="28"/>
          <w:lang w:val="uk-UA" w:eastAsia="uk-UA"/>
        </w:rPr>
        <w:t>6</w:t>
      </w:r>
      <w:r w:rsidRPr="00FA06F4">
        <w:rPr>
          <w:rFonts w:ascii="TimesNewRomanPSMT" w:eastAsia="Times New Roman" w:hAnsi="TimesNewRomanPSMT" w:cs="TimesNewRomanPSMT"/>
          <w:sz w:val="28"/>
          <w:szCs w:val="28"/>
          <w:lang w:val="uk-UA" w:eastAsia="uk-UA"/>
        </w:rPr>
        <w:t>.</w:t>
      </w:r>
      <w:r>
        <w:rPr>
          <w:rFonts w:ascii="TimesNewRomanPSMT" w:eastAsia="Times New Roman" w:hAnsi="TimesNewRomanPSMT" w:cs="TimesNewRomanPSMT"/>
          <w:sz w:val="28"/>
          <w:szCs w:val="28"/>
          <w:lang w:val="uk-UA" w:eastAsia="uk-UA"/>
        </w:rPr>
        <w:t>01.2015</w:t>
      </w:r>
      <w:r w:rsidRPr="00FA06F4">
        <w:rPr>
          <w:rFonts w:ascii="TimesNewRomanPSMT" w:eastAsia="Times New Roman" w:hAnsi="TimesNewRomanPSMT" w:cs="TimesNewRomanPSMT"/>
          <w:sz w:val="28"/>
          <w:szCs w:val="28"/>
          <w:lang w:val="uk-UA" w:eastAsia="uk-UA"/>
        </w:rPr>
        <w:t xml:space="preserve"> </w:t>
      </w:r>
      <w:r w:rsidRPr="00E6698A">
        <w:rPr>
          <w:rFonts w:ascii="TimesNewRomanPSMT" w:eastAsia="Times New Roman" w:hAnsi="TimesNewRomanPSMT" w:cs="TimesNewRomanPSMT"/>
          <w:sz w:val="28"/>
          <w:szCs w:val="28"/>
          <w:lang w:val="uk-UA" w:eastAsia="uk-UA"/>
        </w:rPr>
        <w:t>№ </w:t>
      </w:r>
      <w:r>
        <w:rPr>
          <w:rFonts w:ascii="TimesNewRomanPSMT" w:eastAsia="Times New Roman" w:hAnsi="TimesNewRomanPSMT" w:cs="TimesNewRomanPSMT"/>
          <w:sz w:val="28"/>
          <w:szCs w:val="28"/>
          <w:lang w:val="uk-UA" w:eastAsia="uk-UA"/>
        </w:rPr>
        <w:t>2 та</w:t>
      </w:r>
      <w:r w:rsidRPr="00331FFB">
        <w:rPr>
          <w:rFonts w:asciiTheme="majorBidi" w:hAnsiTheme="majorBidi" w:cstheme="majorBidi"/>
          <w:sz w:val="28"/>
          <w:szCs w:val="28"/>
          <w:lang w:val="uk-UA"/>
        </w:rPr>
        <w:t xml:space="preserve"> </w:t>
      </w:r>
      <w:r w:rsidRPr="00267A98">
        <w:rPr>
          <w:rFonts w:asciiTheme="majorBidi" w:hAnsiTheme="majorBidi" w:cstheme="majorBidi"/>
          <w:sz w:val="28"/>
          <w:szCs w:val="28"/>
          <w:lang w:val="uk-UA"/>
        </w:rPr>
        <w:t>розміщен</w:t>
      </w:r>
      <w:r>
        <w:rPr>
          <w:rFonts w:asciiTheme="majorBidi" w:hAnsiTheme="majorBidi" w:cstheme="majorBidi"/>
          <w:sz w:val="28"/>
          <w:szCs w:val="28"/>
          <w:lang w:val="uk-UA"/>
        </w:rPr>
        <w:t>их</w:t>
      </w:r>
      <w:r w:rsidRPr="00FA06F4">
        <w:rPr>
          <w:rFonts w:ascii="TimesNewRomanPSMT" w:eastAsia="Times New Roman" w:hAnsi="TimesNewRomanPSMT" w:cs="TimesNewRomanPSMT"/>
          <w:sz w:val="28"/>
          <w:szCs w:val="28"/>
          <w:lang w:val="uk-UA" w:eastAsia="uk-UA"/>
        </w:rPr>
        <w:t xml:space="preserve"> на офіційному веб-сайті </w:t>
      </w:r>
      <w:proofErr w:type="spellStart"/>
      <w:r w:rsidRPr="00FA06F4">
        <w:rPr>
          <w:rFonts w:ascii="TimesNewRomanPSMT" w:eastAsia="Times New Roman" w:hAnsi="TimesNewRomanPSMT" w:cs="TimesNewRomanPSMT"/>
          <w:sz w:val="28"/>
          <w:szCs w:val="28"/>
          <w:lang w:val="uk-UA" w:eastAsia="uk-UA"/>
        </w:rPr>
        <w:t>Держстату</w:t>
      </w:r>
      <w:proofErr w:type="spellEnd"/>
      <w:r w:rsidRPr="00FA06F4">
        <w:rPr>
          <w:rFonts w:ascii="TimesNewRomanPSMT" w:eastAsia="Times New Roman" w:hAnsi="TimesNewRomanPSMT" w:cs="TimesNewRomanPSMT"/>
          <w:sz w:val="28"/>
          <w:szCs w:val="28"/>
          <w:lang w:val="uk-UA" w:eastAsia="uk-UA"/>
        </w:rPr>
        <w:t xml:space="preserve"> </w:t>
      </w:r>
      <w:r w:rsidR="000C472A" w:rsidRPr="005C2842">
        <w:rPr>
          <w:rFonts w:ascii="Times New Roman" w:hAnsi="Times New Roman" w:cs="Times New Roman"/>
          <w:sz w:val="28"/>
          <w:szCs w:val="28"/>
          <w:lang w:val="uk-UA"/>
        </w:rPr>
        <w:t xml:space="preserve">(www.ukrstat.gov.ua) </w:t>
      </w:r>
      <w:r>
        <w:rPr>
          <w:rFonts w:ascii="Times New Roman" w:eastAsia="Times New Roman" w:hAnsi="Times New Roman" w:cs="Times New Roman"/>
          <w:iCs/>
          <w:sz w:val="28"/>
          <w:szCs w:val="28"/>
          <w:lang w:val="uk-UA"/>
        </w:rPr>
        <w:t>в</w:t>
      </w:r>
      <w:r w:rsidRPr="00FA06F4">
        <w:rPr>
          <w:rFonts w:ascii="Times New Roman" w:eastAsia="Times New Roman" w:hAnsi="Times New Roman" w:cs="Times New Roman"/>
          <w:iCs/>
          <w:sz w:val="28"/>
          <w:szCs w:val="28"/>
          <w:lang w:val="uk-UA"/>
        </w:rPr>
        <w:t xml:space="preserve"> розділі "Методологія та класифікатори"/"Статистична методологія"/</w:t>
      </w:r>
      <w:r w:rsidR="000C472A" w:rsidRPr="000C472A">
        <w:rPr>
          <w:rFonts w:ascii="Times New Roman" w:eastAsia="Times New Roman" w:hAnsi="Times New Roman" w:cs="Times New Roman"/>
          <w:iCs/>
          <w:sz w:val="28"/>
          <w:szCs w:val="28"/>
          <w:lang w:val="uk-UA"/>
        </w:rPr>
        <w:t xml:space="preserve"> </w:t>
      </w:r>
      <w:r w:rsidRPr="00FA06F4">
        <w:rPr>
          <w:rFonts w:ascii="Times New Roman" w:eastAsia="Times New Roman" w:hAnsi="Times New Roman" w:cs="Times New Roman"/>
          <w:iCs/>
          <w:sz w:val="28"/>
          <w:szCs w:val="28"/>
          <w:lang w:val="uk-UA"/>
        </w:rPr>
        <w:t>"Економічна статистика"/"Ціни".</w:t>
      </w:r>
    </w:p>
    <w:p w:rsidR="0047662B" w:rsidRDefault="0047662B" w:rsidP="005E2683">
      <w:pPr>
        <w:widowControl w:val="0"/>
        <w:spacing w:after="120" w:line="240" w:lineRule="auto"/>
        <w:ind w:firstLine="709"/>
        <w:jc w:val="both"/>
        <w:rPr>
          <w:rFonts w:ascii="Times New Roman" w:hAnsi="Times New Roman" w:cs="Times New Roman"/>
          <w:sz w:val="28"/>
          <w:szCs w:val="28"/>
          <w:lang w:val="uk-UA"/>
        </w:rPr>
      </w:pPr>
      <w:r w:rsidRPr="0047662B">
        <w:rPr>
          <w:rFonts w:ascii="Times New Roman" w:hAnsi="Times New Roman" w:cs="Times New Roman"/>
          <w:sz w:val="28"/>
          <w:szCs w:val="28"/>
          <w:lang w:val="uk-UA"/>
        </w:rPr>
        <w:t xml:space="preserve">Методологічні положення базуються на спільному документі </w:t>
      </w:r>
      <w:proofErr w:type="spellStart"/>
      <w:r w:rsidRPr="0047662B">
        <w:rPr>
          <w:rFonts w:ascii="Times New Roman" w:hAnsi="Times New Roman" w:cs="Times New Roman"/>
          <w:sz w:val="28"/>
          <w:szCs w:val="28"/>
          <w:lang w:val="uk-UA"/>
        </w:rPr>
        <w:t>Євростату</w:t>
      </w:r>
      <w:proofErr w:type="spellEnd"/>
      <w:r w:rsidRPr="0047662B">
        <w:rPr>
          <w:rFonts w:ascii="Times New Roman" w:hAnsi="Times New Roman" w:cs="Times New Roman"/>
          <w:sz w:val="28"/>
          <w:szCs w:val="28"/>
          <w:lang w:val="uk-UA"/>
        </w:rPr>
        <w:t xml:space="preserve">, МОП, МВФ, ОЕСР, ЄЕК ООН, Світового банку (2013) "Керівництво щодо індексів цін на житлову нерухомість" </w:t>
      </w:r>
      <w:r>
        <w:rPr>
          <w:rFonts w:ascii="Times New Roman" w:hAnsi="Times New Roman" w:cs="Times New Roman"/>
          <w:sz w:val="28"/>
          <w:szCs w:val="28"/>
          <w:lang w:val="uk-UA"/>
        </w:rPr>
        <w:t xml:space="preserve">та </w:t>
      </w:r>
      <w:r w:rsidRPr="00C92432">
        <w:rPr>
          <w:rFonts w:ascii="Times New Roman" w:eastAsia="Times New Roman" w:hAnsi="Times New Roman" w:cs="Times New Roman"/>
          <w:sz w:val="28"/>
          <w:szCs w:val="28"/>
          <w:lang w:val="uk-UA" w:eastAsia="uk-UA"/>
        </w:rPr>
        <w:t>Регламент</w:t>
      </w:r>
      <w:r>
        <w:rPr>
          <w:rFonts w:ascii="Times New Roman" w:eastAsia="Times New Roman" w:hAnsi="Times New Roman" w:cs="Times New Roman"/>
          <w:sz w:val="28"/>
          <w:szCs w:val="28"/>
          <w:lang w:val="uk-UA" w:eastAsia="uk-UA"/>
        </w:rPr>
        <w:t>і</w:t>
      </w:r>
      <w:r w:rsidRPr="00C92432">
        <w:rPr>
          <w:rFonts w:ascii="Times New Roman" w:eastAsia="Times New Roman" w:hAnsi="Times New Roman" w:cs="Times New Roman"/>
          <w:sz w:val="28"/>
          <w:szCs w:val="28"/>
          <w:lang w:val="uk-UA" w:eastAsia="uk-UA"/>
        </w:rPr>
        <w:t xml:space="preserve"> </w:t>
      </w:r>
      <w:r w:rsidR="007B488F">
        <w:rPr>
          <w:rFonts w:ascii="Times New Roman" w:eastAsia="Times New Roman" w:hAnsi="Times New Roman" w:cs="Times New Roman"/>
          <w:sz w:val="28"/>
          <w:szCs w:val="28"/>
          <w:lang w:val="uk-UA" w:eastAsia="uk-UA"/>
        </w:rPr>
        <w:t>Комісії </w:t>
      </w:r>
      <w:r w:rsidRPr="00C92432">
        <w:rPr>
          <w:rFonts w:ascii="Times New Roman" w:eastAsia="Times New Roman" w:hAnsi="Times New Roman" w:cs="Times New Roman"/>
          <w:sz w:val="28"/>
          <w:szCs w:val="28"/>
          <w:lang w:val="uk-UA" w:eastAsia="uk-UA"/>
        </w:rPr>
        <w:t>(ЄС) №</w:t>
      </w:r>
      <w:r w:rsidR="007B488F">
        <w:rPr>
          <w:rFonts w:ascii="Times New Roman" w:eastAsia="Times New Roman" w:hAnsi="Times New Roman" w:cs="Times New Roman"/>
          <w:sz w:val="28"/>
          <w:szCs w:val="28"/>
          <w:lang w:val="uk-UA" w:eastAsia="uk-UA"/>
        </w:rPr>
        <w:t> 93</w:t>
      </w:r>
      <w:r w:rsidRPr="00C92432">
        <w:rPr>
          <w:rFonts w:ascii="Times New Roman" w:eastAsia="Times New Roman" w:hAnsi="Times New Roman" w:cs="Times New Roman"/>
          <w:sz w:val="28"/>
          <w:szCs w:val="28"/>
          <w:lang w:val="uk-UA" w:eastAsia="uk-UA"/>
        </w:rPr>
        <w:t>/</w:t>
      </w:r>
      <w:r w:rsidR="007B488F">
        <w:rPr>
          <w:rFonts w:ascii="Times New Roman" w:eastAsia="Times New Roman" w:hAnsi="Times New Roman" w:cs="Times New Roman"/>
          <w:sz w:val="28"/>
          <w:szCs w:val="28"/>
          <w:lang w:val="uk-UA" w:eastAsia="uk-UA"/>
        </w:rPr>
        <w:t>2013</w:t>
      </w:r>
      <w:r w:rsidRPr="00C92432">
        <w:rPr>
          <w:rFonts w:ascii="Times New Roman" w:eastAsia="Times New Roman" w:hAnsi="Times New Roman" w:cs="Times New Roman"/>
          <w:sz w:val="28"/>
          <w:szCs w:val="28"/>
          <w:lang w:val="uk-UA" w:eastAsia="uk-UA"/>
        </w:rPr>
        <w:t xml:space="preserve"> від </w:t>
      </w:r>
      <w:r w:rsidR="007B488F">
        <w:rPr>
          <w:rFonts w:ascii="Times New Roman" w:eastAsia="Times New Roman" w:hAnsi="Times New Roman" w:cs="Times New Roman"/>
          <w:sz w:val="28"/>
          <w:szCs w:val="28"/>
          <w:lang w:val="uk-UA" w:eastAsia="uk-UA"/>
        </w:rPr>
        <w:t>0</w:t>
      </w:r>
      <w:r w:rsidRPr="00C92432">
        <w:rPr>
          <w:rFonts w:ascii="Times New Roman" w:eastAsia="Times New Roman" w:hAnsi="Times New Roman" w:cs="Times New Roman"/>
          <w:sz w:val="28"/>
          <w:szCs w:val="28"/>
          <w:lang w:val="uk-UA" w:eastAsia="uk-UA"/>
        </w:rPr>
        <w:t>1.0</w:t>
      </w:r>
      <w:r w:rsidR="007B488F">
        <w:rPr>
          <w:rFonts w:ascii="Times New Roman" w:eastAsia="Times New Roman" w:hAnsi="Times New Roman" w:cs="Times New Roman"/>
          <w:sz w:val="28"/>
          <w:szCs w:val="28"/>
          <w:lang w:val="uk-UA" w:eastAsia="uk-UA"/>
        </w:rPr>
        <w:t>2.2013</w:t>
      </w:r>
      <w:r w:rsidRPr="00C92432">
        <w:rPr>
          <w:rFonts w:ascii="Times New Roman" w:eastAsia="Times New Roman" w:hAnsi="Times New Roman" w:cs="Times New Roman"/>
          <w:sz w:val="28"/>
          <w:szCs w:val="28"/>
          <w:lang w:val="uk-UA" w:eastAsia="uk-UA"/>
        </w:rPr>
        <w:t>,</w:t>
      </w:r>
      <w:r w:rsidR="007B488F">
        <w:rPr>
          <w:rFonts w:ascii="Times New Roman" w:eastAsia="Times New Roman" w:hAnsi="Times New Roman" w:cs="Times New Roman"/>
          <w:sz w:val="28"/>
          <w:szCs w:val="28"/>
          <w:lang w:val="uk-UA" w:eastAsia="uk-UA"/>
        </w:rPr>
        <w:t xml:space="preserve"> що визначає детальні правила для запровадження</w:t>
      </w:r>
      <w:r w:rsidRPr="00C92432">
        <w:rPr>
          <w:rFonts w:ascii="Times New Roman" w:eastAsia="Times New Roman" w:hAnsi="Times New Roman" w:cs="Times New Roman"/>
          <w:sz w:val="28"/>
          <w:szCs w:val="28"/>
          <w:lang w:val="uk-UA" w:eastAsia="uk-UA"/>
        </w:rPr>
        <w:t xml:space="preserve"> </w:t>
      </w:r>
      <w:r w:rsidR="007B488F" w:rsidRPr="00C92432">
        <w:rPr>
          <w:rFonts w:ascii="Times New Roman" w:eastAsia="Times New Roman" w:hAnsi="Times New Roman" w:cs="Times New Roman"/>
          <w:sz w:val="28"/>
          <w:szCs w:val="28"/>
          <w:lang w:val="uk-UA" w:eastAsia="uk-UA"/>
        </w:rPr>
        <w:t>Регламент</w:t>
      </w:r>
      <w:r w:rsidR="007B488F">
        <w:rPr>
          <w:rFonts w:ascii="Times New Roman" w:eastAsia="Times New Roman" w:hAnsi="Times New Roman" w:cs="Times New Roman"/>
          <w:sz w:val="28"/>
          <w:szCs w:val="28"/>
          <w:lang w:val="uk-UA" w:eastAsia="uk-UA"/>
        </w:rPr>
        <w:t>у</w:t>
      </w:r>
      <w:r w:rsidR="007B488F" w:rsidRPr="00C92432">
        <w:rPr>
          <w:rFonts w:ascii="Times New Roman" w:eastAsia="Times New Roman" w:hAnsi="Times New Roman" w:cs="Times New Roman"/>
          <w:sz w:val="28"/>
          <w:szCs w:val="28"/>
          <w:lang w:val="uk-UA" w:eastAsia="uk-UA"/>
        </w:rPr>
        <w:t xml:space="preserve"> Ради</w:t>
      </w:r>
      <w:r w:rsidR="007B488F">
        <w:rPr>
          <w:rFonts w:ascii="Times New Roman" w:eastAsia="Times New Roman" w:hAnsi="Times New Roman" w:cs="Times New Roman"/>
          <w:sz w:val="28"/>
          <w:szCs w:val="28"/>
          <w:lang w:val="uk-UA" w:eastAsia="uk-UA"/>
        </w:rPr>
        <w:t> </w:t>
      </w:r>
      <w:r w:rsidR="007B488F" w:rsidRPr="00C92432">
        <w:rPr>
          <w:rFonts w:ascii="Times New Roman" w:eastAsia="Times New Roman" w:hAnsi="Times New Roman" w:cs="Times New Roman"/>
          <w:sz w:val="28"/>
          <w:szCs w:val="28"/>
          <w:lang w:val="uk-UA" w:eastAsia="uk-UA"/>
        </w:rPr>
        <w:t>(ЄС) №</w:t>
      </w:r>
      <w:r w:rsidR="007B488F">
        <w:rPr>
          <w:rFonts w:ascii="Times New Roman" w:eastAsia="Times New Roman" w:hAnsi="Times New Roman" w:cs="Times New Roman"/>
          <w:sz w:val="28"/>
          <w:szCs w:val="28"/>
          <w:lang w:val="uk-UA" w:eastAsia="uk-UA"/>
        </w:rPr>
        <w:t> 2494</w:t>
      </w:r>
      <w:r w:rsidR="007B488F" w:rsidRPr="00C92432">
        <w:rPr>
          <w:rFonts w:ascii="Times New Roman" w:eastAsia="Times New Roman" w:hAnsi="Times New Roman" w:cs="Times New Roman"/>
          <w:sz w:val="28"/>
          <w:szCs w:val="28"/>
          <w:lang w:val="uk-UA" w:eastAsia="uk-UA"/>
        </w:rPr>
        <w:t>/9</w:t>
      </w:r>
      <w:r w:rsidR="007B488F">
        <w:rPr>
          <w:rFonts w:ascii="Times New Roman" w:eastAsia="Times New Roman" w:hAnsi="Times New Roman" w:cs="Times New Roman"/>
          <w:sz w:val="28"/>
          <w:szCs w:val="28"/>
          <w:lang w:val="uk-UA" w:eastAsia="uk-UA"/>
        </w:rPr>
        <w:t>5</w:t>
      </w:r>
      <w:r w:rsidR="007B488F" w:rsidRPr="00C92432">
        <w:rPr>
          <w:rFonts w:ascii="Times New Roman" w:eastAsia="Times New Roman" w:hAnsi="Times New Roman" w:cs="Times New Roman"/>
          <w:sz w:val="28"/>
          <w:szCs w:val="28"/>
          <w:lang w:val="uk-UA" w:eastAsia="uk-UA"/>
        </w:rPr>
        <w:t xml:space="preserve"> </w:t>
      </w:r>
      <w:r w:rsidR="007B488F">
        <w:rPr>
          <w:rFonts w:ascii="Times New Roman" w:eastAsia="Times New Roman" w:hAnsi="Times New Roman" w:cs="Times New Roman"/>
          <w:sz w:val="28"/>
          <w:szCs w:val="28"/>
          <w:lang w:val="uk-UA" w:eastAsia="uk-UA"/>
        </w:rPr>
        <w:t>стосовно гармон</w:t>
      </w:r>
      <w:r w:rsidR="00B705BA">
        <w:rPr>
          <w:rFonts w:ascii="Times New Roman" w:eastAsia="Times New Roman" w:hAnsi="Times New Roman" w:cs="Times New Roman"/>
          <w:sz w:val="28"/>
          <w:szCs w:val="28"/>
          <w:lang w:val="uk-UA" w:eastAsia="uk-UA"/>
        </w:rPr>
        <w:t>ізованих індексів споживчих цін</w:t>
      </w:r>
      <w:r w:rsidR="007B488F">
        <w:rPr>
          <w:rFonts w:ascii="Times New Roman" w:eastAsia="Times New Roman" w:hAnsi="Times New Roman" w:cs="Times New Roman"/>
          <w:sz w:val="28"/>
          <w:szCs w:val="28"/>
          <w:lang w:val="uk-UA" w:eastAsia="uk-UA"/>
        </w:rPr>
        <w:t xml:space="preserve"> </w:t>
      </w:r>
      <w:r w:rsidR="00B705BA">
        <w:rPr>
          <w:rFonts w:ascii="Times New Roman" w:eastAsia="Times New Roman" w:hAnsi="Times New Roman" w:cs="Times New Roman"/>
          <w:sz w:val="28"/>
          <w:szCs w:val="28"/>
          <w:lang w:val="uk-UA" w:eastAsia="uk-UA"/>
        </w:rPr>
        <w:t>в частині</w:t>
      </w:r>
      <w:r w:rsidR="007B488F">
        <w:rPr>
          <w:rFonts w:ascii="Times New Roman" w:eastAsia="Times New Roman" w:hAnsi="Times New Roman" w:cs="Times New Roman"/>
          <w:sz w:val="28"/>
          <w:szCs w:val="28"/>
          <w:lang w:val="uk-UA" w:eastAsia="uk-UA"/>
        </w:rPr>
        <w:t xml:space="preserve"> </w:t>
      </w:r>
      <w:r w:rsidR="007B488F">
        <w:rPr>
          <w:rFonts w:ascii="Times New Roman" w:eastAsia="Times New Roman" w:hAnsi="Times New Roman" w:cs="Times New Roman"/>
          <w:sz w:val="28"/>
          <w:szCs w:val="28"/>
          <w:lang w:val="uk-UA" w:eastAsia="uk-UA"/>
        </w:rPr>
        <w:lastRenderedPageBreak/>
        <w:t xml:space="preserve">запровадження індексів </w:t>
      </w:r>
      <w:r w:rsidR="00F252F6">
        <w:rPr>
          <w:rFonts w:ascii="Times New Roman" w:eastAsia="Times New Roman" w:hAnsi="Times New Roman" w:cs="Times New Roman"/>
          <w:sz w:val="28"/>
          <w:szCs w:val="28"/>
          <w:lang w:val="uk-UA" w:eastAsia="uk-UA"/>
        </w:rPr>
        <w:t xml:space="preserve">цін </w:t>
      </w:r>
      <w:r w:rsidR="007B488F">
        <w:rPr>
          <w:rFonts w:ascii="Times New Roman" w:eastAsia="Times New Roman" w:hAnsi="Times New Roman" w:cs="Times New Roman"/>
          <w:sz w:val="28"/>
          <w:szCs w:val="28"/>
          <w:lang w:val="uk-UA" w:eastAsia="uk-UA"/>
        </w:rPr>
        <w:t>на житло</w:t>
      </w:r>
      <w:r w:rsidR="00F252F6">
        <w:rPr>
          <w:rFonts w:ascii="Times New Roman" w:eastAsia="Times New Roman" w:hAnsi="Times New Roman" w:cs="Times New Roman"/>
          <w:sz w:val="28"/>
          <w:szCs w:val="28"/>
          <w:lang w:val="uk-UA" w:eastAsia="uk-UA"/>
        </w:rPr>
        <w:t>, яке займають власники</w:t>
      </w:r>
      <w:r w:rsidR="007B488F">
        <w:rPr>
          <w:rFonts w:ascii="Times New Roman" w:eastAsia="Times New Roman" w:hAnsi="Times New Roman" w:cs="Times New Roman"/>
          <w:sz w:val="28"/>
          <w:szCs w:val="28"/>
          <w:lang w:val="uk-UA" w:eastAsia="uk-UA"/>
        </w:rPr>
        <w:t>.</w:t>
      </w:r>
    </w:p>
    <w:p w:rsidR="005C2842" w:rsidRDefault="0047662B" w:rsidP="005E2683">
      <w:pPr>
        <w:widowControl w:val="0"/>
        <w:spacing w:after="120" w:line="240" w:lineRule="auto"/>
        <w:ind w:firstLine="709"/>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О</w:t>
      </w:r>
      <w:r w:rsidR="005C2842" w:rsidRPr="005C2842">
        <w:rPr>
          <w:rFonts w:ascii="Times New Roman" w:hAnsi="Times New Roman" w:cs="Times New Roman"/>
          <w:sz w:val="28"/>
          <w:szCs w:val="28"/>
          <w:lang w:val="uk-UA"/>
        </w:rPr>
        <w:t xml:space="preserve">ргани державної статистики здійснюють </w:t>
      </w:r>
      <w:r>
        <w:rPr>
          <w:rFonts w:ascii="Times New Roman" w:eastAsia="Times New Roman" w:hAnsi="Times New Roman" w:cs="Times New Roman"/>
          <w:sz w:val="28"/>
          <w:szCs w:val="28"/>
          <w:lang w:val="uk-UA" w:eastAsia="ru-RU"/>
        </w:rPr>
        <w:t>ДСС</w:t>
      </w:r>
      <w:r w:rsidRPr="005C2842">
        <w:rPr>
          <w:rFonts w:ascii="Times New Roman" w:hAnsi="Times New Roman" w:cs="Times New Roman"/>
          <w:sz w:val="28"/>
          <w:szCs w:val="28"/>
          <w:lang w:val="uk-UA"/>
        </w:rPr>
        <w:t xml:space="preserve"> </w:t>
      </w:r>
      <w:r w:rsidR="005C2842" w:rsidRPr="005C2842">
        <w:rPr>
          <w:rFonts w:ascii="Times New Roman" w:hAnsi="Times New Roman" w:cs="Times New Roman"/>
          <w:sz w:val="28"/>
          <w:szCs w:val="28"/>
          <w:lang w:val="uk-UA"/>
        </w:rPr>
        <w:t>на основі інформації за формою № 1</w:t>
      </w:r>
      <w:r w:rsidR="005E2683">
        <w:rPr>
          <w:rFonts w:ascii="Times New Roman" w:hAnsi="Times New Roman" w:cs="Times New Roman"/>
          <w:sz w:val="28"/>
          <w:szCs w:val="28"/>
          <w:lang w:val="uk-UA"/>
        </w:rPr>
        <w:t>-</w:t>
      </w:r>
      <w:r w:rsidR="00A326D8">
        <w:rPr>
          <w:rFonts w:ascii="Times New Roman" w:hAnsi="Times New Roman" w:cs="Times New Roman"/>
          <w:sz w:val="28"/>
          <w:szCs w:val="28"/>
          <w:lang w:val="uk-UA"/>
        </w:rPr>
        <w:t>ціни (житло</w:t>
      </w:r>
      <w:r w:rsidR="005C2842" w:rsidRPr="005C2842">
        <w:rPr>
          <w:rFonts w:ascii="Times New Roman" w:hAnsi="Times New Roman" w:cs="Times New Roman"/>
          <w:sz w:val="28"/>
          <w:szCs w:val="28"/>
          <w:lang w:val="uk-UA"/>
        </w:rPr>
        <w:t>) (квартальна)</w:t>
      </w:r>
      <w:r w:rsidR="005C2842" w:rsidRPr="00BB54D2">
        <w:rPr>
          <w:rFonts w:ascii="Times New Roman" w:hAnsi="Times New Roman" w:cs="Times New Roman"/>
          <w:sz w:val="28"/>
          <w:szCs w:val="28"/>
          <w:lang w:val="uk-UA"/>
        </w:rPr>
        <w:t xml:space="preserve"> "</w:t>
      </w:r>
      <w:r w:rsidR="005C2842" w:rsidRPr="005C2842">
        <w:rPr>
          <w:rFonts w:ascii="Times New Roman" w:hAnsi="Times New Roman" w:cs="Times New Roman"/>
          <w:sz w:val="28"/>
          <w:szCs w:val="28"/>
          <w:lang w:val="uk-UA"/>
        </w:rPr>
        <w:t xml:space="preserve">Звіт про </w:t>
      </w:r>
      <w:r w:rsidR="00A326D8">
        <w:rPr>
          <w:rFonts w:ascii="Times New Roman" w:hAnsi="Times New Roman" w:cs="Times New Roman"/>
          <w:sz w:val="28"/>
          <w:szCs w:val="28"/>
          <w:lang w:val="uk-UA"/>
        </w:rPr>
        <w:t>ціни на ринку житла</w:t>
      </w:r>
      <w:r w:rsidR="005C2842" w:rsidRPr="005C2842">
        <w:rPr>
          <w:rFonts w:ascii="Times New Roman" w:hAnsi="Times New Roman" w:cs="Times New Roman"/>
          <w:sz w:val="28"/>
          <w:szCs w:val="28"/>
          <w:lang w:val="uk-UA"/>
        </w:rPr>
        <w:t xml:space="preserve">", </w:t>
      </w:r>
      <w:r w:rsidR="006700CB">
        <w:rPr>
          <w:rFonts w:ascii="Times New Roman" w:hAnsi="Times New Roman" w:cs="Times New Roman"/>
          <w:sz w:val="28"/>
          <w:szCs w:val="28"/>
          <w:lang w:val="uk-UA"/>
        </w:rPr>
        <w:t xml:space="preserve">яка </w:t>
      </w:r>
      <w:r w:rsidR="005C2842" w:rsidRPr="005C2842">
        <w:rPr>
          <w:rFonts w:ascii="Times New Roman" w:hAnsi="Times New Roman" w:cs="Times New Roman"/>
          <w:sz w:val="28"/>
          <w:szCs w:val="28"/>
          <w:lang w:val="uk-UA"/>
        </w:rPr>
        <w:t>затверджена наказом Держстату</w:t>
      </w:r>
      <w:r w:rsidR="005C2842" w:rsidRPr="005C2842">
        <w:rPr>
          <w:rFonts w:ascii="Verdana" w:hAnsi="Verdana"/>
          <w:sz w:val="20"/>
          <w:szCs w:val="20"/>
          <w:lang w:val="uk-UA"/>
        </w:rPr>
        <w:t xml:space="preserve"> </w:t>
      </w:r>
      <w:r w:rsidR="005C2842" w:rsidRPr="005C2842">
        <w:rPr>
          <w:rFonts w:asciiTheme="majorBidi" w:hAnsiTheme="majorBidi" w:cstheme="majorBidi"/>
          <w:sz w:val="28"/>
          <w:szCs w:val="28"/>
          <w:lang w:val="uk-UA"/>
        </w:rPr>
        <w:t xml:space="preserve">від </w:t>
      </w:r>
      <w:hyperlink r:id="rId11" w:history="1">
        <w:r w:rsidR="005C2842" w:rsidRPr="0047662B">
          <w:rPr>
            <w:rFonts w:asciiTheme="majorBidi" w:hAnsiTheme="majorBidi" w:cstheme="majorBidi"/>
            <w:sz w:val="28"/>
            <w:szCs w:val="28"/>
            <w:lang w:val="uk-UA"/>
          </w:rPr>
          <w:t>04.07.2014 № 207</w:t>
        </w:r>
      </w:hyperlink>
      <w:r w:rsidR="00A326D8" w:rsidRPr="0047662B">
        <w:rPr>
          <w:rFonts w:asciiTheme="majorBidi" w:hAnsiTheme="majorBidi" w:cstheme="majorBidi"/>
          <w:sz w:val="28"/>
          <w:szCs w:val="28"/>
          <w:lang w:val="uk-UA"/>
        </w:rPr>
        <w:t xml:space="preserve"> (зі змінами)</w:t>
      </w:r>
      <w:r w:rsidR="006700CB">
        <w:rPr>
          <w:rFonts w:asciiTheme="majorBidi" w:hAnsiTheme="majorBidi" w:cstheme="majorBidi"/>
          <w:sz w:val="28"/>
          <w:szCs w:val="28"/>
          <w:lang w:val="uk-UA"/>
        </w:rPr>
        <w:t xml:space="preserve"> та</w:t>
      </w:r>
      <w:r w:rsidR="005C2842" w:rsidRPr="005C2842">
        <w:rPr>
          <w:rFonts w:ascii="Verdana" w:hAnsi="Verdana"/>
          <w:sz w:val="20"/>
          <w:szCs w:val="20"/>
          <w:lang w:val="uk-UA"/>
        </w:rPr>
        <w:t xml:space="preserve"> </w:t>
      </w:r>
      <w:r w:rsidR="005C2842" w:rsidRPr="005C2842">
        <w:rPr>
          <w:rFonts w:ascii="Times New Roman" w:hAnsi="Times New Roman" w:cs="Times New Roman"/>
          <w:sz w:val="28"/>
          <w:szCs w:val="28"/>
          <w:lang w:val="uk-UA"/>
        </w:rPr>
        <w:t xml:space="preserve">розміщена на офіційному веб-сайті </w:t>
      </w:r>
      <w:proofErr w:type="spellStart"/>
      <w:r w:rsidR="005C2842" w:rsidRPr="005C2842">
        <w:rPr>
          <w:rFonts w:ascii="Times New Roman" w:hAnsi="Times New Roman" w:cs="Times New Roman"/>
          <w:sz w:val="28"/>
          <w:szCs w:val="28"/>
          <w:lang w:val="uk-UA"/>
        </w:rPr>
        <w:t>Держстату</w:t>
      </w:r>
      <w:proofErr w:type="spellEnd"/>
      <w:r w:rsidR="005C2842" w:rsidRPr="005C2842">
        <w:rPr>
          <w:rFonts w:ascii="Times New Roman" w:hAnsi="Times New Roman" w:cs="Times New Roman"/>
          <w:sz w:val="28"/>
          <w:szCs w:val="28"/>
          <w:lang w:val="uk-UA"/>
        </w:rPr>
        <w:t xml:space="preserve"> </w:t>
      </w:r>
      <w:r w:rsidR="00673706">
        <w:rPr>
          <w:rFonts w:ascii="Times New Roman" w:hAnsi="Times New Roman" w:cs="Times New Roman"/>
          <w:sz w:val="28"/>
          <w:szCs w:val="28"/>
          <w:lang w:val="uk-UA"/>
        </w:rPr>
        <w:t>в</w:t>
      </w:r>
      <w:r w:rsidR="005C2842" w:rsidRPr="005C2842">
        <w:rPr>
          <w:rFonts w:ascii="Times New Roman" w:hAnsi="Times New Roman" w:cs="Times New Roman"/>
          <w:sz w:val="28"/>
          <w:szCs w:val="28"/>
          <w:lang w:val="uk-UA"/>
        </w:rPr>
        <w:t xml:space="preserve"> розділі "Респондентам"/"Альбом форм державних </w:t>
      </w:r>
      <w:r w:rsidR="005C2842" w:rsidRPr="005C2842">
        <w:rPr>
          <w:rFonts w:ascii="Times New Roman" w:eastAsia="Times New Roman" w:hAnsi="Times New Roman" w:cs="Times New Roman"/>
          <w:sz w:val="28"/>
          <w:szCs w:val="28"/>
          <w:lang w:val="uk-UA" w:eastAsia="ru-RU"/>
        </w:rPr>
        <w:t>статистичних спостережень на 2017 рік"/"Ціни"/"Ціни виробників".</w:t>
      </w:r>
    </w:p>
    <w:p w:rsidR="00AD44D8" w:rsidRPr="005C2842" w:rsidRDefault="00AD44D8" w:rsidP="005E2683">
      <w:pPr>
        <w:widowControl w:val="0"/>
        <w:spacing w:after="12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Статистична інформація за результатами </w:t>
      </w:r>
      <w:r w:rsidR="007B488F">
        <w:rPr>
          <w:rFonts w:ascii="Times New Roman" w:eastAsia="Times New Roman" w:hAnsi="Times New Roman" w:cs="Times New Roman"/>
          <w:sz w:val="28"/>
          <w:szCs w:val="28"/>
          <w:lang w:val="uk-UA" w:eastAsia="ru-RU"/>
        </w:rPr>
        <w:t>спостереження</w:t>
      </w:r>
      <w:r>
        <w:rPr>
          <w:rFonts w:ascii="Times New Roman" w:eastAsia="Times New Roman" w:hAnsi="Times New Roman" w:cs="Times New Roman"/>
          <w:sz w:val="28"/>
          <w:szCs w:val="28"/>
          <w:lang w:val="uk-UA" w:eastAsia="ru-RU"/>
        </w:rPr>
        <w:t xml:space="preserve"> оприлюднюється на</w:t>
      </w:r>
      <w:r w:rsidR="002E0E0E" w:rsidRPr="002E0E0E">
        <w:rPr>
          <w:rFonts w:ascii="Times New Roman" w:eastAsia="Times New Roman" w:hAnsi="Times New Roman" w:cs="Times New Roman"/>
          <w:sz w:val="28"/>
          <w:szCs w:val="28"/>
          <w:lang w:val="uk-UA" w:eastAsia="ru-RU"/>
        </w:rPr>
        <w:t xml:space="preserve"> </w:t>
      </w:r>
      <w:r w:rsidR="00B705BA">
        <w:rPr>
          <w:rFonts w:ascii="Times New Roman" w:eastAsia="Times New Roman" w:hAnsi="Times New Roman" w:cs="Times New Roman"/>
          <w:sz w:val="28"/>
          <w:szCs w:val="28"/>
          <w:lang w:val="uk-UA" w:eastAsia="ru-RU"/>
        </w:rPr>
        <w:t xml:space="preserve">офіційному веб-сайті </w:t>
      </w:r>
      <w:proofErr w:type="spellStart"/>
      <w:r w:rsidR="00B705BA">
        <w:rPr>
          <w:rFonts w:ascii="Times New Roman" w:eastAsia="Times New Roman" w:hAnsi="Times New Roman" w:cs="Times New Roman"/>
          <w:sz w:val="28"/>
          <w:szCs w:val="28"/>
          <w:lang w:val="uk-UA" w:eastAsia="ru-RU"/>
        </w:rPr>
        <w:t>Держстату</w:t>
      </w:r>
      <w:proofErr w:type="spellEnd"/>
      <w:r w:rsidR="00B705BA">
        <w:rPr>
          <w:rFonts w:ascii="Times New Roman" w:eastAsia="Times New Roman" w:hAnsi="Times New Roman" w:cs="Times New Roman"/>
          <w:sz w:val="28"/>
          <w:szCs w:val="28"/>
          <w:lang w:val="uk-UA" w:eastAsia="ru-RU"/>
        </w:rPr>
        <w:t xml:space="preserve"> </w:t>
      </w:r>
      <w:r w:rsidR="00D457D3">
        <w:rPr>
          <w:rFonts w:ascii="Times New Roman" w:eastAsia="Times New Roman" w:hAnsi="Times New Roman" w:cs="Times New Roman"/>
          <w:sz w:val="28"/>
          <w:szCs w:val="28"/>
          <w:lang w:val="uk-UA" w:eastAsia="ru-RU"/>
        </w:rPr>
        <w:t>в</w:t>
      </w:r>
      <w:r w:rsidR="00B57003" w:rsidRPr="00B57003">
        <w:rPr>
          <w:rFonts w:ascii="Times New Roman" w:eastAsia="Times New Roman" w:hAnsi="Times New Roman" w:cs="Times New Roman"/>
          <w:sz w:val="28"/>
          <w:szCs w:val="28"/>
          <w:lang w:val="uk-UA" w:eastAsia="ru-RU"/>
        </w:rPr>
        <w:t xml:space="preserve"> розділі "Статистична </w:t>
      </w:r>
      <w:r w:rsidR="00B57003" w:rsidRPr="00982DBD">
        <w:rPr>
          <w:rFonts w:ascii="Times New Roman" w:eastAsia="Times New Roman" w:hAnsi="Times New Roman" w:cs="Times New Roman"/>
          <w:sz w:val="28"/>
          <w:szCs w:val="28"/>
          <w:lang w:val="uk-UA" w:eastAsia="ru-RU"/>
        </w:rPr>
        <w:t>інформація"/</w:t>
      </w:r>
      <w:r w:rsidR="00B705BA">
        <w:rPr>
          <w:rFonts w:ascii="Times New Roman" w:eastAsia="Times New Roman" w:hAnsi="Times New Roman" w:cs="Times New Roman"/>
          <w:sz w:val="28"/>
          <w:szCs w:val="28"/>
          <w:lang w:val="uk-UA" w:eastAsia="ru-RU"/>
        </w:rPr>
        <w:t xml:space="preserve"> </w:t>
      </w:r>
      <w:r w:rsidR="0083425E" w:rsidRPr="00982DBD">
        <w:rPr>
          <w:rFonts w:ascii="Times New Roman" w:eastAsia="Times New Roman" w:hAnsi="Times New Roman" w:cs="Times New Roman"/>
          <w:iCs/>
          <w:sz w:val="28"/>
          <w:szCs w:val="28"/>
          <w:lang w:val="uk-UA"/>
        </w:rPr>
        <w:t>"Економічна статистика"/"</w:t>
      </w:r>
      <w:r w:rsidR="00B57003" w:rsidRPr="00982DBD">
        <w:rPr>
          <w:rFonts w:ascii="Times New Roman" w:eastAsia="Times New Roman" w:hAnsi="Times New Roman" w:cs="Times New Roman"/>
          <w:sz w:val="28"/>
          <w:szCs w:val="28"/>
          <w:lang w:val="uk-UA" w:eastAsia="ru-RU"/>
        </w:rPr>
        <w:t>Ціни</w:t>
      </w:r>
      <w:r w:rsidR="00B57003" w:rsidRPr="00B57003">
        <w:rPr>
          <w:rFonts w:ascii="Times New Roman" w:eastAsia="Times New Roman" w:hAnsi="Times New Roman" w:cs="Times New Roman"/>
          <w:sz w:val="28"/>
          <w:szCs w:val="28"/>
          <w:lang w:val="uk-UA" w:eastAsia="ru-RU"/>
        </w:rPr>
        <w:t>"/"Індекси цін на житло"</w:t>
      </w:r>
      <w:r w:rsidR="00434C75" w:rsidRPr="00B57003">
        <w:rPr>
          <w:rFonts w:ascii="Times New Roman" w:eastAsia="Times New Roman" w:hAnsi="Times New Roman" w:cs="Times New Roman"/>
          <w:sz w:val="28"/>
          <w:szCs w:val="28"/>
          <w:lang w:val="uk-UA" w:eastAsia="ru-RU"/>
        </w:rPr>
        <w:t>.</w:t>
      </w:r>
    </w:p>
    <w:p w:rsidR="00FA06F4" w:rsidRDefault="00FA06F4" w:rsidP="007B488F">
      <w:pPr>
        <w:widowControl w:val="0"/>
        <w:spacing w:after="0" w:line="240" w:lineRule="auto"/>
        <w:ind w:firstLine="709"/>
        <w:jc w:val="both"/>
        <w:rPr>
          <w:rFonts w:ascii="Times New Roman" w:eastAsia="Times New Roman" w:hAnsi="Times New Roman" w:cs="Times New Roman"/>
          <w:sz w:val="28"/>
          <w:szCs w:val="28"/>
          <w:lang w:val="uk-UA" w:eastAsia="ru-RU"/>
        </w:rPr>
      </w:pPr>
      <w:r w:rsidRPr="007B488F">
        <w:rPr>
          <w:rFonts w:ascii="TimesNewRomanPSMT" w:eastAsia="Times New Roman" w:hAnsi="TimesNewRomanPSMT" w:cs="TimesNewRomanPSMT"/>
          <w:sz w:val="28"/>
          <w:szCs w:val="28"/>
          <w:lang w:val="uk-UA" w:eastAsia="uk-UA"/>
        </w:rPr>
        <w:t xml:space="preserve">На запити користувачів </w:t>
      </w:r>
      <w:r w:rsidR="007B488F" w:rsidRPr="007B488F">
        <w:rPr>
          <w:rFonts w:ascii="Times New Roman" w:hAnsi="Times New Roman" w:cs="Times New Roman"/>
          <w:sz w:val="28"/>
          <w:szCs w:val="28"/>
          <w:lang w:val="uk-UA"/>
        </w:rPr>
        <w:t>органи державної статистики</w:t>
      </w:r>
      <w:r w:rsidRPr="007B488F">
        <w:rPr>
          <w:rFonts w:ascii="TimesNewRomanPSMT" w:eastAsia="Times New Roman" w:hAnsi="TimesNewRomanPSMT" w:cs="TimesNewRomanPSMT"/>
          <w:sz w:val="28"/>
          <w:szCs w:val="28"/>
          <w:lang w:val="uk-UA" w:eastAsia="uk-UA"/>
        </w:rPr>
        <w:t xml:space="preserve"> нада</w:t>
      </w:r>
      <w:r w:rsidR="007B488F" w:rsidRPr="007B488F">
        <w:rPr>
          <w:rFonts w:ascii="TimesNewRomanPSMT" w:eastAsia="Times New Roman" w:hAnsi="TimesNewRomanPSMT" w:cs="TimesNewRomanPSMT"/>
          <w:sz w:val="28"/>
          <w:szCs w:val="28"/>
          <w:lang w:val="uk-UA" w:eastAsia="uk-UA"/>
        </w:rPr>
        <w:t>ють</w:t>
      </w:r>
      <w:r w:rsidRPr="007B488F">
        <w:rPr>
          <w:rFonts w:ascii="TimesNewRomanPSMT" w:eastAsia="Times New Roman" w:hAnsi="TimesNewRomanPSMT" w:cs="TimesNewRomanPSMT"/>
          <w:sz w:val="28"/>
          <w:szCs w:val="28"/>
          <w:lang w:val="uk-UA" w:eastAsia="uk-UA"/>
        </w:rPr>
        <w:t xml:space="preserve"> наявну статистичну інформацію за результатами розробки </w:t>
      </w:r>
      <w:r w:rsidR="00EF7885" w:rsidRPr="007B488F">
        <w:rPr>
          <w:rFonts w:ascii="TimesNewRomanPSMT" w:eastAsia="Times New Roman" w:hAnsi="TimesNewRomanPSMT" w:cs="TimesNewRomanPSMT"/>
          <w:sz w:val="28"/>
          <w:szCs w:val="28"/>
          <w:lang w:val="uk-UA" w:eastAsia="uk-UA"/>
        </w:rPr>
        <w:t>ДСС</w:t>
      </w:r>
      <w:r w:rsidRPr="007B488F">
        <w:rPr>
          <w:rFonts w:ascii="Times New Roman" w:eastAsia="Times New Roman" w:hAnsi="Times New Roman" w:cs="Times New Roman"/>
          <w:sz w:val="28"/>
          <w:szCs w:val="28"/>
          <w:lang w:val="uk-UA" w:eastAsia="ru-RU"/>
        </w:rPr>
        <w:t xml:space="preserve"> у зведеному вигляді</w:t>
      </w:r>
      <w:r w:rsidR="007B488F" w:rsidRPr="007B488F">
        <w:rPr>
          <w:rFonts w:ascii="Times New Roman" w:eastAsia="Times New Roman" w:hAnsi="Times New Roman" w:cs="Times New Roman"/>
          <w:sz w:val="28"/>
          <w:szCs w:val="28"/>
          <w:lang w:val="uk-UA" w:eastAsia="ru-RU"/>
        </w:rPr>
        <w:t xml:space="preserve"> </w:t>
      </w:r>
      <w:r w:rsidRPr="007B488F">
        <w:rPr>
          <w:rFonts w:ascii="Times New Roman" w:eastAsia="Times New Roman" w:hAnsi="Times New Roman" w:cs="Times New Roman"/>
          <w:sz w:val="28"/>
          <w:szCs w:val="28"/>
          <w:lang w:val="uk-UA" w:eastAsia="ru-RU"/>
        </w:rPr>
        <w:t>на паперових, електронних носіях</w:t>
      </w:r>
      <w:r w:rsidRPr="00E066AB">
        <w:rPr>
          <w:rFonts w:ascii="Times New Roman" w:eastAsia="Times New Roman" w:hAnsi="Times New Roman" w:cs="Times New Roman"/>
          <w:sz w:val="28"/>
          <w:szCs w:val="28"/>
          <w:lang w:val="uk-UA" w:eastAsia="ru-RU"/>
        </w:rPr>
        <w:t xml:space="preserve">, засобами </w:t>
      </w:r>
      <w:r w:rsidR="00982DBD" w:rsidRPr="00E066AB">
        <w:rPr>
          <w:rFonts w:ascii="Times New Roman" w:eastAsia="Times New Roman" w:hAnsi="Times New Roman" w:cs="Times New Roman"/>
          <w:sz w:val="28"/>
          <w:szCs w:val="28"/>
          <w:lang w:val="uk-UA" w:eastAsia="ru-RU"/>
        </w:rPr>
        <w:t xml:space="preserve">електронного </w:t>
      </w:r>
      <w:r w:rsidRPr="00E066AB">
        <w:rPr>
          <w:rFonts w:ascii="Times New Roman" w:eastAsia="Times New Roman" w:hAnsi="Times New Roman" w:cs="Times New Roman"/>
          <w:sz w:val="28"/>
          <w:szCs w:val="28"/>
          <w:lang w:val="uk-UA" w:eastAsia="ru-RU"/>
        </w:rPr>
        <w:t>зв</w:t>
      </w:r>
      <w:r w:rsidR="00982DBD" w:rsidRPr="00E066AB">
        <w:rPr>
          <w:rFonts w:ascii="Times New Roman" w:eastAsia="Times New Roman" w:hAnsi="Times New Roman" w:cs="Times New Roman"/>
          <w:sz w:val="28"/>
          <w:szCs w:val="28"/>
          <w:lang w:val="uk-UA" w:eastAsia="ru-RU"/>
        </w:rPr>
        <w:t>’</w:t>
      </w:r>
      <w:r w:rsidRPr="00E066AB">
        <w:rPr>
          <w:rFonts w:ascii="Times New Roman" w:eastAsia="Times New Roman" w:hAnsi="Times New Roman" w:cs="Times New Roman"/>
          <w:sz w:val="28"/>
          <w:szCs w:val="28"/>
          <w:lang w:val="uk-UA" w:eastAsia="ru-RU"/>
        </w:rPr>
        <w:t>язку</w:t>
      </w:r>
      <w:r w:rsidR="00121032" w:rsidRPr="00121032">
        <w:rPr>
          <w:rFonts w:ascii="Times New Roman" w:eastAsia="Times New Roman" w:hAnsi="Times New Roman" w:cs="Times New Roman"/>
          <w:sz w:val="28"/>
          <w:szCs w:val="28"/>
          <w:lang w:eastAsia="ru-RU"/>
        </w:rPr>
        <w:t xml:space="preserve"> </w:t>
      </w:r>
      <w:r w:rsidR="00121032">
        <w:rPr>
          <w:rFonts w:ascii="Times New Roman" w:eastAsia="Times New Roman" w:hAnsi="Times New Roman" w:cs="Times New Roman"/>
          <w:sz w:val="28"/>
          <w:szCs w:val="28"/>
          <w:lang w:val="uk-UA" w:eastAsia="ru-RU"/>
        </w:rPr>
        <w:t xml:space="preserve">на умовах, визначених </w:t>
      </w:r>
      <w:proofErr w:type="spellStart"/>
      <w:r w:rsidR="00121032">
        <w:rPr>
          <w:rFonts w:ascii="Times New Roman" w:eastAsia="Times New Roman" w:hAnsi="Times New Roman" w:cs="Times New Roman"/>
          <w:sz w:val="28"/>
          <w:szCs w:val="28"/>
          <w:lang w:val="uk-UA" w:eastAsia="ru-RU"/>
        </w:rPr>
        <w:t>Держстатом</w:t>
      </w:r>
      <w:proofErr w:type="spellEnd"/>
      <w:r w:rsidRPr="00E066AB">
        <w:rPr>
          <w:rFonts w:ascii="Times New Roman" w:eastAsia="Times New Roman" w:hAnsi="Times New Roman" w:cs="Times New Roman"/>
          <w:sz w:val="28"/>
          <w:szCs w:val="28"/>
          <w:lang w:val="uk-UA" w:eastAsia="ru-RU"/>
        </w:rPr>
        <w:t>,</w:t>
      </w:r>
      <w:r w:rsidRPr="007B488F">
        <w:rPr>
          <w:rFonts w:ascii="Times New Roman" w:eastAsia="Times New Roman" w:hAnsi="Times New Roman" w:cs="Times New Roman"/>
          <w:sz w:val="28"/>
          <w:szCs w:val="28"/>
          <w:lang w:val="uk-UA" w:eastAsia="ru-RU"/>
        </w:rPr>
        <w:t xml:space="preserve"> а також відповідно до порядку доступу до публічної інформації.</w:t>
      </w:r>
    </w:p>
    <w:p w:rsidR="006C3A18" w:rsidRDefault="006C3A18" w:rsidP="006C3A18">
      <w:pPr>
        <w:widowControl w:val="0"/>
        <w:spacing w:after="0" w:line="240" w:lineRule="auto"/>
        <w:ind w:firstLine="709"/>
        <w:jc w:val="both"/>
        <w:rPr>
          <w:rFonts w:ascii="Times New Roman" w:eastAsia="Times New Roman" w:hAnsi="Times New Roman" w:cs="Times New Roman"/>
          <w:sz w:val="28"/>
          <w:szCs w:val="28"/>
          <w:lang w:val="uk-UA" w:eastAsia="ru-RU"/>
        </w:rPr>
      </w:pPr>
    </w:p>
    <w:p w:rsidR="001030F8" w:rsidRPr="00FA06F4" w:rsidRDefault="001030F8" w:rsidP="006C3A18">
      <w:pPr>
        <w:widowControl w:val="0"/>
        <w:spacing w:after="0" w:line="240" w:lineRule="auto"/>
        <w:ind w:firstLine="709"/>
        <w:jc w:val="both"/>
        <w:rPr>
          <w:rFonts w:ascii="Times New Roman" w:eastAsia="Times New Roman" w:hAnsi="Times New Roman" w:cs="Times New Roman"/>
          <w:sz w:val="28"/>
          <w:szCs w:val="28"/>
          <w:lang w:val="uk-UA" w:eastAsia="ru-RU"/>
        </w:rPr>
      </w:pPr>
    </w:p>
    <w:p w:rsidR="00FA06F4" w:rsidRPr="00FA06F4" w:rsidRDefault="00FA06F4" w:rsidP="006C3A18">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 </w:t>
      </w:r>
      <w:r w:rsidRPr="00FA06F4">
        <w:rPr>
          <w:rFonts w:ascii="TimesNewRomanPSMT" w:eastAsia="Times New Roman" w:hAnsi="TimesNewRomanPSMT" w:cs="TimesNewRomanPSMT"/>
          <w:b/>
          <w:bCs/>
          <w:sz w:val="28"/>
          <w:szCs w:val="28"/>
          <w:lang w:val="uk-UA" w:eastAsia="uk-UA"/>
        </w:rPr>
        <w:t>Компоненти якості державного статистичного спостереження</w:t>
      </w:r>
    </w:p>
    <w:p w:rsidR="00FA06F4" w:rsidRDefault="00FA06F4" w:rsidP="006C3A18">
      <w:pPr>
        <w:autoSpaceDE w:val="0"/>
        <w:autoSpaceDN w:val="0"/>
        <w:adjustRightInd w:val="0"/>
        <w:spacing w:after="0" w:line="240" w:lineRule="auto"/>
        <w:jc w:val="center"/>
        <w:rPr>
          <w:rFonts w:ascii="TimesNewRomanPS-BoldMT" w:eastAsia="Times New Roman" w:hAnsi="TimesNewRomanPS-BoldMT" w:cs="TimesNewRomanPS-BoldMT"/>
          <w:b/>
          <w:bCs/>
          <w:sz w:val="20"/>
          <w:szCs w:val="20"/>
          <w:lang w:val="uk-UA" w:eastAsia="uk-UA"/>
        </w:rPr>
      </w:pPr>
    </w:p>
    <w:p w:rsidR="00FA06F4" w:rsidRPr="00FA06F4" w:rsidRDefault="00FA06F4" w:rsidP="006C3A18">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2.1. </w:t>
      </w:r>
      <w:r w:rsidRPr="00FA06F4">
        <w:rPr>
          <w:rFonts w:ascii="TimesNewRomanPSMT" w:eastAsia="Times New Roman" w:hAnsi="TimesNewRomanPSMT" w:cs="TimesNewRomanPSMT"/>
          <w:b/>
          <w:bCs/>
          <w:sz w:val="28"/>
          <w:szCs w:val="28"/>
          <w:lang w:val="uk-UA" w:eastAsia="uk-UA"/>
        </w:rPr>
        <w:t>Відповідність</w:t>
      </w:r>
    </w:p>
    <w:p w:rsidR="00FA06F4" w:rsidRPr="006C3A18" w:rsidRDefault="00FA06F4" w:rsidP="00FA06F4">
      <w:pPr>
        <w:autoSpaceDE w:val="0"/>
        <w:autoSpaceDN w:val="0"/>
        <w:adjustRightInd w:val="0"/>
        <w:spacing w:after="0" w:line="240" w:lineRule="auto"/>
        <w:jc w:val="both"/>
        <w:rPr>
          <w:rFonts w:ascii="TimesNewRomanPSMT" w:eastAsia="Times New Roman" w:hAnsi="TimesNewRomanPSMT" w:cs="TimesNewRomanPSMT"/>
          <w:b/>
          <w:bCs/>
          <w:sz w:val="20"/>
          <w:szCs w:val="20"/>
          <w:lang w:val="uk-UA" w:eastAsia="uk-UA"/>
        </w:rPr>
      </w:pPr>
    </w:p>
    <w:p w:rsidR="00FA06F4" w:rsidRPr="00FA06F4" w:rsidRDefault="00FA06F4" w:rsidP="00FA06F4">
      <w:pPr>
        <w:widowControl w:val="0"/>
        <w:spacing w:after="120" w:line="240" w:lineRule="atLeast"/>
        <w:ind w:firstLine="709"/>
        <w:jc w:val="both"/>
        <w:rPr>
          <w:rFonts w:ascii="Times New Roman" w:eastAsia="Times New Roman" w:hAnsi="Times New Roman" w:cs="Times New Roman"/>
          <w:i/>
          <w:sz w:val="28"/>
          <w:szCs w:val="28"/>
          <w:lang w:val="uk-UA"/>
        </w:rPr>
      </w:pPr>
      <w:r w:rsidRPr="00FA06F4">
        <w:rPr>
          <w:rFonts w:ascii="Times New Roman" w:eastAsia="Times New Roman" w:hAnsi="Times New Roman" w:cs="Times New Roman"/>
          <w:i/>
          <w:sz w:val="28"/>
          <w:szCs w:val="28"/>
          <w:lang w:val="uk-UA"/>
        </w:rPr>
        <w:t>Відповідність –</w:t>
      </w:r>
      <w:r w:rsidRPr="00FA06F4">
        <w:rPr>
          <w:rFonts w:ascii="Times New Roman" w:eastAsia="Times New Roman" w:hAnsi="Times New Roman" w:cs="Times New Roman"/>
          <w:sz w:val="28"/>
          <w:szCs w:val="28"/>
          <w:lang w:val="uk-UA"/>
        </w:rPr>
        <w:t xml:space="preserve"> </w:t>
      </w:r>
      <w:r w:rsidRPr="00FA06F4">
        <w:rPr>
          <w:rFonts w:ascii="Times New Roman" w:eastAsia="Times New Roman" w:hAnsi="Times New Roman" w:cs="Times New Roman"/>
          <w:i/>
          <w:sz w:val="28"/>
          <w:szCs w:val="28"/>
          <w:lang w:val="uk-UA"/>
        </w:rPr>
        <w:t>це ступінь, з яким результати державних статистичних спостережень задовольняють поточним та потенційним потребам користувачів.</w:t>
      </w:r>
    </w:p>
    <w:p w:rsidR="00FA06F4" w:rsidRPr="00FA06F4" w:rsidRDefault="00FA06F4" w:rsidP="00EF7885">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Основними статистичними показниками </w:t>
      </w:r>
      <w:r w:rsidR="007B488F" w:rsidRPr="007B488F">
        <w:rPr>
          <w:rFonts w:ascii="TimesNewRomanPSMT" w:eastAsia="Times New Roman" w:hAnsi="TimesNewRomanPSMT" w:cs="TimesNewRomanPSMT"/>
          <w:sz w:val="28"/>
          <w:szCs w:val="28"/>
          <w:lang w:val="uk-UA" w:eastAsia="uk-UA"/>
        </w:rPr>
        <w:t>ДСС</w:t>
      </w:r>
      <w:r w:rsidR="007B488F" w:rsidRPr="00FA06F4">
        <w:rPr>
          <w:rFonts w:ascii="TimesNewRomanPSMT" w:eastAsia="Times New Roman" w:hAnsi="TimesNewRomanPSMT" w:cs="TimesNewRomanPSMT"/>
          <w:sz w:val="28"/>
          <w:szCs w:val="28"/>
          <w:lang w:val="uk-UA" w:eastAsia="uk-UA"/>
        </w:rPr>
        <w:t xml:space="preserve"> </w:t>
      </w:r>
      <w:r w:rsidRPr="00FA06F4">
        <w:rPr>
          <w:rFonts w:ascii="TimesNewRomanPSMT" w:eastAsia="Times New Roman" w:hAnsi="TimesNewRomanPSMT" w:cs="TimesNewRomanPSMT"/>
          <w:sz w:val="28"/>
          <w:szCs w:val="28"/>
          <w:lang w:val="uk-UA" w:eastAsia="uk-UA"/>
        </w:rPr>
        <w:t xml:space="preserve">є індекси </w:t>
      </w:r>
      <w:r w:rsidR="00B0603F">
        <w:rPr>
          <w:rFonts w:ascii="TimesNewRomanPSMT" w:eastAsia="Times New Roman" w:hAnsi="TimesNewRomanPSMT" w:cs="TimesNewRomanPSMT"/>
          <w:sz w:val="28"/>
          <w:szCs w:val="28"/>
          <w:lang w:val="uk-UA" w:eastAsia="uk-UA"/>
        </w:rPr>
        <w:t>цін на житло</w:t>
      </w:r>
      <w:r w:rsidRPr="00FA06F4">
        <w:rPr>
          <w:rFonts w:ascii="TimesNewRomanPSMT" w:eastAsia="Times New Roman" w:hAnsi="TimesNewRomanPSMT" w:cs="TimesNewRomanPSMT"/>
          <w:sz w:val="28"/>
          <w:szCs w:val="28"/>
          <w:lang w:val="uk-UA" w:eastAsia="uk-UA"/>
        </w:rPr>
        <w:t>.</w:t>
      </w:r>
    </w:p>
    <w:p w:rsidR="007B488F" w:rsidRDefault="007B488F" w:rsidP="00564D09">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7B488F">
        <w:rPr>
          <w:rFonts w:ascii="TimesNewRomanPSMT" w:eastAsia="Times New Roman" w:hAnsi="TimesNewRomanPSMT" w:cs="TimesNewRomanPSMT"/>
          <w:sz w:val="28"/>
          <w:szCs w:val="28"/>
          <w:lang w:val="uk-UA" w:eastAsia="uk-UA"/>
        </w:rPr>
        <w:t xml:space="preserve">Одиницями </w:t>
      </w:r>
      <w:r w:rsidR="00E32F74">
        <w:rPr>
          <w:rFonts w:ascii="TimesNewRomanPSMT" w:eastAsia="Times New Roman" w:hAnsi="TimesNewRomanPSMT" w:cs="TimesNewRomanPSMT"/>
          <w:sz w:val="28"/>
          <w:szCs w:val="28"/>
          <w:lang w:val="uk-UA" w:eastAsia="uk-UA"/>
        </w:rPr>
        <w:t>спостереження</w:t>
      </w:r>
      <w:r w:rsidR="00E32F74" w:rsidRPr="007B488F">
        <w:rPr>
          <w:rFonts w:ascii="TimesNewRomanPSMT" w:eastAsia="Times New Roman" w:hAnsi="TimesNewRomanPSMT" w:cs="TimesNewRomanPSMT"/>
          <w:sz w:val="28"/>
          <w:szCs w:val="28"/>
          <w:lang w:val="uk-UA" w:eastAsia="uk-UA"/>
        </w:rPr>
        <w:t xml:space="preserve"> </w:t>
      </w:r>
      <w:r w:rsidR="00E32F74" w:rsidRPr="00537784">
        <w:rPr>
          <w:rFonts w:ascii="Times New Roman" w:eastAsia="Times New Roman" w:hAnsi="Times New Roman" w:cs="Times New Roman"/>
          <w:sz w:val="28"/>
          <w:szCs w:val="28"/>
          <w:lang w:val="uk-UA" w:eastAsia="ru-RU"/>
        </w:rPr>
        <w:t xml:space="preserve">є </w:t>
      </w:r>
      <w:r w:rsidR="00E32F74">
        <w:rPr>
          <w:rFonts w:ascii="Times New Roman" w:eastAsia="Times New Roman" w:hAnsi="Times New Roman" w:cs="Times New Roman"/>
          <w:sz w:val="28"/>
          <w:szCs w:val="28"/>
          <w:lang w:val="uk-UA" w:eastAsia="ru-RU"/>
        </w:rPr>
        <w:t xml:space="preserve">місцеві одиниці </w:t>
      </w:r>
      <w:r w:rsidR="00F560ED" w:rsidRPr="007B488F">
        <w:rPr>
          <w:rFonts w:ascii="TimesNewRomanPSMT" w:eastAsia="Times New Roman" w:hAnsi="TimesNewRomanPSMT" w:cs="TimesNewRomanPSMT"/>
          <w:sz w:val="28"/>
          <w:szCs w:val="28"/>
          <w:lang w:val="uk-UA" w:eastAsia="uk-UA"/>
        </w:rPr>
        <w:t xml:space="preserve">за видом </w:t>
      </w:r>
      <w:r w:rsidR="00F560ED">
        <w:rPr>
          <w:rFonts w:ascii="TimesNewRomanPSMT" w:eastAsia="Times New Roman" w:hAnsi="TimesNewRomanPSMT" w:cs="TimesNewRomanPSMT"/>
          <w:sz w:val="28"/>
          <w:szCs w:val="28"/>
          <w:lang w:val="uk-UA" w:eastAsia="uk-UA"/>
        </w:rPr>
        <w:t xml:space="preserve">економічної </w:t>
      </w:r>
      <w:r w:rsidR="00F560ED" w:rsidRPr="007B488F">
        <w:rPr>
          <w:rFonts w:ascii="TimesNewRomanPSMT" w:eastAsia="Times New Roman" w:hAnsi="TimesNewRomanPSMT" w:cs="TimesNewRomanPSMT"/>
          <w:sz w:val="28"/>
          <w:szCs w:val="28"/>
          <w:lang w:val="uk-UA" w:eastAsia="uk-UA"/>
        </w:rPr>
        <w:t>діяльності</w:t>
      </w:r>
      <w:r w:rsidRPr="007B488F">
        <w:rPr>
          <w:rFonts w:ascii="TimesNewRomanPSMT" w:eastAsia="Times New Roman" w:hAnsi="TimesNewRomanPSMT" w:cs="TimesNewRomanPSMT"/>
          <w:sz w:val="28"/>
          <w:szCs w:val="28"/>
          <w:lang w:val="uk-UA" w:eastAsia="uk-UA"/>
        </w:rPr>
        <w:t xml:space="preserve">, які належать до сектору нефінансових корпорацій, незалежно від розміру, за видом </w:t>
      </w:r>
      <w:r w:rsidR="00B528AE">
        <w:rPr>
          <w:rFonts w:ascii="TimesNewRomanPSMT" w:eastAsia="Times New Roman" w:hAnsi="TimesNewRomanPSMT" w:cs="TimesNewRomanPSMT"/>
          <w:sz w:val="28"/>
          <w:szCs w:val="28"/>
          <w:lang w:val="uk-UA" w:eastAsia="uk-UA"/>
        </w:rPr>
        <w:t xml:space="preserve">економічної </w:t>
      </w:r>
      <w:r w:rsidRPr="007B488F">
        <w:rPr>
          <w:rFonts w:ascii="TimesNewRomanPSMT" w:eastAsia="Times New Roman" w:hAnsi="TimesNewRomanPSMT" w:cs="TimesNewRomanPSMT"/>
          <w:sz w:val="28"/>
          <w:szCs w:val="28"/>
          <w:lang w:val="uk-UA" w:eastAsia="uk-UA"/>
        </w:rPr>
        <w:t xml:space="preserve">діяльності </w:t>
      </w:r>
      <w:r w:rsidR="00B528AE" w:rsidRPr="007B488F">
        <w:rPr>
          <w:rFonts w:ascii="TimesNewRomanPSMT" w:eastAsia="Times New Roman" w:hAnsi="TimesNewRomanPSMT" w:cs="TimesNewRomanPSMT"/>
          <w:sz w:val="28"/>
          <w:szCs w:val="28"/>
          <w:lang w:val="uk-UA" w:eastAsia="uk-UA"/>
        </w:rPr>
        <w:t>41.10</w:t>
      </w:r>
      <w:r w:rsidR="00B528AE">
        <w:rPr>
          <w:rFonts w:ascii="TimesNewRomanPSMT" w:eastAsia="Times New Roman" w:hAnsi="TimesNewRomanPSMT" w:cs="TimesNewRomanPSMT"/>
          <w:sz w:val="28"/>
          <w:szCs w:val="28"/>
          <w:lang w:val="uk-UA" w:eastAsia="uk-UA"/>
        </w:rPr>
        <w:t xml:space="preserve"> </w:t>
      </w:r>
      <w:r w:rsidRPr="007B488F">
        <w:rPr>
          <w:rFonts w:ascii="TimesNewRomanPSMT" w:eastAsia="Times New Roman" w:hAnsi="TimesNewRomanPSMT" w:cs="TimesNewRomanPSMT"/>
          <w:sz w:val="28"/>
          <w:szCs w:val="28"/>
          <w:lang w:val="uk-UA" w:eastAsia="uk-UA"/>
        </w:rPr>
        <w:t>"Організація будівництва будівель", 41.20 "Будівництво житлових і нежитлових будівель"</w:t>
      </w:r>
      <w:r w:rsidR="00B528AE">
        <w:rPr>
          <w:rFonts w:ascii="TimesNewRomanPSMT" w:eastAsia="Times New Roman" w:hAnsi="TimesNewRomanPSMT" w:cs="TimesNewRomanPSMT"/>
          <w:sz w:val="28"/>
          <w:szCs w:val="28"/>
          <w:lang w:val="uk-UA" w:eastAsia="uk-UA"/>
        </w:rPr>
        <w:t>, 68.31 "Агентства нерухомості",</w:t>
      </w:r>
      <w:r w:rsidR="00B528AE" w:rsidRPr="00B528AE">
        <w:rPr>
          <w:rFonts w:ascii="TimesNewRomanPSMT" w:eastAsia="Times New Roman" w:hAnsi="TimesNewRomanPSMT" w:cs="TimesNewRomanPSMT"/>
          <w:sz w:val="28"/>
          <w:szCs w:val="28"/>
          <w:lang w:val="uk-UA" w:eastAsia="uk-UA"/>
        </w:rPr>
        <w:t xml:space="preserve"> </w:t>
      </w:r>
      <w:r w:rsidR="00B528AE" w:rsidRPr="007B488F">
        <w:rPr>
          <w:rFonts w:ascii="TimesNewRomanPSMT" w:eastAsia="Times New Roman" w:hAnsi="TimesNewRomanPSMT" w:cs="TimesNewRomanPSMT"/>
          <w:sz w:val="28"/>
          <w:szCs w:val="28"/>
          <w:lang w:val="uk-UA" w:eastAsia="uk-UA"/>
        </w:rPr>
        <w:t>відповідно до КВЕД</w:t>
      </w:r>
      <w:r w:rsidR="00B528AE">
        <w:rPr>
          <w:rFonts w:ascii="TimesNewRomanPSMT" w:eastAsia="Times New Roman" w:hAnsi="TimesNewRomanPSMT" w:cs="TimesNewRomanPSMT"/>
          <w:sz w:val="28"/>
          <w:szCs w:val="28"/>
          <w:lang w:val="uk-UA" w:eastAsia="uk-UA"/>
        </w:rPr>
        <w:t>.</w:t>
      </w:r>
      <w:r w:rsidR="00B528AE" w:rsidRPr="007B488F">
        <w:rPr>
          <w:rFonts w:ascii="TimesNewRomanPSMT" w:eastAsia="Times New Roman" w:hAnsi="TimesNewRomanPSMT" w:cs="TimesNewRomanPSMT"/>
          <w:sz w:val="28"/>
          <w:szCs w:val="28"/>
          <w:lang w:val="uk-UA" w:eastAsia="uk-UA"/>
        </w:rPr>
        <w:t xml:space="preserve"> </w:t>
      </w:r>
    </w:p>
    <w:p w:rsidR="00FA06F4" w:rsidRDefault="00FA06F4" w:rsidP="00EF7885">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 xml:space="preserve">При проведенні </w:t>
      </w:r>
      <w:r w:rsidR="0083425E">
        <w:rPr>
          <w:rFonts w:ascii="TimesNewRomanPSMT" w:eastAsia="Times New Roman" w:hAnsi="TimesNewRomanPSMT" w:cs="TimesNewRomanPSMT"/>
          <w:sz w:val="28"/>
          <w:szCs w:val="28"/>
          <w:lang w:val="uk-UA" w:eastAsia="uk-UA"/>
        </w:rPr>
        <w:t xml:space="preserve">спостереження </w:t>
      </w:r>
      <w:r w:rsidRPr="00267A98">
        <w:rPr>
          <w:rFonts w:ascii="TimesNewRomanPSMT" w:eastAsia="Times New Roman" w:hAnsi="TimesNewRomanPSMT" w:cs="TimesNewRomanPSMT"/>
          <w:sz w:val="28"/>
          <w:szCs w:val="28"/>
          <w:lang w:val="uk-UA" w:eastAsia="uk-UA"/>
        </w:rPr>
        <w:t>використовують</w:t>
      </w:r>
      <w:r w:rsidR="000632A9" w:rsidRPr="00267A98">
        <w:rPr>
          <w:rFonts w:ascii="TimesNewRomanPSMT" w:eastAsia="Times New Roman" w:hAnsi="TimesNewRomanPSMT" w:cs="TimesNewRomanPSMT"/>
          <w:sz w:val="28"/>
          <w:szCs w:val="28"/>
          <w:lang w:val="uk-UA" w:eastAsia="uk-UA"/>
        </w:rPr>
        <w:t>ся</w:t>
      </w:r>
      <w:r w:rsidRPr="00267A98">
        <w:rPr>
          <w:rFonts w:ascii="TimesNewRomanPSMT" w:eastAsia="Times New Roman" w:hAnsi="TimesNewRomanPSMT" w:cs="TimesNewRomanPSMT"/>
          <w:sz w:val="28"/>
          <w:szCs w:val="28"/>
          <w:lang w:val="uk-UA" w:eastAsia="uk-UA"/>
        </w:rPr>
        <w:t xml:space="preserve"> </w:t>
      </w:r>
      <w:r w:rsidR="00A67679">
        <w:rPr>
          <w:rFonts w:ascii="TimesNewRomanPSMT" w:eastAsia="Times New Roman" w:hAnsi="TimesNewRomanPSMT" w:cs="TimesNewRomanPSMT"/>
          <w:sz w:val="28"/>
          <w:szCs w:val="28"/>
          <w:lang w:val="uk-UA" w:eastAsia="uk-UA"/>
        </w:rPr>
        <w:t>статистич</w:t>
      </w:r>
      <w:r w:rsidRPr="00267A98">
        <w:rPr>
          <w:rFonts w:ascii="TimesNewRomanPSMT" w:eastAsia="Times New Roman" w:hAnsi="TimesNewRomanPSMT" w:cs="TimesNewRomanPSMT"/>
          <w:sz w:val="28"/>
          <w:szCs w:val="28"/>
          <w:lang w:val="uk-UA" w:eastAsia="uk-UA"/>
        </w:rPr>
        <w:t xml:space="preserve">ні класифікатори, а саме: Класифікація видів економічної діяльності (КВЕД), Класифікація інституційних секторів економіки України </w:t>
      </w:r>
      <w:r w:rsidRPr="006700CB">
        <w:rPr>
          <w:rFonts w:ascii="TimesNewRomanPSMT" w:eastAsia="Times New Roman" w:hAnsi="TimesNewRomanPSMT" w:cs="TimesNewRomanPSMT"/>
          <w:sz w:val="28"/>
          <w:szCs w:val="28"/>
          <w:lang w:val="uk-UA" w:eastAsia="uk-UA"/>
        </w:rPr>
        <w:t>(КІСЕ)</w:t>
      </w:r>
      <w:r w:rsidR="002D633E">
        <w:rPr>
          <w:rFonts w:ascii="TimesNewRomanPSMT" w:eastAsia="Times New Roman" w:hAnsi="TimesNewRomanPSMT" w:cs="TimesNewRomanPSMT"/>
          <w:sz w:val="28"/>
          <w:szCs w:val="28"/>
          <w:lang w:val="uk-UA" w:eastAsia="uk-UA"/>
        </w:rPr>
        <w:t xml:space="preserve">, </w:t>
      </w:r>
      <w:r w:rsidR="002D633E" w:rsidRPr="002D633E">
        <w:rPr>
          <w:rFonts w:ascii="TimesNewRomanPSMT" w:eastAsia="Times New Roman" w:hAnsi="TimesNewRomanPSMT" w:cs="TimesNewRomanPSMT"/>
          <w:sz w:val="28"/>
          <w:szCs w:val="28"/>
          <w:lang w:val="uk-UA" w:eastAsia="uk-UA"/>
        </w:rPr>
        <w:t>Класифікатор об</w:t>
      </w:r>
      <w:r w:rsidR="00982DBD">
        <w:rPr>
          <w:rFonts w:ascii="TimesNewRomanPSMT" w:eastAsia="Times New Roman" w:hAnsi="TimesNewRomanPSMT" w:cs="TimesNewRomanPSMT"/>
          <w:sz w:val="28"/>
          <w:szCs w:val="28"/>
          <w:lang w:val="uk-UA" w:eastAsia="uk-UA"/>
        </w:rPr>
        <w:t>’</w:t>
      </w:r>
      <w:r w:rsidR="002D633E" w:rsidRPr="002D633E">
        <w:rPr>
          <w:rFonts w:ascii="TimesNewRomanPSMT" w:eastAsia="Times New Roman" w:hAnsi="TimesNewRomanPSMT" w:cs="TimesNewRomanPSMT"/>
          <w:sz w:val="28"/>
          <w:szCs w:val="28"/>
          <w:lang w:val="uk-UA" w:eastAsia="uk-UA"/>
        </w:rPr>
        <w:t>єктів адміністративно-територіального устрою України</w:t>
      </w:r>
      <w:r w:rsidR="002D633E">
        <w:rPr>
          <w:rFonts w:ascii="TimesNewRomanPSMT" w:eastAsia="Times New Roman" w:hAnsi="TimesNewRomanPSMT" w:cs="TimesNewRomanPSMT"/>
          <w:sz w:val="28"/>
          <w:szCs w:val="28"/>
          <w:lang w:val="uk-UA" w:eastAsia="uk-UA"/>
        </w:rPr>
        <w:t xml:space="preserve"> (КОАТУУ)</w:t>
      </w:r>
      <w:r w:rsidRPr="006700CB">
        <w:rPr>
          <w:rFonts w:ascii="TimesNewRomanPSMT" w:eastAsia="Times New Roman" w:hAnsi="TimesNewRomanPSMT" w:cs="TimesNewRomanPSMT"/>
          <w:sz w:val="28"/>
          <w:szCs w:val="28"/>
          <w:lang w:val="uk-UA" w:eastAsia="uk-UA"/>
        </w:rPr>
        <w:t>.</w:t>
      </w:r>
    </w:p>
    <w:p w:rsidR="00B46783" w:rsidRPr="00BD7032" w:rsidRDefault="00B46783" w:rsidP="00B46783">
      <w:pPr>
        <w:widowControl w:val="0"/>
        <w:spacing w:after="120" w:line="240" w:lineRule="auto"/>
        <w:ind w:firstLine="709"/>
        <w:jc w:val="both"/>
        <w:rPr>
          <w:rFonts w:ascii="Times New Roman" w:eastAsia="Times New Roman" w:hAnsi="Times New Roman" w:cs="Times New Roman"/>
          <w:sz w:val="28"/>
          <w:szCs w:val="28"/>
          <w:lang w:val="uk-UA" w:eastAsia="uk-UA"/>
        </w:rPr>
      </w:pPr>
      <w:r w:rsidRPr="00F87873">
        <w:rPr>
          <w:rFonts w:ascii="TimesNewRomanPSMT" w:eastAsia="Times New Roman" w:hAnsi="TimesNewRomanPSMT" w:cs="TimesNewRomanPSMT"/>
          <w:sz w:val="28"/>
          <w:szCs w:val="28"/>
          <w:lang w:val="uk-UA" w:eastAsia="uk-UA"/>
        </w:rPr>
        <w:t xml:space="preserve">Розробка та проведення розрахунків показників </w:t>
      </w:r>
      <w:r w:rsidR="0083425E">
        <w:rPr>
          <w:rFonts w:ascii="TimesNewRomanPSMT" w:eastAsia="Times New Roman" w:hAnsi="TimesNewRomanPSMT" w:cs="TimesNewRomanPSMT"/>
          <w:sz w:val="28"/>
          <w:szCs w:val="28"/>
          <w:lang w:val="uk-UA" w:eastAsia="uk-UA"/>
        </w:rPr>
        <w:t>ДСС</w:t>
      </w:r>
      <w:r w:rsidR="0083425E" w:rsidRPr="00F87873">
        <w:rPr>
          <w:rFonts w:ascii="Times New Roman" w:eastAsia="Times New Roman" w:hAnsi="Times New Roman" w:cs="Times New Roman"/>
          <w:color w:val="000000"/>
          <w:sz w:val="28"/>
          <w:szCs w:val="28"/>
          <w:lang w:val="uk-UA" w:eastAsia="ru-RU"/>
        </w:rPr>
        <w:t xml:space="preserve"> </w:t>
      </w:r>
      <w:r w:rsidRPr="00F87873">
        <w:rPr>
          <w:rFonts w:ascii="Times New Roman" w:eastAsia="Times New Roman" w:hAnsi="Times New Roman" w:cs="Times New Roman"/>
          <w:color w:val="000000"/>
          <w:sz w:val="28"/>
          <w:szCs w:val="28"/>
          <w:lang w:val="uk-UA" w:eastAsia="ru-RU"/>
        </w:rPr>
        <w:t xml:space="preserve">щодо </w:t>
      </w:r>
      <w:r w:rsidRPr="00F87873">
        <w:rPr>
          <w:rFonts w:ascii="TimesNewRomanPSMT" w:eastAsia="Times New Roman" w:hAnsi="TimesNewRomanPSMT" w:cs="TimesNewRomanPSMT"/>
          <w:sz w:val="28"/>
          <w:szCs w:val="28"/>
          <w:lang w:val="uk-UA" w:eastAsia="uk-UA"/>
        </w:rPr>
        <w:t xml:space="preserve">індексів </w:t>
      </w:r>
      <w:r>
        <w:rPr>
          <w:rFonts w:ascii="TimesNewRomanPSMT" w:eastAsia="Times New Roman" w:hAnsi="TimesNewRomanPSMT" w:cs="TimesNewRomanPSMT"/>
          <w:sz w:val="28"/>
          <w:szCs w:val="28"/>
          <w:lang w:val="uk-UA" w:eastAsia="uk-UA"/>
        </w:rPr>
        <w:t xml:space="preserve">цін на житло </w:t>
      </w:r>
      <w:r w:rsidRPr="00BD7032">
        <w:rPr>
          <w:rFonts w:ascii="Times New Roman" w:eastAsia="Times New Roman" w:hAnsi="Times New Roman" w:cs="Times New Roman"/>
          <w:sz w:val="28"/>
          <w:szCs w:val="28"/>
          <w:lang w:val="uk-UA" w:eastAsia="uk-UA"/>
        </w:rPr>
        <w:t xml:space="preserve">здійснюються на державному рівні в цілому по </w:t>
      </w:r>
      <w:r>
        <w:rPr>
          <w:rFonts w:ascii="Times New Roman" w:eastAsia="Times New Roman" w:hAnsi="Times New Roman" w:cs="Times New Roman"/>
          <w:sz w:val="28"/>
          <w:szCs w:val="28"/>
          <w:lang w:val="uk-UA" w:eastAsia="uk-UA"/>
        </w:rPr>
        <w:t>У</w:t>
      </w:r>
      <w:r w:rsidRPr="00BD7032">
        <w:rPr>
          <w:rFonts w:ascii="Times New Roman" w:eastAsia="Times New Roman" w:hAnsi="Times New Roman" w:cs="Times New Roman"/>
          <w:sz w:val="28"/>
          <w:szCs w:val="28"/>
          <w:lang w:val="uk-UA" w:eastAsia="uk-UA"/>
        </w:rPr>
        <w:t>країні.</w:t>
      </w:r>
    </w:p>
    <w:p w:rsidR="008B0558" w:rsidRDefault="008B0558" w:rsidP="00EF7885">
      <w:pPr>
        <w:widowControl w:val="0"/>
        <w:spacing w:after="120" w:line="240" w:lineRule="auto"/>
        <w:ind w:firstLine="709"/>
        <w:jc w:val="both"/>
        <w:rPr>
          <w:rFonts w:ascii="TimesNewRomanPSMT" w:eastAsia="Times New Roman" w:hAnsi="TimesNewRomanPSMT" w:cs="TimesNewRomanPSMT"/>
          <w:sz w:val="28"/>
          <w:szCs w:val="28"/>
          <w:lang w:val="uk-UA" w:eastAsia="uk-UA"/>
        </w:rPr>
      </w:pPr>
    </w:p>
    <w:p w:rsidR="00FA06F4" w:rsidRDefault="00FA06F4" w:rsidP="006C3A18">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2.2. </w:t>
      </w:r>
      <w:r w:rsidRPr="00FA06F4">
        <w:rPr>
          <w:rFonts w:ascii="TimesNewRomanPSMT" w:eastAsia="Times New Roman" w:hAnsi="TimesNewRomanPSMT" w:cs="TimesNewRomanPSMT"/>
          <w:b/>
          <w:bCs/>
          <w:sz w:val="28"/>
          <w:szCs w:val="28"/>
          <w:lang w:val="uk-UA" w:eastAsia="uk-UA"/>
        </w:rPr>
        <w:t>Точність</w:t>
      </w:r>
    </w:p>
    <w:p w:rsidR="009712A2" w:rsidRDefault="009712A2" w:rsidP="006C3A18">
      <w:pPr>
        <w:autoSpaceDE w:val="0"/>
        <w:autoSpaceDN w:val="0"/>
        <w:adjustRightInd w:val="0"/>
        <w:spacing w:after="0" w:line="240" w:lineRule="auto"/>
        <w:jc w:val="center"/>
        <w:rPr>
          <w:rFonts w:ascii="TimesNewRomanPSMT" w:eastAsia="Times New Roman" w:hAnsi="TimesNewRomanPSMT" w:cs="TimesNewRomanPSMT"/>
          <w:b/>
          <w:bCs/>
          <w:sz w:val="16"/>
          <w:szCs w:val="16"/>
          <w:lang w:val="uk-UA" w:eastAsia="uk-UA"/>
        </w:rPr>
      </w:pPr>
    </w:p>
    <w:p w:rsidR="00FA06F4" w:rsidRPr="00FA06F4" w:rsidRDefault="00FA06F4" w:rsidP="00FA06F4">
      <w:pPr>
        <w:widowControl w:val="0"/>
        <w:spacing w:after="120" w:line="240" w:lineRule="auto"/>
        <w:ind w:firstLine="709"/>
        <w:jc w:val="both"/>
        <w:rPr>
          <w:rFonts w:ascii="Times New Roman" w:eastAsia="Times New Roman" w:hAnsi="Times New Roman" w:cs="Times New Roman"/>
          <w:i/>
          <w:color w:val="000000"/>
          <w:sz w:val="28"/>
          <w:szCs w:val="28"/>
          <w:lang w:val="uk-UA"/>
        </w:rPr>
      </w:pPr>
      <w:r w:rsidRPr="00FA06F4">
        <w:rPr>
          <w:rFonts w:ascii="Times New Roman" w:eastAsia="Times New Roman" w:hAnsi="Times New Roman" w:cs="Times New Roman"/>
          <w:i/>
          <w:color w:val="000000"/>
          <w:sz w:val="28"/>
          <w:szCs w:val="28"/>
          <w:lang w:val="uk-UA"/>
        </w:rPr>
        <w:t xml:space="preserve">Точність </w:t>
      </w:r>
      <w:r w:rsidRPr="00FA06F4">
        <w:rPr>
          <w:rFonts w:ascii="Times New Roman" w:eastAsia="Times New Roman" w:hAnsi="Times New Roman" w:cs="Times New Roman"/>
          <w:i/>
          <w:sz w:val="28"/>
          <w:szCs w:val="28"/>
          <w:lang w:val="uk-UA"/>
        </w:rPr>
        <w:t>–</w:t>
      </w:r>
      <w:r w:rsidRPr="00FA06F4">
        <w:rPr>
          <w:rFonts w:ascii="Times New Roman" w:eastAsia="Times New Roman" w:hAnsi="Times New Roman" w:cs="Times New Roman"/>
          <w:i/>
          <w:color w:val="000000"/>
          <w:sz w:val="28"/>
          <w:szCs w:val="28"/>
          <w:lang w:val="uk-UA"/>
        </w:rPr>
        <w:t xml:space="preserve"> це</w:t>
      </w:r>
      <w:r w:rsidRPr="00FA06F4">
        <w:rPr>
          <w:rFonts w:ascii="Times New Roman" w:eastAsia="Times New Roman" w:hAnsi="Times New Roman" w:cs="Times New Roman"/>
          <w:color w:val="000000"/>
          <w:sz w:val="15"/>
          <w:szCs w:val="15"/>
          <w:lang w:val="uk-UA"/>
        </w:rPr>
        <w:t xml:space="preserve"> </w:t>
      </w:r>
      <w:r w:rsidRPr="00FA06F4">
        <w:rPr>
          <w:rFonts w:ascii="Times New Roman" w:eastAsia="Times New Roman" w:hAnsi="Times New Roman" w:cs="Times New Roman"/>
          <w:i/>
          <w:color w:val="000000"/>
          <w:sz w:val="28"/>
          <w:szCs w:val="28"/>
          <w:lang w:val="uk-UA"/>
        </w:rPr>
        <w:t xml:space="preserve">ступінь наближеності розрахунку до дійсних значень. </w:t>
      </w:r>
    </w:p>
    <w:p w:rsidR="00E32F74" w:rsidRDefault="009C712F" w:rsidP="005E49B9">
      <w:pPr>
        <w:widowControl w:val="0"/>
        <w:spacing w:after="120" w:line="240" w:lineRule="auto"/>
        <w:ind w:firstLine="709"/>
        <w:jc w:val="both"/>
        <w:rPr>
          <w:rFonts w:ascii="Times New Roman" w:eastAsia="Times New Roman" w:hAnsi="Times New Roman" w:cs="Times New Roman"/>
          <w:sz w:val="28"/>
          <w:szCs w:val="28"/>
          <w:lang w:val="uk-UA" w:eastAsia="ru-RU"/>
        </w:rPr>
      </w:pPr>
      <w:r w:rsidRPr="003C0902">
        <w:rPr>
          <w:rFonts w:ascii="Times New Roman" w:eastAsia="Times New Roman" w:hAnsi="Times New Roman" w:cs="Times New Roman"/>
          <w:sz w:val="28"/>
          <w:szCs w:val="28"/>
          <w:lang w:val="uk-UA" w:eastAsia="ru-RU"/>
        </w:rPr>
        <w:t>Згідно з Методологічними положеннями спостереження</w:t>
      </w:r>
      <w:r>
        <w:rPr>
          <w:rFonts w:ascii="Times New Roman" w:eastAsia="Times New Roman" w:hAnsi="Times New Roman" w:cs="Times New Roman"/>
          <w:sz w:val="28"/>
          <w:szCs w:val="28"/>
          <w:lang w:val="uk-UA" w:eastAsia="ru-RU"/>
        </w:rPr>
        <w:t xml:space="preserve"> </w:t>
      </w:r>
      <w:r w:rsidRPr="003C0902">
        <w:rPr>
          <w:rFonts w:ascii="Times New Roman" w:eastAsia="Times New Roman" w:hAnsi="Times New Roman" w:cs="Times New Roman"/>
          <w:sz w:val="28"/>
          <w:szCs w:val="28"/>
          <w:lang w:val="uk-UA" w:eastAsia="ru-RU"/>
        </w:rPr>
        <w:t xml:space="preserve">проводиться </w:t>
      </w:r>
      <w:r>
        <w:rPr>
          <w:rFonts w:ascii="Times New Roman" w:eastAsia="Times New Roman" w:hAnsi="Times New Roman" w:cs="Times New Roman"/>
          <w:sz w:val="28"/>
          <w:szCs w:val="28"/>
          <w:lang w:val="uk-UA" w:eastAsia="ru-RU"/>
        </w:rPr>
        <w:t xml:space="preserve">на вибірковій основі </w:t>
      </w:r>
      <w:r w:rsidRPr="003C0902">
        <w:rPr>
          <w:rFonts w:ascii="Times New Roman" w:eastAsia="Times New Roman" w:hAnsi="Times New Roman" w:cs="Times New Roman"/>
          <w:sz w:val="28"/>
          <w:szCs w:val="28"/>
          <w:lang w:val="uk-UA" w:eastAsia="ru-RU"/>
        </w:rPr>
        <w:t>щоквартально</w:t>
      </w:r>
      <w:r>
        <w:rPr>
          <w:rFonts w:ascii="Times New Roman" w:eastAsia="Times New Roman" w:hAnsi="Times New Roman" w:cs="Times New Roman"/>
          <w:sz w:val="28"/>
          <w:szCs w:val="28"/>
          <w:lang w:val="uk-UA" w:eastAsia="ru-RU"/>
        </w:rPr>
        <w:t xml:space="preserve"> та охоплює всі регіони країни</w:t>
      </w:r>
      <w:r w:rsidRPr="003C0902">
        <w:rPr>
          <w:rFonts w:ascii="Times New Roman" w:eastAsia="Times New Roman" w:hAnsi="Times New Roman" w:cs="Times New Roman"/>
          <w:sz w:val="28"/>
          <w:szCs w:val="28"/>
          <w:lang w:val="uk-UA" w:eastAsia="ru-RU"/>
        </w:rPr>
        <w:t>.</w:t>
      </w:r>
      <w:r w:rsidRPr="00FA06F4">
        <w:rPr>
          <w:rFonts w:ascii="Times New Roman" w:eastAsia="Times New Roman" w:hAnsi="Times New Roman" w:cs="Times New Roman"/>
          <w:sz w:val="28"/>
          <w:szCs w:val="28"/>
          <w:lang w:val="uk-UA" w:eastAsia="ru-RU"/>
        </w:rPr>
        <w:t xml:space="preserve"> </w:t>
      </w:r>
      <w:r w:rsidR="00E32F74" w:rsidRPr="00E32F74">
        <w:rPr>
          <w:rFonts w:ascii="Times New Roman" w:eastAsia="Times New Roman" w:hAnsi="Times New Roman" w:cs="Times New Roman"/>
          <w:sz w:val="28"/>
          <w:szCs w:val="28"/>
          <w:lang w:val="uk-UA" w:eastAsia="ru-RU"/>
        </w:rPr>
        <w:t xml:space="preserve">Показники базуються на методологічних принципах побудови індексів цін відповідно до </w:t>
      </w:r>
      <w:r w:rsidR="00E32F74" w:rsidRPr="00E32F74">
        <w:rPr>
          <w:rFonts w:ascii="Times New Roman" w:eastAsia="Times New Roman" w:hAnsi="Times New Roman" w:cs="Times New Roman"/>
          <w:sz w:val="28"/>
          <w:szCs w:val="28"/>
          <w:lang w:val="uk-UA" w:eastAsia="ru-RU"/>
        </w:rPr>
        <w:lastRenderedPageBreak/>
        <w:t>міжнародних стандартів, а саме: відбір міських поселень</w:t>
      </w:r>
      <w:r w:rsidR="00B705BA">
        <w:rPr>
          <w:rFonts w:ascii="Times New Roman" w:eastAsia="Times New Roman" w:hAnsi="Times New Roman" w:cs="Times New Roman"/>
          <w:sz w:val="28"/>
          <w:szCs w:val="28"/>
          <w:lang w:val="uk-UA" w:eastAsia="ru-RU"/>
        </w:rPr>
        <w:t>,</w:t>
      </w:r>
      <w:r w:rsidR="00E32F74" w:rsidRPr="00E32F74">
        <w:rPr>
          <w:rFonts w:ascii="Times New Roman" w:eastAsia="Times New Roman" w:hAnsi="Times New Roman" w:cs="Times New Roman"/>
          <w:sz w:val="28"/>
          <w:szCs w:val="28"/>
          <w:lang w:val="uk-UA" w:eastAsia="ru-RU"/>
        </w:rPr>
        <w:t xml:space="preserve"> товарів-представників</w:t>
      </w:r>
      <w:r w:rsidR="00B705BA">
        <w:rPr>
          <w:rFonts w:ascii="Times New Roman" w:eastAsia="Times New Roman" w:hAnsi="Times New Roman" w:cs="Times New Roman"/>
          <w:sz w:val="28"/>
          <w:szCs w:val="28"/>
          <w:lang w:val="uk-UA" w:eastAsia="ru-RU"/>
        </w:rPr>
        <w:t>,</w:t>
      </w:r>
      <w:r w:rsidR="00E32F74" w:rsidRPr="00E32F74">
        <w:rPr>
          <w:rFonts w:ascii="Times New Roman" w:eastAsia="Times New Roman" w:hAnsi="Times New Roman" w:cs="Times New Roman"/>
          <w:sz w:val="28"/>
          <w:szCs w:val="28"/>
          <w:lang w:val="uk-UA" w:eastAsia="ru-RU"/>
        </w:rPr>
        <w:t xml:space="preserve"> одиниць (організацій)</w:t>
      </w:r>
      <w:r w:rsidR="00B705BA">
        <w:rPr>
          <w:rFonts w:ascii="Times New Roman" w:eastAsia="Times New Roman" w:hAnsi="Times New Roman" w:cs="Times New Roman"/>
          <w:sz w:val="28"/>
          <w:szCs w:val="28"/>
          <w:lang w:val="uk-UA" w:eastAsia="ru-RU"/>
        </w:rPr>
        <w:t>,</w:t>
      </w:r>
      <w:r w:rsidR="00E32F74" w:rsidRPr="00E32F74">
        <w:rPr>
          <w:rFonts w:ascii="Times New Roman" w:eastAsia="Times New Roman" w:hAnsi="Times New Roman" w:cs="Times New Roman"/>
          <w:sz w:val="28"/>
          <w:szCs w:val="28"/>
          <w:lang w:val="uk-UA" w:eastAsia="ru-RU"/>
        </w:rPr>
        <w:t xml:space="preserve"> формування вагової структури</w:t>
      </w:r>
      <w:r w:rsidR="00B705BA">
        <w:rPr>
          <w:rFonts w:ascii="Times New Roman" w:eastAsia="Times New Roman" w:hAnsi="Times New Roman" w:cs="Times New Roman"/>
          <w:sz w:val="28"/>
          <w:szCs w:val="28"/>
          <w:lang w:val="uk-UA" w:eastAsia="ru-RU"/>
        </w:rPr>
        <w:t>,</w:t>
      </w:r>
      <w:r w:rsidR="00E32F74" w:rsidRPr="00E32F74">
        <w:rPr>
          <w:rFonts w:ascii="Times New Roman" w:eastAsia="Times New Roman" w:hAnsi="Times New Roman" w:cs="Times New Roman"/>
          <w:sz w:val="28"/>
          <w:szCs w:val="28"/>
          <w:lang w:val="uk-UA" w:eastAsia="ru-RU"/>
        </w:rPr>
        <w:t xml:space="preserve"> порядок збору інформації</w:t>
      </w:r>
      <w:r w:rsidR="00B705BA">
        <w:rPr>
          <w:rFonts w:ascii="Times New Roman" w:eastAsia="Times New Roman" w:hAnsi="Times New Roman" w:cs="Times New Roman"/>
          <w:sz w:val="28"/>
          <w:szCs w:val="28"/>
          <w:lang w:val="uk-UA" w:eastAsia="ru-RU"/>
        </w:rPr>
        <w:t>,</w:t>
      </w:r>
      <w:r w:rsidR="00E32F74" w:rsidRPr="00E32F74">
        <w:rPr>
          <w:rFonts w:ascii="Times New Roman" w:eastAsia="Times New Roman" w:hAnsi="Times New Roman" w:cs="Times New Roman"/>
          <w:sz w:val="28"/>
          <w:szCs w:val="28"/>
          <w:lang w:val="uk-UA" w:eastAsia="ru-RU"/>
        </w:rPr>
        <w:t xml:space="preserve"> формули розрахунків індексів.</w:t>
      </w:r>
    </w:p>
    <w:p w:rsidR="002E535A" w:rsidRDefault="005E49B9" w:rsidP="004B49BD">
      <w:pPr>
        <w:widowControl w:val="0"/>
        <w:spacing w:after="120" w:line="240" w:lineRule="auto"/>
        <w:ind w:firstLine="709"/>
        <w:jc w:val="both"/>
        <w:rPr>
          <w:rFonts w:ascii="Times New Roman" w:eastAsia="Times New Roman" w:hAnsi="Times New Roman" w:cs="Times New Roman"/>
          <w:sz w:val="28"/>
          <w:szCs w:val="28"/>
          <w:lang w:val="uk-UA" w:eastAsia="ru-RU"/>
        </w:rPr>
      </w:pPr>
      <w:r w:rsidRPr="00E139CB">
        <w:rPr>
          <w:rFonts w:ascii="Times New Roman" w:eastAsia="Times New Roman" w:hAnsi="Times New Roman" w:cs="Times New Roman"/>
          <w:sz w:val="28"/>
          <w:szCs w:val="28"/>
          <w:lang w:val="uk-UA" w:eastAsia="ru-RU"/>
        </w:rPr>
        <w:t xml:space="preserve">Спостереженню підлягають </w:t>
      </w:r>
      <w:r w:rsidR="002E535A">
        <w:rPr>
          <w:rFonts w:ascii="Times New Roman" w:eastAsia="Times New Roman" w:hAnsi="Times New Roman" w:cs="Times New Roman"/>
          <w:sz w:val="28"/>
          <w:szCs w:val="28"/>
          <w:lang w:val="uk-UA" w:eastAsia="ru-RU"/>
        </w:rPr>
        <w:t>ціни</w:t>
      </w:r>
      <w:r w:rsidR="002E535A" w:rsidRPr="002E535A">
        <w:rPr>
          <w:rFonts w:ascii="Times New Roman" w:eastAsia="Times New Roman" w:hAnsi="Times New Roman" w:cs="Times New Roman"/>
          <w:sz w:val="28"/>
          <w:szCs w:val="28"/>
          <w:lang w:val="uk-UA" w:eastAsia="ru-RU"/>
        </w:rPr>
        <w:t xml:space="preserve"> </w:t>
      </w:r>
      <w:smartTag w:uri="urn:schemas-microsoft-com:office:smarttags" w:element="metricconverter">
        <w:smartTagPr>
          <w:attr w:name="ProductID" w:val="1 м2"/>
        </w:smartTagPr>
        <w:r w:rsidR="002E535A" w:rsidRPr="002E535A">
          <w:rPr>
            <w:rFonts w:ascii="Times New Roman" w:eastAsia="Times New Roman" w:hAnsi="Times New Roman" w:cs="Times New Roman"/>
            <w:sz w:val="28"/>
            <w:szCs w:val="28"/>
            <w:lang w:val="uk-UA" w:eastAsia="ru-RU"/>
          </w:rPr>
          <w:t>1 м</w:t>
        </w:r>
        <w:r w:rsidR="002E535A" w:rsidRPr="002E535A">
          <w:rPr>
            <w:rFonts w:ascii="Times New Roman" w:eastAsia="Times New Roman" w:hAnsi="Times New Roman" w:cs="Times New Roman"/>
            <w:sz w:val="28"/>
            <w:szCs w:val="28"/>
            <w:vertAlign w:val="superscript"/>
            <w:lang w:val="uk-UA" w:eastAsia="ru-RU"/>
          </w:rPr>
          <w:t>2</w:t>
        </w:r>
      </w:smartTag>
      <w:r w:rsidR="002E535A" w:rsidRPr="002E535A">
        <w:rPr>
          <w:rFonts w:ascii="Times New Roman" w:eastAsia="Times New Roman" w:hAnsi="Times New Roman" w:cs="Times New Roman"/>
          <w:sz w:val="28"/>
          <w:szCs w:val="28"/>
          <w:lang w:val="uk-UA" w:eastAsia="ru-RU"/>
        </w:rPr>
        <w:t xml:space="preserve"> загальної площі проданого житла</w:t>
      </w:r>
      <w:r w:rsidR="002E535A">
        <w:rPr>
          <w:rFonts w:ascii="Times New Roman" w:eastAsia="Times New Roman" w:hAnsi="Times New Roman" w:cs="Times New Roman"/>
          <w:sz w:val="28"/>
          <w:szCs w:val="28"/>
          <w:lang w:val="uk-UA" w:eastAsia="ru-RU"/>
        </w:rPr>
        <w:t xml:space="preserve"> та </w:t>
      </w:r>
      <w:r w:rsidR="002E535A" w:rsidRPr="002E535A">
        <w:rPr>
          <w:rFonts w:ascii="Times New Roman" w:eastAsia="Times New Roman" w:hAnsi="Times New Roman" w:cs="Times New Roman"/>
          <w:sz w:val="28"/>
          <w:szCs w:val="28"/>
          <w:lang w:val="uk-UA" w:eastAsia="ru-RU"/>
        </w:rPr>
        <w:t>загальна площа проданого житла</w:t>
      </w:r>
      <w:r w:rsidR="002E535A">
        <w:rPr>
          <w:rFonts w:ascii="Times New Roman" w:eastAsia="Times New Roman" w:hAnsi="Times New Roman" w:cs="Times New Roman"/>
          <w:sz w:val="28"/>
          <w:szCs w:val="28"/>
          <w:lang w:val="uk-UA" w:eastAsia="ru-RU"/>
        </w:rPr>
        <w:t>, які відображені у первинних облікових документах</w:t>
      </w:r>
      <w:r w:rsidR="00B705BA">
        <w:rPr>
          <w:rFonts w:ascii="Times New Roman" w:eastAsia="Times New Roman" w:hAnsi="Times New Roman" w:cs="Times New Roman"/>
          <w:sz w:val="28"/>
          <w:szCs w:val="28"/>
          <w:lang w:val="uk-UA" w:eastAsia="ru-RU"/>
        </w:rPr>
        <w:t xml:space="preserve"> −</w:t>
      </w:r>
      <w:r w:rsidR="002E535A">
        <w:rPr>
          <w:rFonts w:ascii="Times New Roman" w:eastAsia="Times New Roman" w:hAnsi="Times New Roman" w:cs="Times New Roman"/>
          <w:sz w:val="28"/>
          <w:szCs w:val="28"/>
          <w:lang w:val="uk-UA" w:eastAsia="ru-RU"/>
        </w:rPr>
        <w:t xml:space="preserve"> договорах купівлі-продажу житла за звітний квартал.</w:t>
      </w:r>
    </w:p>
    <w:p w:rsidR="004B49BD" w:rsidRPr="000C0F4F" w:rsidRDefault="005C005D" w:rsidP="006E6C59">
      <w:pPr>
        <w:widowControl w:val="0"/>
        <w:spacing w:after="120" w:line="240" w:lineRule="auto"/>
        <w:ind w:firstLine="709"/>
        <w:jc w:val="both"/>
        <w:rPr>
          <w:rFonts w:ascii="Times New Roman" w:eastAsia="Times New Roman" w:hAnsi="Times New Roman" w:cs="Times New Roman"/>
          <w:sz w:val="28"/>
          <w:szCs w:val="28"/>
          <w:lang w:val="uk-UA" w:eastAsia="ru-RU"/>
        </w:rPr>
      </w:pPr>
      <w:r w:rsidRPr="000C0F4F">
        <w:rPr>
          <w:rFonts w:ascii="Times New Roman" w:eastAsia="Times New Roman" w:hAnsi="Times New Roman" w:cs="Times New Roman"/>
          <w:sz w:val="28"/>
          <w:szCs w:val="28"/>
          <w:lang w:val="uk-UA" w:eastAsia="ru-RU"/>
        </w:rPr>
        <w:t>Ці показники збираються за кількіст</w:t>
      </w:r>
      <w:r w:rsidR="00B705BA">
        <w:rPr>
          <w:rFonts w:ascii="Times New Roman" w:eastAsia="Times New Roman" w:hAnsi="Times New Roman" w:cs="Times New Roman"/>
          <w:sz w:val="28"/>
          <w:szCs w:val="28"/>
          <w:lang w:val="uk-UA" w:eastAsia="ru-RU"/>
        </w:rPr>
        <w:t>ю</w:t>
      </w:r>
      <w:r w:rsidRPr="000C0F4F">
        <w:rPr>
          <w:rFonts w:ascii="Times New Roman" w:eastAsia="Times New Roman" w:hAnsi="Times New Roman" w:cs="Times New Roman"/>
          <w:sz w:val="28"/>
          <w:szCs w:val="28"/>
          <w:lang w:val="uk-UA" w:eastAsia="ru-RU"/>
        </w:rPr>
        <w:t xml:space="preserve"> кімнат та вид</w:t>
      </w:r>
      <w:r w:rsidR="00B705BA">
        <w:rPr>
          <w:rFonts w:ascii="Times New Roman" w:eastAsia="Times New Roman" w:hAnsi="Times New Roman" w:cs="Times New Roman"/>
          <w:sz w:val="28"/>
          <w:szCs w:val="28"/>
          <w:lang w:val="uk-UA" w:eastAsia="ru-RU"/>
        </w:rPr>
        <w:t>ами</w:t>
      </w:r>
      <w:r w:rsidRPr="000C0F4F">
        <w:rPr>
          <w:rFonts w:ascii="Times New Roman" w:eastAsia="Times New Roman" w:hAnsi="Times New Roman" w:cs="Times New Roman"/>
          <w:sz w:val="28"/>
          <w:szCs w:val="28"/>
          <w:lang w:val="uk-UA" w:eastAsia="ru-RU"/>
        </w:rPr>
        <w:t xml:space="preserve"> будинк</w:t>
      </w:r>
      <w:r w:rsidR="00B705BA">
        <w:rPr>
          <w:rFonts w:ascii="Times New Roman" w:eastAsia="Times New Roman" w:hAnsi="Times New Roman" w:cs="Times New Roman"/>
          <w:sz w:val="28"/>
          <w:szCs w:val="28"/>
          <w:lang w:val="uk-UA" w:eastAsia="ru-RU"/>
        </w:rPr>
        <w:t>ів</w:t>
      </w:r>
      <w:r w:rsidRPr="000C0F4F">
        <w:rPr>
          <w:rFonts w:ascii="Times New Roman" w:eastAsia="Times New Roman" w:hAnsi="Times New Roman" w:cs="Times New Roman"/>
          <w:sz w:val="28"/>
          <w:szCs w:val="28"/>
          <w:lang w:val="uk-UA" w:eastAsia="ru-RU"/>
        </w:rPr>
        <w:t>.</w:t>
      </w:r>
      <w:r w:rsidR="004B49BD" w:rsidRPr="000C0F4F">
        <w:rPr>
          <w:rFonts w:ascii="Times New Roman" w:eastAsia="Times New Roman" w:hAnsi="Times New Roman" w:cs="Times New Roman"/>
          <w:sz w:val="28"/>
          <w:szCs w:val="28"/>
          <w:lang w:val="uk-UA" w:eastAsia="ru-RU"/>
        </w:rPr>
        <w:t xml:space="preserve"> </w:t>
      </w:r>
      <w:r w:rsidR="00B705BA" w:rsidRPr="00B705BA">
        <w:rPr>
          <w:rFonts w:ascii="Times New Roman" w:eastAsia="Times New Roman" w:hAnsi="Times New Roman" w:cs="Times New Roman"/>
          <w:sz w:val="28"/>
          <w:szCs w:val="28"/>
          <w:lang w:val="uk-UA" w:eastAsia="ru-RU"/>
        </w:rPr>
        <w:t xml:space="preserve">Відбір </w:t>
      </w:r>
      <w:r w:rsidR="00B705BA">
        <w:rPr>
          <w:rFonts w:ascii="Times New Roman" w:eastAsia="Times New Roman" w:hAnsi="Times New Roman" w:cs="Times New Roman"/>
          <w:sz w:val="28"/>
          <w:szCs w:val="28"/>
          <w:lang w:val="uk-UA" w:eastAsia="ru-RU"/>
        </w:rPr>
        <w:t xml:space="preserve">товарів-представників </w:t>
      </w:r>
      <w:r w:rsidR="00B705BA" w:rsidRPr="00B705BA">
        <w:rPr>
          <w:rFonts w:ascii="Times New Roman" w:eastAsia="Times New Roman" w:hAnsi="Times New Roman" w:cs="Times New Roman"/>
          <w:sz w:val="28"/>
          <w:szCs w:val="28"/>
          <w:lang w:val="uk-UA" w:eastAsia="ru-RU"/>
        </w:rPr>
        <w:t xml:space="preserve">здійснюється </w:t>
      </w:r>
      <w:r w:rsidR="00D457D3">
        <w:rPr>
          <w:rFonts w:ascii="Times New Roman" w:eastAsia="Times New Roman" w:hAnsi="Times New Roman" w:cs="Times New Roman"/>
          <w:sz w:val="28"/>
          <w:szCs w:val="28"/>
          <w:lang w:val="uk-UA" w:eastAsia="ru-RU"/>
        </w:rPr>
        <w:t>за даними</w:t>
      </w:r>
      <w:r w:rsidR="00B705BA" w:rsidRPr="00B705BA">
        <w:rPr>
          <w:rFonts w:ascii="Times New Roman" w:eastAsia="Times New Roman" w:hAnsi="Times New Roman" w:cs="Times New Roman"/>
          <w:sz w:val="28"/>
          <w:szCs w:val="28"/>
          <w:lang w:val="uk-UA" w:eastAsia="ru-RU"/>
        </w:rPr>
        <w:t xml:space="preserve"> державного статистичного спостереження "</w:t>
      </w:r>
      <w:r w:rsidR="00B705BA">
        <w:rPr>
          <w:rFonts w:ascii="Times New Roman" w:eastAsia="Times New Roman" w:hAnsi="Times New Roman" w:cs="Times New Roman"/>
          <w:sz w:val="28"/>
          <w:szCs w:val="28"/>
          <w:lang w:val="uk-UA" w:eastAsia="ru-RU"/>
        </w:rPr>
        <w:t>Основні показники щодо реалізації дозволів на</w:t>
      </w:r>
      <w:r w:rsidR="00B705BA" w:rsidRPr="00B705BA">
        <w:rPr>
          <w:rFonts w:ascii="Times New Roman" w:eastAsia="Times New Roman" w:hAnsi="Times New Roman" w:cs="Times New Roman"/>
          <w:sz w:val="28"/>
          <w:szCs w:val="28"/>
          <w:lang w:val="uk-UA" w:eastAsia="ru-RU"/>
        </w:rPr>
        <w:t xml:space="preserve"> будівництв</w:t>
      </w:r>
      <w:r w:rsidR="00B705BA">
        <w:rPr>
          <w:rFonts w:ascii="Times New Roman" w:eastAsia="Times New Roman" w:hAnsi="Times New Roman" w:cs="Times New Roman"/>
          <w:sz w:val="28"/>
          <w:szCs w:val="28"/>
          <w:lang w:val="uk-UA" w:eastAsia="ru-RU"/>
        </w:rPr>
        <w:t>о</w:t>
      </w:r>
      <w:r w:rsidR="00B705BA" w:rsidRPr="00B705BA">
        <w:rPr>
          <w:rFonts w:ascii="Times New Roman" w:eastAsia="Times New Roman" w:hAnsi="Times New Roman" w:cs="Times New Roman"/>
          <w:sz w:val="28"/>
          <w:szCs w:val="28"/>
          <w:lang w:val="uk-UA" w:eastAsia="ru-RU"/>
        </w:rPr>
        <w:t xml:space="preserve">" </w:t>
      </w:r>
      <w:r w:rsidR="00B705BA">
        <w:rPr>
          <w:rFonts w:ascii="Times New Roman" w:eastAsia="Times New Roman" w:hAnsi="Times New Roman" w:cs="Times New Roman"/>
          <w:sz w:val="28"/>
          <w:szCs w:val="28"/>
          <w:lang w:val="uk-UA" w:eastAsia="ru-RU"/>
        </w:rPr>
        <w:t>на основі методу</w:t>
      </w:r>
      <w:r w:rsidR="00B705BA" w:rsidRPr="000C0F4F">
        <w:rPr>
          <w:rFonts w:ascii="Times New Roman" w:eastAsia="Times New Roman" w:hAnsi="Times New Roman" w:cs="Times New Roman"/>
          <w:sz w:val="28"/>
          <w:szCs w:val="28"/>
          <w:lang w:val="uk-UA" w:eastAsia="ru-RU"/>
        </w:rPr>
        <w:t xml:space="preserve"> стратифікації</w:t>
      </w:r>
      <w:r w:rsidR="00B705BA">
        <w:rPr>
          <w:rFonts w:ascii="Times New Roman" w:eastAsia="Times New Roman" w:hAnsi="Times New Roman" w:cs="Times New Roman"/>
          <w:sz w:val="28"/>
          <w:szCs w:val="28"/>
          <w:lang w:val="uk-UA" w:eastAsia="ru-RU"/>
        </w:rPr>
        <w:t xml:space="preserve">, </w:t>
      </w:r>
      <w:r w:rsidR="004B49BD" w:rsidRPr="000C0F4F">
        <w:rPr>
          <w:rFonts w:ascii="Times New Roman" w:eastAsia="Times New Roman" w:hAnsi="Times New Roman" w:cs="Times New Roman"/>
          <w:sz w:val="28"/>
          <w:szCs w:val="28"/>
          <w:lang w:val="uk-UA" w:eastAsia="ru-RU"/>
        </w:rPr>
        <w:t xml:space="preserve">який передбачає відбір товарів-представників відповідно до їх важливих цінових характеристик, а саме: за регіонами, кількістю кімнат і видами будинків, що забезпечує розрахунки </w:t>
      </w:r>
      <w:r w:rsidR="00665D81">
        <w:rPr>
          <w:rFonts w:ascii="Times New Roman" w:eastAsia="Times New Roman" w:hAnsi="Times New Roman" w:cs="Times New Roman"/>
          <w:sz w:val="28"/>
          <w:szCs w:val="28"/>
          <w:lang w:val="uk-UA" w:eastAsia="ru-RU"/>
        </w:rPr>
        <w:t>індексів цін на житло</w:t>
      </w:r>
      <w:r w:rsidR="004B49BD" w:rsidRPr="000C0F4F">
        <w:rPr>
          <w:rFonts w:ascii="Times New Roman" w:eastAsia="Times New Roman" w:hAnsi="Times New Roman" w:cs="Times New Roman"/>
          <w:sz w:val="28"/>
          <w:szCs w:val="28"/>
          <w:lang w:val="uk-UA" w:eastAsia="ru-RU"/>
        </w:rPr>
        <w:t xml:space="preserve"> постійної якості. Критерієм відбору квартир з певною кількістю кімнат є частка площі, яка перевищує 15%, у будинках різного виду </w:t>
      </w:r>
      <w:r w:rsidR="00D457D3">
        <w:rPr>
          <w:rFonts w:ascii="Times New Roman" w:eastAsia="Times New Roman" w:hAnsi="Times New Roman" w:cs="Times New Roman"/>
          <w:sz w:val="28"/>
          <w:szCs w:val="28"/>
          <w:lang w:val="uk-UA" w:eastAsia="ru-RU"/>
        </w:rPr>
        <w:t>−</w:t>
      </w:r>
      <w:r w:rsidR="004B49BD" w:rsidRPr="000C0F4F">
        <w:rPr>
          <w:rFonts w:ascii="Times New Roman" w:eastAsia="Times New Roman" w:hAnsi="Times New Roman" w:cs="Times New Roman"/>
          <w:sz w:val="28"/>
          <w:szCs w:val="28"/>
          <w:lang w:val="uk-UA" w:eastAsia="ru-RU"/>
        </w:rPr>
        <w:t xml:space="preserve"> 40% в загальному обсязі площі квартир, які введені в експлуатацію за рік.</w:t>
      </w:r>
    </w:p>
    <w:p w:rsidR="00DA2448" w:rsidRDefault="00F36F96" w:rsidP="006E6C59">
      <w:pPr>
        <w:widowControl w:val="0"/>
        <w:spacing w:after="120" w:line="240" w:lineRule="auto"/>
        <w:ind w:firstLine="709"/>
        <w:jc w:val="both"/>
        <w:rPr>
          <w:rFonts w:ascii="Times New Roman" w:eastAsia="Times New Roman" w:hAnsi="Times New Roman" w:cs="Times New Roman"/>
          <w:sz w:val="28"/>
          <w:szCs w:val="28"/>
          <w:lang w:val="uk-UA" w:eastAsia="ru-RU"/>
        </w:rPr>
      </w:pPr>
      <w:r w:rsidRPr="000C0F4F">
        <w:rPr>
          <w:rFonts w:ascii="Times New Roman" w:eastAsia="Times New Roman" w:hAnsi="Times New Roman" w:cs="Times New Roman"/>
          <w:sz w:val="28"/>
          <w:szCs w:val="28"/>
          <w:lang w:val="uk-UA" w:eastAsia="ru-RU"/>
        </w:rPr>
        <w:t>Відбір одиниць для проведення спостереження</w:t>
      </w:r>
      <w:r w:rsidRPr="00F36F96">
        <w:rPr>
          <w:rFonts w:ascii="Times New Roman" w:eastAsia="Times New Roman" w:hAnsi="Times New Roman" w:cs="Times New Roman"/>
          <w:sz w:val="28"/>
          <w:szCs w:val="28"/>
          <w:lang w:val="uk-UA" w:eastAsia="ru-RU"/>
        </w:rPr>
        <w:t xml:space="preserve"> здійснюється на державному рівні для кожного регіону країни на щорічній основі.</w:t>
      </w:r>
      <w:r>
        <w:rPr>
          <w:rFonts w:ascii="Times New Roman" w:eastAsia="Times New Roman" w:hAnsi="Times New Roman" w:cs="Times New Roman"/>
          <w:sz w:val="28"/>
          <w:szCs w:val="28"/>
          <w:lang w:val="uk-UA" w:eastAsia="ru-RU"/>
        </w:rPr>
        <w:t xml:space="preserve"> </w:t>
      </w:r>
    </w:p>
    <w:p w:rsidR="00F36F96" w:rsidRPr="002527D4" w:rsidRDefault="00F36F96" w:rsidP="006E6C59">
      <w:pPr>
        <w:widowControl w:val="0"/>
        <w:spacing w:after="120" w:line="240" w:lineRule="auto"/>
        <w:ind w:firstLine="709"/>
        <w:jc w:val="both"/>
        <w:rPr>
          <w:rFonts w:ascii="Times New Roman" w:eastAsia="Times New Roman" w:hAnsi="Times New Roman" w:cs="Times New Roman"/>
          <w:sz w:val="28"/>
          <w:szCs w:val="28"/>
          <w:lang w:val="uk-UA" w:eastAsia="ru-RU"/>
        </w:rPr>
      </w:pPr>
      <w:r w:rsidRPr="00F36F96">
        <w:rPr>
          <w:rFonts w:ascii="Times New Roman" w:eastAsia="Times New Roman" w:hAnsi="Times New Roman" w:cs="Times New Roman"/>
          <w:sz w:val="28"/>
          <w:szCs w:val="28"/>
          <w:lang w:val="uk-UA" w:eastAsia="ru-RU"/>
        </w:rPr>
        <w:t xml:space="preserve">Для відбору одиниць, які здійснюють </w:t>
      </w:r>
      <w:r w:rsidR="006C33E2">
        <w:rPr>
          <w:rFonts w:ascii="Times New Roman" w:eastAsia="Times New Roman" w:hAnsi="Times New Roman" w:cs="Times New Roman"/>
          <w:sz w:val="28"/>
          <w:szCs w:val="28"/>
          <w:lang w:val="uk-UA" w:eastAsia="ru-RU"/>
        </w:rPr>
        <w:t>послуги</w:t>
      </w:r>
      <w:r w:rsidRPr="00F36F96">
        <w:rPr>
          <w:rFonts w:ascii="Times New Roman" w:eastAsia="Times New Roman" w:hAnsi="Times New Roman" w:cs="Times New Roman"/>
          <w:sz w:val="28"/>
          <w:szCs w:val="28"/>
          <w:lang w:val="uk-UA" w:eastAsia="ru-RU"/>
        </w:rPr>
        <w:t xml:space="preserve"> з купівлі, продажу житла, використовується випадкова систематична вибірка з ймовірністю, пропорційною розміру. Цей метод передбачає відбір одиниць із генеральної сукупності шляхом надання кожній одиниці ймовірності включення у вибірку, яка пропорційна певній допоміжній змінній, а саме обсягу реалізованої продукції (робіт, </w:t>
      </w:r>
      <w:r w:rsidR="00596EAB">
        <w:rPr>
          <w:rFonts w:ascii="Times New Roman" w:eastAsia="Times New Roman" w:hAnsi="Times New Roman" w:cs="Times New Roman"/>
          <w:sz w:val="28"/>
          <w:szCs w:val="28"/>
          <w:lang w:val="uk-UA" w:eastAsia="ru-RU"/>
        </w:rPr>
        <w:t>послуг</w:t>
      </w:r>
      <w:r w:rsidRPr="00F36F96">
        <w:rPr>
          <w:rFonts w:ascii="Times New Roman" w:eastAsia="Times New Roman" w:hAnsi="Times New Roman" w:cs="Times New Roman"/>
          <w:sz w:val="28"/>
          <w:szCs w:val="28"/>
          <w:lang w:val="uk-UA" w:eastAsia="ru-RU"/>
        </w:rPr>
        <w:t>).</w:t>
      </w:r>
      <w:r w:rsidR="00596EAB">
        <w:rPr>
          <w:rFonts w:ascii="Times New Roman" w:eastAsia="Times New Roman" w:hAnsi="Times New Roman" w:cs="Times New Roman"/>
          <w:sz w:val="28"/>
          <w:szCs w:val="28"/>
          <w:lang w:val="uk-UA" w:eastAsia="ru-RU"/>
        </w:rPr>
        <w:t xml:space="preserve"> </w:t>
      </w:r>
      <w:r w:rsidR="00596EAB" w:rsidRPr="00596EAB">
        <w:rPr>
          <w:rFonts w:ascii="Times New Roman" w:eastAsia="Times New Roman" w:hAnsi="Times New Roman" w:cs="Times New Roman"/>
          <w:sz w:val="28"/>
          <w:szCs w:val="28"/>
          <w:lang w:val="uk-UA" w:eastAsia="ru-RU"/>
        </w:rPr>
        <w:t>Формування генеральної сукупності (основи вибірки) здійснюється на підставі даних РСО щодо одиниць, які здійснюють послуги з купівлі, продажу житла.</w:t>
      </w:r>
      <w:r w:rsidR="002527D4" w:rsidRPr="002527D4">
        <w:rPr>
          <w:rFonts w:ascii="Times New Roman" w:eastAsia="Times New Roman" w:hAnsi="Times New Roman" w:cs="Times New Roman"/>
          <w:sz w:val="28"/>
          <w:szCs w:val="28"/>
          <w:lang w:val="uk-UA" w:eastAsia="ru-RU"/>
        </w:rPr>
        <w:t xml:space="preserve"> </w:t>
      </w:r>
      <w:r w:rsidR="002527D4">
        <w:rPr>
          <w:rFonts w:ascii="Times New Roman" w:eastAsia="Times New Roman" w:hAnsi="Times New Roman" w:cs="Times New Roman"/>
          <w:sz w:val="28"/>
          <w:szCs w:val="28"/>
          <w:lang w:val="uk-UA" w:eastAsia="ru-RU"/>
        </w:rPr>
        <w:t>О</w:t>
      </w:r>
      <w:r w:rsidR="002527D4" w:rsidRPr="002527D4">
        <w:rPr>
          <w:rFonts w:ascii="Times New Roman" w:eastAsia="Times New Roman" w:hAnsi="Times New Roman" w:cs="Times New Roman"/>
          <w:sz w:val="28"/>
          <w:szCs w:val="28"/>
          <w:lang w:val="uk-UA" w:eastAsia="ru-RU"/>
        </w:rPr>
        <w:t xml:space="preserve">бсяг реалізованої продукції (робіт, послуг) відібраних одиниць </w:t>
      </w:r>
      <w:r w:rsidR="002527D4">
        <w:rPr>
          <w:rFonts w:ascii="Times New Roman" w:eastAsia="Times New Roman" w:hAnsi="Times New Roman" w:cs="Times New Roman"/>
          <w:sz w:val="28"/>
          <w:szCs w:val="28"/>
          <w:lang w:val="uk-UA" w:eastAsia="ru-RU"/>
        </w:rPr>
        <w:t>повинен становити</w:t>
      </w:r>
      <w:r w:rsidR="002527D4" w:rsidRPr="002527D4">
        <w:rPr>
          <w:rFonts w:ascii="Times New Roman" w:eastAsia="Times New Roman" w:hAnsi="Times New Roman" w:cs="Times New Roman"/>
          <w:sz w:val="28"/>
          <w:szCs w:val="28"/>
          <w:lang w:val="uk-UA" w:eastAsia="ru-RU"/>
        </w:rPr>
        <w:t xml:space="preserve"> більше 50% від їх загального обсягу реалізованої продукції (робіт, послуг) </w:t>
      </w:r>
      <w:r w:rsidR="002527D4">
        <w:rPr>
          <w:rFonts w:ascii="Times New Roman" w:eastAsia="Times New Roman" w:hAnsi="Times New Roman" w:cs="Times New Roman"/>
          <w:sz w:val="28"/>
          <w:szCs w:val="28"/>
          <w:lang w:val="uk-UA" w:eastAsia="ru-RU"/>
        </w:rPr>
        <w:t>у</w:t>
      </w:r>
      <w:r w:rsidR="002527D4" w:rsidRPr="002527D4">
        <w:rPr>
          <w:rFonts w:ascii="Times New Roman" w:eastAsia="Times New Roman" w:hAnsi="Times New Roman" w:cs="Times New Roman"/>
          <w:sz w:val="28"/>
          <w:szCs w:val="28"/>
          <w:lang w:val="uk-UA" w:eastAsia="ru-RU"/>
        </w:rPr>
        <w:t xml:space="preserve"> регіоні</w:t>
      </w:r>
      <w:r w:rsidR="002527D4">
        <w:rPr>
          <w:rFonts w:ascii="Times New Roman" w:eastAsia="Times New Roman" w:hAnsi="Times New Roman" w:cs="Times New Roman"/>
          <w:sz w:val="28"/>
          <w:szCs w:val="28"/>
          <w:lang w:val="uk-UA" w:eastAsia="ru-RU"/>
        </w:rPr>
        <w:t>.</w:t>
      </w:r>
    </w:p>
    <w:p w:rsidR="00665D81" w:rsidRPr="006E6C59" w:rsidRDefault="00DA2448" w:rsidP="00665D81">
      <w:pPr>
        <w:widowControl w:val="0"/>
        <w:spacing w:after="12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Одержана від респондентів первинна інформація</w:t>
      </w:r>
      <w:r w:rsidRPr="0096550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перевіряється </w:t>
      </w:r>
      <w:r w:rsidRPr="00965506">
        <w:rPr>
          <w:rFonts w:ascii="Times New Roman" w:eastAsia="Times New Roman" w:hAnsi="Times New Roman" w:cs="Times New Roman"/>
          <w:sz w:val="28"/>
          <w:szCs w:val="28"/>
          <w:lang w:val="uk-UA" w:eastAsia="ru-RU"/>
        </w:rPr>
        <w:t>на правильність та точність заповнення. Контроль повноти інформації, наданої респондентами</w:t>
      </w:r>
      <w:r>
        <w:rPr>
          <w:rFonts w:ascii="Times New Roman" w:eastAsia="Times New Roman" w:hAnsi="Times New Roman" w:cs="Times New Roman"/>
          <w:sz w:val="28"/>
          <w:szCs w:val="28"/>
          <w:lang w:val="uk-UA" w:eastAsia="ru-RU"/>
        </w:rPr>
        <w:t>,</w:t>
      </w:r>
      <w:r w:rsidRPr="00965506">
        <w:rPr>
          <w:rFonts w:ascii="Times New Roman" w:eastAsia="Times New Roman" w:hAnsi="Times New Roman" w:cs="Times New Roman"/>
          <w:sz w:val="28"/>
          <w:szCs w:val="28"/>
          <w:lang w:val="uk-UA" w:eastAsia="ru-RU"/>
        </w:rPr>
        <w:t xml:space="preserve"> арифметичний</w:t>
      </w:r>
      <w:r>
        <w:rPr>
          <w:rFonts w:ascii="Times New Roman" w:eastAsia="Times New Roman" w:hAnsi="Times New Roman" w:cs="Times New Roman"/>
          <w:sz w:val="28"/>
          <w:szCs w:val="28"/>
          <w:lang w:val="uk-UA" w:eastAsia="ru-RU"/>
        </w:rPr>
        <w:t xml:space="preserve"> та</w:t>
      </w:r>
      <w:r w:rsidRPr="00965506">
        <w:rPr>
          <w:rFonts w:ascii="Times New Roman" w:eastAsia="Times New Roman" w:hAnsi="Times New Roman" w:cs="Times New Roman"/>
          <w:sz w:val="28"/>
          <w:szCs w:val="28"/>
          <w:lang w:val="uk-UA" w:eastAsia="ru-RU"/>
        </w:rPr>
        <w:t xml:space="preserve"> логічний</w:t>
      </w:r>
      <w:r>
        <w:rPr>
          <w:rFonts w:ascii="Times New Roman" w:eastAsia="Times New Roman" w:hAnsi="Times New Roman" w:cs="Times New Roman"/>
          <w:sz w:val="28"/>
          <w:szCs w:val="28"/>
          <w:lang w:val="uk-UA" w:eastAsia="ru-RU"/>
        </w:rPr>
        <w:t xml:space="preserve"> контролі</w:t>
      </w:r>
      <w:r w:rsidRPr="00965506">
        <w:rPr>
          <w:rFonts w:ascii="Times New Roman" w:eastAsia="Times New Roman" w:hAnsi="Times New Roman" w:cs="Times New Roman"/>
          <w:sz w:val="28"/>
          <w:szCs w:val="28"/>
          <w:lang w:val="uk-UA" w:eastAsia="ru-RU"/>
        </w:rPr>
        <w:t xml:space="preserve"> здійсню</w:t>
      </w:r>
      <w:r>
        <w:rPr>
          <w:rFonts w:ascii="Times New Roman" w:eastAsia="Times New Roman" w:hAnsi="Times New Roman" w:cs="Times New Roman"/>
          <w:sz w:val="28"/>
          <w:szCs w:val="28"/>
          <w:lang w:val="uk-UA" w:eastAsia="ru-RU"/>
        </w:rPr>
        <w:t>ю</w:t>
      </w:r>
      <w:r w:rsidRPr="00965506">
        <w:rPr>
          <w:rFonts w:ascii="Times New Roman" w:eastAsia="Times New Roman" w:hAnsi="Times New Roman" w:cs="Times New Roman"/>
          <w:sz w:val="28"/>
          <w:szCs w:val="28"/>
          <w:lang w:val="uk-UA" w:eastAsia="ru-RU"/>
        </w:rPr>
        <w:t xml:space="preserve">ться автоматично </w:t>
      </w:r>
      <w:r>
        <w:rPr>
          <w:rFonts w:ascii="Times New Roman" w:eastAsia="Times New Roman" w:hAnsi="Times New Roman" w:cs="Times New Roman"/>
          <w:sz w:val="28"/>
          <w:szCs w:val="28"/>
          <w:lang w:val="uk-UA" w:eastAsia="ru-RU"/>
        </w:rPr>
        <w:t>засобами</w:t>
      </w:r>
      <w:r w:rsidRPr="00965506">
        <w:rPr>
          <w:rFonts w:ascii="Times New Roman" w:eastAsia="Times New Roman" w:hAnsi="Times New Roman" w:cs="Times New Roman"/>
          <w:sz w:val="28"/>
          <w:szCs w:val="28"/>
          <w:lang w:val="uk-UA" w:eastAsia="ru-RU"/>
        </w:rPr>
        <w:t xml:space="preserve"> електронної обробки інформації. У </w:t>
      </w:r>
      <w:r>
        <w:rPr>
          <w:rFonts w:ascii="Times New Roman" w:eastAsia="Times New Roman" w:hAnsi="Times New Roman" w:cs="Times New Roman"/>
          <w:sz w:val="28"/>
          <w:szCs w:val="28"/>
          <w:lang w:val="uk-UA" w:eastAsia="ru-RU"/>
        </w:rPr>
        <w:t xml:space="preserve">разі потреби </w:t>
      </w:r>
      <w:r w:rsidR="00665D81" w:rsidRPr="006E6C59">
        <w:rPr>
          <w:rFonts w:ascii="Times New Roman" w:eastAsia="Times New Roman" w:hAnsi="Times New Roman" w:cs="Times New Roman"/>
          <w:sz w:val="28"/>
          <w:szCs w:val="28"/>
          <w:lang w:val="uk-UA" w:eastAsia="ru-RU"/>
        </w:rPr>
        <w:t>проводяться додаткові з’ясування та уточнення, визначається характер помилок.</w:t>
      </w:r>
    </w:p>
    <w:p w:rsidR="00D45787" w:rsidRPr="00D45787" w:rsidRDefault="00DA2448" w:rsidP="00665D81">
      <w:pPr>
        <w:widowControl w:val="0"/>
        <w:spacing w:after="120" w:line="240" w:lineRule="auto"/>
        <w:ind w:firstLine="709"/>
        <w:jc w:val="both"/>
        <w:rPr>
          <w:rFonts w:ascii="Times New Roman" w:eastAsia="Times New Roman" w:hAnsi="Times New Roman" w:cs="Times New Roman"/>
          <w:sz w:val="28"/>
          <w:szCs w:val="28"/>
          <w:lang w:val="uk-UA" w:eastAsia="ru-RU"/>
        </w:rPr>
      </w:pPr>
      <w:r w:rsidRPr="00F8739F">
        <w:rPr>
          <w:rFonts w:ascii="Times New Roman" w:eastAsia="Times New Roman" w:hAnsi="Times New Roman" w:cs="Times New Roman"/>
          <w:sz w:val="28"/>
          <w:szCs w:val="28"/>
          <w:lang w:val="uk-UA" w:eastAsia="ru-RU"/>
        </w:rPr>
        <w:t xml:space="preserve">При проведенні ДСС </w:t>
      </w:r>
      <w:r w:rsidRPr="001C0A66">
        <w:rPr>
          <w:rFonts w:ascii="Times New Roman" w:eastAsia="Times New Roman" w:hAnsi="Times New Roman" w:cs="Times New Roman"/>
          <w:sz w:val="28"/>
          <w:szCs w:val="28"/>
          <w:lang w:val="uk-UA" w:eastAsia="ru-RU"/>
        </w:rPr>
        <w:t xml:space="preserve">коригування </w:t>
      </w:r>
      <w:r w:rsidR="00665D81" w:rsidRPr="007014A4">
        <w:rPr>
          <w:rFonts w:ascii="TimesNewRomanPSMT" w:eastAsia="Times New Roman" w:hAnsi="TimesNewRomanPSMT" w:cs="TimesNewRomanPSMT"/>
          <w:sz w:val="28"/>
          <w:szCs w:val="28"/>
          <w:lang w:val="uk-UA" w:eastAsia="uk-UA"/>
        </w:rPr>
        <w:t>рядів динаміки з урахуванням фактору сезонності не здійснюється</w:t>
      </w:r>
      <w:r w:rsidRPr="001C0A66">
        <w:rPr>
          <w:rFonts w:ascii="Times New Roman" w:eastAsia="Times New Roman" w:hAnsi="Times New Roman" w:cs="Times New Roman"/>
          <w:sz w:val="28"/>
          <w:szCs w:val="28"/>
          <w:lang w:val="uk-UA" w:eastAsia="ru-RU"/>
        </w:rPr>
        <w:t>.</w:t>
      </w:r>
      <w:r w:rsidR="00665D81">
        <w:rPr>
          <w:rFonts w:ascii="Times New Roman" w:eastAsia="Times New Roman" w:hAnsi="Times New Roman" w:cs="Times New Roman"/>
          <w:sz w:val="28"/>
          <w:szCs w:val="28"/>
          <w:lang w:val="uk-UA" w:eastAsia="ru-RU"/>
        </w:rPr>
        <w:t xml:space="preserve"> </w:t>
      </w:r>
      <w:r w:rsidR="00D45787">
        <w:rPr>
          <w:rFonts w:ascii="Times New Roman" w:eastAsia="Times New Roman" w:hAnsi="Times New Roman" w:cs="Times New Roman"/>
          <w:sz w:val="28"/>
          <w:szCs w:val="28"/>
          <w:lang w:val="uk-UA" w:eastAsia="ru-RU"/>
        </w:rPr>
        <w:t xml:space="preserve">У розробці спостереження застосовуються процедури </w:t>
      </w:r>
      <w:proofErr w:type="spellStart"/>
      <w:r w:rsidR="00B528AE">
        <w:rPr>
          <w:rFonts w:ascii="Times New Roman" w:eastAsia="Times New Roman" w:hAnsi="Times New Roman" w:cs="Times New Roman"/>
          <w:sz w:val="28"/>
          <w:szCs w:val="28"/>
          <w:lang w:val="uk-UA" w:eastAsia="ru-RU"/>
        </w:rPr>
        <w:t>імпутації</w:t>
      </w:r>
      <w:proofErr w:type="spellEnd"/>
      <w:r w:rsidR="00D45787" w:rsidRPr="00D45787">
        <w:rPr>
          <w:rFonts w:ascii="Times New Roman" w:eastAsia="Times New Roman" w:hAnsi="Times New Roman" w:cs="Times New Roman"/>
          <w:sz w:val="28"/>
          <w:szCs w:val="28"/>
          <w:lang w:val="uk-UA" w:eastAsia="uk-UA"/>
        </w:rPr>
        <w:t xml:space="preserve"> </w:t>
      </w:r>
      <w:r w:rsidR="00D45787" w:rsidRPr="00EC059E">
        <w:rPr>
          <w:rFonts w:ascii="Times New Roman" w:eastAsia="Times New Roman" w:hAnsi="Times New Roman" w:cs="Times New Roman"/>
          <w:sz w:val="28"/>
          <w:szCs w:val="28"/>
          <w:lang w:val="uk-UA" w:eastAsia="uk-UA"/>
        </w:rPr>
        <w:t>відсутніх даних</w:t>
      </w:r>
      <w:r w:rsidR="00D45787">
        <w:rPr>
          <w:rFonts w:ascii="Times New Roman" w:eastAsia="Times New Roman" w:hAnsi="Times New Roman" w:cs="Times New Roman"/>
          <w:sz w:val="28"/>
          <w:szCs w:val="28"/>
          <w:lang w:val="uk-UA" w:eastAsia="uk-UA"/>
        </w:rPr>
        <w:t xml:space="preserve"> з використанн</w:t>
      </w:r>
      <w:r w:rsidR="00B528AE">
        <w:rPr>
          <w:rFonts w:ascii="Times New Roman" w:eastAsia="Times New Roman" w:hAnsi="Times New Roman" w:cs="Times New Roman"/>
          <w:sz w:val="28"/>
          <w:szCs w:val="28"/>
          <w:lang w:val="uk-UA" w:eastAsia="uk-UA"/>
        </w:rPr>
        <w:t xml:space="preserve">ям методів </w:t>
      </w:r>
      <w:proofErr w:type="spellStart"/>
      <w:r w:rsidR="00B528AE">
        <w:rPr>
          <w:rFonts w:ascii="Times New Roman" w:eastAsia="Times New Roman" w:hAnsi="Times New Roman" w:cs="Times New Roman"/>
          <w:sz w:val="28"/>
          <w:szCs w:val="28"/>
          <w:lang w:val="uk-UA" w:eastAsia="uk-UA"/>
        </w:rPr>
        <w:t>імпутації</w:t>
      </w:r>
      <w:proofErr w:type="spellEnd"/>
      <w:r w:rsidR="00B528AE">
        <w:rPr>
          <w:rFonts w:ascii="Times New Roman" w:eastAsia="Times New Roman" w:hAnsi="Times New Roman" w:cs="Times New Roman"/>
          <w:sz w:val="28"/>
          <w:szCs w:val="28"/>
          <w:lang w:val="uk-UA" w:eastAsia="uk-UA"/>
        </w:rPr>
        <w:t xml:space="preserve"> середньої − </w:t>
      </w:r>
      <w:r w:rsidR="00D45787" w:rsidRPr="00EC059E">
        <w:rPr>
          <w:rFonts w:ascii="Times New Roman" w:eastAsia="Times New Roman" w:hAnsi="Times New Roman" w:cs="Times New Roman"/>
          <w:sz w:val="28"/>
          <w:szCs w:val="28"/>
          <w:lang w:val="uk-UA" w:eastAsia="uk-UA"/>
        </w:rPr>
        <w:t>зведен</w:t>
      </w:r>
      <w:r w:rsidR="00B528AE">
        <w:rPr>
          <w:rFonts w:ascii="Times New Roman" w:eastAsia="Times New Roman" w:hAnsi="Times New Roman" w:cs="Times New Roman"/>
          <w:sz w:val="28"/>
          <w:szCs w:val="28"/>
          <w:lang w:val="uk-UA" w:eastAsia="uk-UA"/>
        </w:rPr>
        <w:t>ий</w:t>
      </w:r>
      <w:r w:rsidR="00D45787" w:rsidRPr="00EC059E">
        <w:rPr>
          <w:rFonts w:ascii="Times New Roman" w:eastAsia="Times New Roman" w:hAnsi="Times New Roman" w:cs="Times New Roman"/>
          <w:sz w:val="28"/>
          <w:szCs w:val="28"/>
          <w:lang w:val="uk-UA" w:eastAsia="uk-UA"/>
        </w:rPr>
        <w:t xml:space="preserve"> індекс</w:t>
      </w:r>
      <w:r w:rsidR="00B528AE">
        <w:rPr>
          <w:rFonts w:ascii="Times New Roman" w:eastAsia="Times New Roman" w:hAnsi="Times New Roman" w:cs="Times New Roman"/>
          <w:sz w:val="28"/>
          <w:szCs w:val="28"/>
          <w:lang w:val="uk-UA" w:eastAsia="uk-UA"/>
        </w:rPr>
        <w:t xml:space="preserve"> </w:t>
      </w:r>
      <w:r w:rsidR="00D45787" w:rsidRPr="00EC059E">
        <w:rPr>
          <w:rFonts w:ascii="Times New Roman" w:eastAsia="Times New Roman" w:hAnsi="Times New Roman" w:cs="Times New Roman"/>
          <w:sz w:val="28"/>
          <w:szCs w:val="28"/>
          <w:lang w:val="uk-UA" w:eastAsia="uk-UA"/>
        </w:rPr>
        <w:t>по регіону</w:t>
      </w:r>
      <w:r w:rsidR="00D45787">
        <w:rPr>
          <w:rFonts w:ascii="Times New Roman" w:eastAsia="Times New Roman" w:hAnsi="Times New Roman" w:cs="Times New Roman"/>
          <w:sz w:val="28"/>
          <w:szCs w:val="28"/>
          <w:lang w:val="uk-UA" w:eastAsia="uk-UA"/>
        </w:rPr>
        <w:t>.</w:t>
      </w:r>
    </w:p>
    <w:p w:rsidR="004D20A9" w:rsidRPr="008003DD" w:rsidRDefault="008003DD" w:rsidP="008003DD">
      <w:pPr>
        <w:autoSpaceDE w:val="0"/>
        <w:autoSpaceDN w:val="0"/>
        <w:adjustRightInd w:val="0"/>
        <w:spacing w:after="0" w:line="240" w:lineRule="auto"/>
        <w:ind w:firstLine="680"/>
        <w:jc w:val="both"/>
        <w:rPr>
          <w:rFonts w:ascii="Times New Roman" w:eastAsia="Times New Roman" w:hAnsi="Times New Roman" w:cs="Times New Roman"/>
          <w:sz w:val="28"/>
          <w:szCs w:val="28"/>
          <w:lang w:val="uk-UA" w:eastAsia="ru-RU"/>
        </w:rPr>
      </w:pPr>
      <w:r w:rsidRPr="00E76B08">
        <w:rPr>
          <w:rFonts w:ascii="Times New Roman" w:eastAsia="Times New Roman" w:hAnsi="Times New Roman" w:cs="Times New Roman"/>
          <w:sz w:val="28"/>
          <w:szCs w:val="28"/>
          <w:lang w:val="uk-UA" w:eastAsia="uk-UA"/>
        </w:rPr>
        <w:t>У випадках відсутності даних від окремих респондентів органи державної статистики виявляють причини неотримання інформації. За підсумками аналізу с</w:t>
      </w:r>
      <w:r>
        <w:rPr>
          <w:rFonts w:ascii="Times New Roman" w:eastAsia="Times New Roman" w:hAnsi="Times New Roman" w:cs="Times New Roman"/>
          <w:sz w:val="28"/>
          <w:szCs w:val="28"/>
          <w:lang w:val="uk-UA" w:eastAsia="uk-UA"/>
        </w:rPr>
        <w:t>укупності одиниць ДСС за 2016 рі</w:t>
      </w:r>
      <w:r w:rsidRPr="00E76B08">
        <w:rPr>
          <w:rFonts w:ascii="Times New Roman" w:eastAsia="Times New Roman" w:hAnsi="Times New Roman" w:cs="Times New Roman"/>
          <w:sz w:val="28"/>
          <w:szCs w:val="28"/>
          <w:lang w:val="uk-UA" w:eastAsia="uk-UA"/>
        </w:rPr>
        <w:t xml:space="preserve">к рівень </w:t>
      </w:r>
      <w:proofErr w:type="spellStart"/>
      <w:r w:rsidRPr="00E76B08">
        <w:rPr>
          <w:rFonts w:ascii="Times New Roman" w:eastAsia="Times New Roman" w:hAnsi="Times New Roman" w:cs="Times New Roman"/>
          <w:sz w:val="28"/>
          <w:szCs w:val="28"/>
          <w:lang w:val="uk-UA" w:eastAsia="uk-UA"/>
        </w:rPr>
        <w:t>невідповідей</w:t>
      </w:r>
      <w:proofErr w:type="spellEnd"/>
      <w:r w:rsidRPr="00E76B08">
        <w:rPr>
          <w:rFonts w:ascii="Times New Roman" w:eastAsia="Times New Roman" w:hAnsi="Times New Roman" w:cs="Times New Roman"/>
          <w:sz w:val="28"/>
          <w:szCs w:val="28"/>
          <w:lang w:val="uk-UA" w:eastAsia="uk-UA"/>
        </w:rPr>
        <w:t xml:space="preserve"> становив </w:t>
      </w:r>
      <w:r w:rsidR="0080053B" w:rsidRPr="00424F59">
        <w:rPr>
          <w:rFonts w:ascii="Times New Roman" w:eastAsia="Times New Roman" w:hAnsi="Times New Roman" w:cs="Times New Roman"/>
          <w:sz w:val="28"/>
          <w:szCs w:val="28"/>
          <w:lang w:eastAsia="uk-UA"/>
        </w:rPr>
        <w:t>6</w:t>
      </w:r>
      <w:r w:rsidR="0080053B" w:rsidRPr="00424F59">
        <w:rPr>
          <w:rFonts w:ascii="Times New Roman" w:eastAsia="Times New Roman" w:hAnsi="Times New Roman" w:cs="Times New Roman"/>
          <w:sz w:val="28"/>
          <w:szCs w:val="28"/>
          <w:lang w:val="uk-UA" w:eastAsia="uk-UA"/>
        </w:rPr>
        <w:t>,</w:t>
      </w:r>
      <w:r w:rsidR="00D74024" w:rsidRPr="00424F59">
        <w:rPr>
          <w:rFonts w:ascii="Times New Roman" w:eastAsia="Times New Roman" w:hAnsi="Times New Roman" w:cs="Times New Roman"/>
          <w:sz w:val="28"/>
          <w:szCs w:val="28"/>
          <w:lang w:val="uk-UA" w:eastAsia="uk-UA"/>
        </w:rPr>
        <w:t>4</w:t>
      </w:r>
      <w:r w:rsidRPr="00424F59">
        <w:rPr>
          <w:rFonts w:ascii="Times New Roman" w:eastAsia="Times New Roman" w:hAnsi="Times New Roman" w:cs="Times New Roman"/>
          <w:sz w:val="28"/>
          <w:szCs w:val="28"/>
          <w:lang w:val="uk-UA" w:eastAsia="uk-UA"/>
        </w:rPr>
        <w:t xml:space="preserve">%. Більшість одиниць не надали звіт з причини призупинення діяльності чи </w:t>
      </w:r>
      <w:r w:rsidR="009324E2" w:rsidRPr="00424F59">
        <w:rPr>
          <w:rFonts w:ascii="Times New Roman" w:eastAsia="Times New Roman" w:hAnsi="Times New Roman" w:cs="Times New Roman"/>
          <w:sz w:val="28"/>
          <w:szCs w:val="28"/>
          <w:lang w:val="uk-UA" w:eastAsia="uk-UA"/>
        </w:rPr>
        <w:t>не</w:t>
      </w:r>
      <w:r w:rsidR="002E0855">
        <w:rPr>
          <w:rFonts w:ascii="Times New Roman" w:eastAsia="Times New Roman" w:hAnsi="Times New Roman" w:cs="Times New Roman"/>
          <w:sz w:val="28"/>
          <w:szCs w:val="28"/>
          <w:lang w:val="uk-UA" w:eastAsia="uk-UA"/>
        </w:rPr>
        <w:t>відповідності критеріям одиниці спостереження</w:t>
      </w:r>
      <w:r w:rsidRPr="00424F59">
        <w:rPr>
          <w:rFonts w:ascii="Times New Roman" w:eastAsia="Times New Roman" w:hAnsi="Times New Roman" w:cs="Times New Roman"/>
          <w:sz w:val="28"/>
          <w:szCs w:val="28"/>
          <w:lang w:val="uk-UA" w:eastAsia="ru-RU"/>
        </w:rPr>
        <w:t>.</w:t>
      </w:r>
    </w:p>
    <w:p w:rsidR="0048031F" w:rsidRDefault="0048031F" w:rsidP="005E49B9">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5E49B9" w:rsidRDefault="005E49B9" w:rsidP="005E49B9">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lastRenderedPageBreak/>
        <w:t xml:space="preserve">2.3. </w:t>
      </w:r>
      <w:r w:rsidRPr="00FA06F4">
        <w:rPr>
          <w:rFonts w:ascii="TimesNewRomanPSMT" w:eastAsia="Times New Roman" w:hAnsi="TimesNewRomanPSMT" w:cs="TimesNewRomanPSMT"/>
          <w:b/>
          <w:bCs/>
          <w:sz w:val="28"/>
          <w:szCs w:val="28"/>
          <w:lang w:val="uk-UA" w:eastAsia="uk-UA"/>
        </w:rPr>
        <w:t>Своєчасність та пунктуальність</w:t>
      </w:r>
    </w:p>
    <w:p w:rsidR="005E49B9" w:rsidRPr="006C3A18" w:rsidRDefault="005E49B9" w:rsidP="005E49B9">
      <w:pPr>
        <w:autoSpaceDE w:val="0"/>
        <w:autoSpaceDN w:val="0"/>
        <w:adjustRightInd w:val="0"/>
        <w:spacing w:after="0" w:line="240" w:lineRule="auto"/>
        <w:jc w:val="center"/>
        <w:rPr>
          <w:rFonts w:ascii="TimesNewRomanPSMT" w:eastAsia="Times New Roman" w:hAnsi="TimesNewRomanPSMT" w:cs="TimesNewRomanPSMT"/>
          <w:b/>
          <w:bCs/>
          <w:sz w:val="20"/>
          <w:szCs w:val="20"/>
          <w:lang w:val="uk-UA" w:eastAsia="uk-UA"/>
        </w:rPr>
      </w:pPr>
    </w:p>
    <w:p w:rsidR="005E49B9" w:rsidRPr="00FA06F4" w:rsidRDefault="005E49B9" w:rsidP="005E49B9">
      <w:pPr>
        <w:autoSpaceDE w:val="0"/>
        <w:autoSpaceDN w:val="0"/>
        <w:adjustRightInd w:val="0"/>
        <w:spacing w:after="0" w:line="240" w:lineRule="auto"/>
        <w:ind w:firstLine="851"/>
        <w:jc w:val="both"/>
        <w:rPr>
          <w:rFonts w:ascii="TimesNewRomanPS-ItalicMT" w:eastAsia="Times New Roman" w:hAnsi="TimesNewRomanPS-ItalicMT" w:cs="TimesNewRomanPS-ItalicMT"/>
          <w:i/>
          <w:iCs/>
          <w:sz w:val="28"/>
          <w:szCs w:val="28"/>
          <w:lang w:val="uk-UA" w:eastAsia="uk-UA"/>
        </w:rPr>
      </w:pPr>
      <w:r w:rsidRPr="00FA06F4">
        <w:rPr>
          <w:rFonts w:ascii="TimesNewRomanPS-ItalicMT" w:eastAsia="Times New Roman" w:hAnsi="TimesNewRomanPS-ItalicMT" w:cs="TimesNewRomanPS-ItalicMT"/>
          <w:i/>
          <w:iCs/>
          <w:sz w:val="28"/>
          <w:szCs w:val="28"/>
          <w:lang w:val="uk-UA" w:eastAsia="uk-UA"/>
        </w:rPr>
        <w:t>Своєчасність</w:t>
      </w:r>
      <w:r w:rsidRPr="00FA06F4">
        <w:rPr>
          <w:rFonts w:ascii="TimesNewRomanPS-ItalicMT" w:eastAsia="Times New Roman" w:hAnsi="TimesNewRomanPS-ItalicMT" w:cs="TimesNewRomanPS-ItalicMT"/>
          <w:b/>
          <w:i/>
          <w:iCs/>
          <w:sz w:val="28"/>
          <w:szCs w:val="28"/>
          <w:lang w:val="uk-UA" w:eastAsia="uk-UA"/>
        </w:rPr>
        <w:t xml:space="preserve"> </w:t>
      </w:r>
      <w:r w:rsidRPr="00FA06F4">
        <w:rPr>
          <w:rFonts w:ascii="TimesNewRomanPS-ItalicMT" w:eastAsia="Times New Roman" w:hAnsi="TimesNewRomanPS-ItalicMT" w:cs="TimesNewRomanPS-ItalicMT"/>
          <w:i/>
          <w:iCs/>
          <w:sz w:val="28"/>
          <w:szCs w:val="28"/>
          <w:lang w:val="uk-UA" w:eastAsia="uk-UA"/>
        </w:rPr>
        <w:t>– це період часу між подією або явищем, що описують статистичні дані, та публікацією цих статистичних даних.</w:t>
      </w:r>
    </w:p>
    <w:p w:rsidR="005E49B9" w:rsidRPr="00FA06F4" w:rsidRDefault="005E49B9" w:rsidP="005E49B9">
      <w:pPr>
        <w:widowControl w:val="0"/>
        <w:spacing w:after="120" w:line="240" w:lineRule="auto"/>
        <w:ind w:firstLine="709"/>
        <w:jc w:val="both"/>
        <w:rPr>
          <w:rFonts w:ascii="TimesNewRomanPSMT" w:eastAsia="Times New Roman" w:hAnsi="TimesNewRomanPSMT" w:cs="TimesNewRomanPSMT"/>
          <w:i/>
          <w:iCs/>
          <w:sz w:val="28"/>
          <w:szCs w:val="28"/>
          <w:lang w:val="uk-UA" w:eastAsia="uk-UA"/>
        </w:rPr>
      </w:pPr>
      <w:r w:rsidRPr="00FA06F4">
        <w:rPr>
          <w:rFonts w:ascii="TimesNewRomanPS-ItalicMT" w:eastAsia="Times New Roman" w:hAnsi="TimesNewRomanPS-ItalicMT" w:cs="TimesNewRomanPS-ItalicMT"/>
          <w:bCs/>
          <w:i/>
          <w:iCs/>
          <w:sz w:val="28"/>
          <w:szCs w:val="28"/>
          <w:lang w:val="uk-UA" w:eastAsia="uk-UA"/>
        </w:rPr>
        <w:t>Пунктуальність</w:t>
      </w:r>
      <w:r w:rsidRPr="00FA06F4">
        <w:rPr>
          <w:rFonts w:ascii="TimesNewRomanPS-ItalicMT" w:eastAsia="Times New Roman" w:hAnsi="TimesNewRomanPS-ItalicMT" w:cs="TimesNewRomanPS-ItalicMT"/>
          <w:b/>
          <w:bCs/>
          <w:i/>
          <w:iCs/>
          <w:sz w:val="28"/>
          <w:szCs w:val="28"/>
          <w:lang w:val="uk-UA" w:eastAsia="uk-UA"/>
        </w:rPr>
        <w:t xml:space="preserve"> </w:t>
      </w:r>
      <w:r w:rsidRPr="00FA06F4">
        <w:rPr>
          <w:rFonts w:ascii="TimesNewRomanPS-ItalicMT" w:eastAsia="Times New Roman" w:hAnsi="TimesNewRomanPS-ItalicMT" w:cs="TimesNewRomanPS-ItalicMT"/>
          <w:i/>
          <w:iCs/>
          <w:sz w:val="28"/>
          <w:szCs w:val="28"/>
          <w:lang w:val="uk-UA" w:eastAsia="uk-UA"/>
        </w:rPr>
        <w:t xml:space="preserve">– це період часу між фактичною датою публікації </w:t>
      </w:r>
      <w:r w:rsidRPr="00FA06F4">
        <w:rPr>
          <w:rFonts w:ascii="TimesNewRomanPSMT" w:eastAsia="Times New Roman" w:hAnsi="TimesNewRomanPSMT" w:cs="TimesNewRomanPSMT"/>
          <w:i/>
          <w:iCs/>
          <w:sz w:val="28"/>
          <w:szCs w:val="28"/>
          <w:lang w:val="uk-UA" w:eastAsia="uk-UA"/>
        </w:rPr>
        <w:t>даних та плановою датою, яка визначена в офіційному календарі публікацій.</w:t>
      </w:r>
    </w:p>
    <w:p w:rsidR="0080053B" w:rsidRPr="000870E2" w:rsidRDefault="0080053B" w:rsidP="0080053B">
      <w:pPr>
        <w:widowControl w:val="0"/>
        <w:spacing w:after="120" w:line="240" w:lineRule="auto"/>
        <w:ind w:firstLine="709"/>
        <w:jc w:val="both"/>
        <w:rPr>
          <w:rFonts w:ascii="Times New Roman" w:eastAsia="Times New Roman" w:hAnsi="Times New Roman" w:cs="Times New Roman"/>
          <w:sz w:val="28"/>
          <w:szCs w:val="28"/>
          <w:lang w:val="uk-UA" w:eastAsia="ru-RU"/>
        </w:rPr>
      </w:pPr>
      <w:r w:rsidRPr="000870E2">
        <w:rPr>
          <w:rFonts w:ascii="Times New Roman" w:eastAsia="Times New Roman" w:hAnsi="Times New Roman" w:cs="Times New Roman"/>
          <w:sz w:val="28"/>
          <w:szCs w:val="28"/>
          <w:lang w:val="uk-UA" w:eastAsia="ru-RU"/>
        </w:rPr>
        <w:t xml:space="preserve">Терміни оприлюднення статистичної інформації за результатами розробки спостереження визначені планом державних статистичних спостережень. Для зручності користувачів на офіційному веб-сайті </w:t>
      </w:r>
      <w:proofErr w:type="spellStart"/>
      <w:r w:rsidRPr="000870E2">
        <w:rPr>
          <w:rFonts w:ascii="Times New Roman" w:eastAsia="Times New Roman" w:hAnsi="Times New Roman" w:cs="Times New Roman"/>
          <w:sz w:val="28"/>
          <w:szCs w:val="28"/>
          <w:lang w:val="uk-UA" w:eastAsia="ru-RU"/>
        </w:rPr>
        <w:t>Держстату</w:t>
      </w:r>
      <w:proofErr w:type="spellEnd"/>
      <w:r w:rsidRPr="000870E2">
        <w:rPr>
          <w:rFonts w:ascii="Times New Roman" w:eastAsia="Times New Roman" w:hAnsi="Times New Roman" w:cs="Times New Roman"/>
          <w:sz w:val="28"/>
          <w:szCs w:val="28"/>
          <w:lang w:val="uk-UA" w:eastAsia="ru-RU"/>
        </w:rPr>
        <w:t xml:space="preserve"> розміщен</w:t>
      </w:r>
      <w:r>
        <w:rPr>
          <w:rFonts w:ascii="Times New Roman" w:eastAsia="Times New Roman" w:hAnsi="Times New Roman" w:cs="Times New Roman"/>
          <w:sz w:val="28"/>
          <w:szCs w:val="28"/>
          <w:lang w:val="uk-UA" w:eastAsia="ru-RU"/>
        </w:rPr>
        <w:t>ий</w:t>
      </w:r>
      <w:r w:rsidRPr="000870E2">
        <w:rPr>
          <w:rFonts w:ascii="Times New Roman" w:eastAsia="Times New Roman" w:hAnsi="Times New Roman" w:cs="Times New Roman"/>
          <w:sz w:val="28"/>
          <w:szCs w:val="28"/>
          <w:lang w:val="uk-UA" w:eastAsia="ru-RU"/>
        </w:rPr>
        <w:t xml:space="preserve"> Календар оприлюднення інформації, де вказані відповідні дати </w:t>
      </w:r>
      <w:r w:rsidR="004640B0">
        <w:rPr>
          <w:rFonts w:ascii="Times New Roman" w:eastAsia="Times New Roman" w:hAnsi="Times New Roman" w:cs="Times New Roman"/>
          <w:sz w:val="28"/>
          <w:szCs w:val="28"/>
          <w:lang w:val="uk-UA" w:eastAsia="ru-RU"/>
        </w:rPr>
        <w:t>публікації</w:t>
      </w:r>
      <w:r w:rsidRPr="000870E2">
        <w:rPr>
          <w:rFonts w:ascii="Times New Roman" w:eastAsia="Times New Roman" w:hAnsi="Times New Roman" w:cs="Times New Roman"/>
          <w:sz w:val="28"/>
          <w:szCs w:val="28"/>
          <w:lang w:val="uk-UA" w:eastAsia="ru-RU"/>
        </w:rPr>
        <w:t xml:space="preserve"> статистичних продуктів.</w:t>
      </w:r>
    </w:p>
    <w:p w:rsidR="005E49B9" w:rsidRDefault="005E49B9" w:rsidP="005E49B9">
      <w:pPr>
        <w:widowControl w:val="0"/>
        <w:spacing w:after="120" w:line="240" w:lineRule="auto"/>
        <w:ind w:firstLine="709"/>
        <w:jc w:val="both"/>
        <w:rPr>
          <w:rFonts w:asciiTheme="majorBidi" w:hAnsiTheme="majorBidi" w:cstheme="majorBidi"/>
          <w:sz w:val="28"/>
          <w:szCs w:val="28"/>
          <w:lang w:val="uk-UA"/>
        </w:rPr>
      </w:pPr>
      <w:r w:rsidRPr="00267A98">
        <w:rPr>
          <w:rFonts w:asciiTheme="majorBidi" w:hAnsiTheme="majorBidi" w:cstheme="majorBidi"/>
          <w:sz w:val="28"/>
          <w:szCs w:val="28"/>
          <w:lang w:val="uk-UA"/>
        </w:rPr>
        <w:t>Оприлюднення статистичної інформації здійснюється в заплановані</w:t>
      </w:r>
      <w:r w:rsidRPr="00046C6E">
        <w:rPr>
          <w:rFonts w:asciiTheme="majorBidi" w:hAnsiTheme="majorBidi" w:cstheme="majorBidi"/>
          <w:sz w:val="28"/>
          <w:szCs w:val="28"/>
          <w:lang w:val="uk-UA"/>
        </w:rPr>
        <w:t xml:space="preserve"> терміни. У випадку необхідності перенесення цих термінів на </w:t>
      </w:r>
      <w:r>
        <w:rPr>
          <w:rFonts w:asciiTheme="majorBidi" w:hAnsiTheme="majorBidi" w:cstheme="majorBidi"/>
          <w:sz w:val="28"/>
          <w:szCs w:val="28"/>
          <w:lang w:val="uk-UA"/>
        </w:rPr>
        <w:t xml:space="preserve">офіційному </w:t>
      </w:r>
      <w:r w:rsidR="00DA1F4B">
        <w:rPr>
          <w:rFonts w:asciiTheme="majorBidi" w:hAnsiTheme="majorBidi" w:cstheme="majorBidi"/>
          <w:sz w:val="28"/>
          <w:szCs w:val="28"/>
          <w:lang w:val="uk-UA"/>
        </w:rPr>
        <w:br/>
      </w:r>
      <w:r w:rsidRPr="00046C6E">
        <w:rPr>
          <w:rFonts w:asciiTheme="majorBidi" w:hAnsiTheme="majorBidi" w:cstheme="majorBidi"/>
          <w:sz w:val="28"/>
          <w:szCs w:val="28"/>
          <w:lang w:val="uk-UA"/>
        </w:rPr>
        <w:t xml:space="preserve">веб-сайті </w:t>
      </w:r>
      <w:proofErr w:type="spellStart"/>
      <w:r w:rsidRPr="00046C6E">
        <w:rPr>
          <w:rFonts w:asciiTheme="majorBidi" w:hAnsiTheme="majorBidi" w:cstheme="majorBidi"/>
          <w:sz w:val="28"/>
          <w:szCs w:val="28"/>
          <w:lang w:val="uk-UA"/>
        </w:rPr>
        <w:t>Держстату</w:t>
      </w:r>
      <w:proofErr w:type="spellEnd"/>
      <w:r w:rsidRPr="00046C6E">
        <w:rPr>
          <w:rFonts w:asciiTheme="majorBidi" w:hAnsiTheme="majorBidi" w:cstheme="majorBidi"/>
          <w:sz w:val="28"/>
          <w:szCs w:val="28"/>
          <w:lang w:val="uk-UA"/>
        </w:rPr>
        <w:t xml:space="preserve"> для користувачів розміщується відповідне повідомлення.</w:t>
      </w:r>
    </w:p>
    <w:p w:rsidR="005E49B9" w:rsidRDefault="005E49B9" w:rsidP="005E49B9">
      <w:pPr>
        <w:widowControl w:val="0"/>
        <w:spacing w:after="120" w:line="240" w:lineRule="auto"/>
        <w:ind w:firstLine="709"/>
        <w:jc w:val="both"/>
        <w:rPr>
          <w:rFonts w:ascii="Times New Roman" w:eastAsia="Times New Roman" w:hAnsi="Times New Roman" w:cs="Times New Roman"/>
          <w:bCs/>
          <w:sz w:val="28"/>
          <w:szCs w:val="28"/>
          <w:lang w:val="uk-UA"/>
        </w:rPr>
      </w:pPr>
      <w:r w:rsidRPr="00FA06F4">
        <w:rPr>
          <w:rFonts w:ascii="TimesNewRomanPSMT" w:eastAsia="Times New Roman" w:hAnsi="TimesNewRomanPSMT" w:cs="TimesNewRomanPSMT"/>
          <w:sz w:val="28"/>
          <w:szCs w:val="28"/>
          <w:lang w:val="uk-UA" w:eastAsia="uk-UA"/>
        </w:rPr>
        <w:t>Збір</w:t>
      </w:r>
      <w:r w:rsidRPr="00FA06F4">
        <w:rPr>
          <w:rFonts w:ascii="Times New Roman" w:eastAsia="Times New Roman" w:hAnsi="Times New Roman" w:cs="Times New Roman"/>
          <w:bCs/>
          <w:sz w:val="28"/>
          <w:szCs w:val="28"/>
          <w:lang w:val="uk-UA"/>
        </w:rPr>
        <w:t xml:space="preserve">, обробка, аналіз і поширення даних </w:t>
      </w:r>
      <w:r w:rsidRPr="00FA06F4">
        <w:rPr>
          <w:rFonts w:ascii="Times New Roman" w:eastAsia="Times New Roman" w:hAnsi="Times New Roman" w:cs="Times New Roman"/>
          <w:bCs/>
          <w:color w:val="000000"/>
          <w:sz w:val="28"/>
          <w:szCs w:val="28"/>
          <w:lang w:val="uk-UA"/>
        </w:rPr>
        <w:t xml:space="preserve">щодо змін </w:t>
      </w:r>
      <w:r w:rsidR="006C4532">
        <w:rPr>
          <w:rFonts w:ascii="Times New Roman" w:eastAsia="Times New Roman" w:hAnsi="Times New Roman" w:cs="Times New Roman"/>
          <w:bCs/>
          <w:color w:val="000000"/>
          <w:sz w:val="28"/>
          <w:szCs w:val="28"/>
          <w:lang w:val="uk-UA"/>
        </w:rPr>
        <w:t>цін на первинному та вторинному ринку житла</w:t>
      </w:r>
      <w:r w:rsidRPr="00FA06F4">
        <w:rPr>
          <w:rFonts w:ascii="Times New Roman" w:eastAsia="Times New Roman" w:hAnsi="Times New Roman" w:cs="Times New Roman"/>
          <w:bCs/>
          <w:color w:val="000000"/>
          <w:sz w:val="28"/>
          <w:szCs w:val="28"/>
          <w:lang w:val="uk-UA"/>
        </w:rPr>
        <w:t xml:space="preserve"> </w:t>
      </w:r>
      <w:r w:rsidRPr="00FA06F4">
        <w:rPr>
          <w:rFonts w:ascii="Times New Roman" w:eastAsia="Times New Roman" w:hAnsi="Times New Roman" w:cs="Times New Roman"/>
          <w:bCs/>
          <w:sz w:val="28"/>
          <w:szCs w:val="28"/>
          <w:lang w:val="uk-UA"/>
        </w:rPr>
        <w:t>здійсню</w:t>
      </w:r>
      <w:r w:rsidR="00D457D3">
        <w:rPr>
          <w:rFonts w:ascii="Times New Roman" w:eastAsia="Times New Roman" w:hAnsi="Times New Roman" w:cs="Times New Roman"/>
          <w:bCs/>
          <w:sz w:val="28"/>
          <w:szCs w:val="28"/>
          <w:lang w:val="uk-UA"/>
        </w:rPr>
        <w:t>ю</w:t>
      </w:r>
      <w:r w:rsidRPr="00FA06F4">
        <w:rPr>
          <w:rFonts w:ascii="Times New Roman" w:eastAsia="Times New Roman" w:hAnsi="Times New Roman" w:cs="Times New Roman"/>
          <w:bCs/>
          <w:sz w:val="28"/>
          <w:szCs w:val="28"/>
          <w:lang w:val="uk-UA"/>
        </w:rPr>
        <w:t xml:space="preserve">ться </w:t>
      </w:r>
      <w:r>
        <w:rPr>
          <w:rFonts w:ascii="Times New Roman" w:eastAsia="Times New Roman" w:hAnsi="Times New Roman" w:cs="Times New Roman"/>
          <w:bCs/>
          <w:sz w:val="28"/>
          <w:szCs w:val="28"/>
          <w:lang w:val="uk-UA"/>
        </w:rPr>
        <w:t>в</w:t>
      </w:r>
      <w:r w:rsidRPr="00FA06F4">
        <w:rPr>
          <w:rFonts w:ascii="Times New Roman" w:eastAsia="Times New Roman" w:hAnsi="Times New Roman" w:cs="Times New Roman"/>
          <w:bCs/>
          <w:sz w:val="28"/>
          <w:szCs w:val="28"/>
          <w:lang w:val="uk-UA"/>
        </w:rPr>
        <w:t xml:space="preserve"> такі терміни:</w:t>
      </w:r>
    </w:p>
    <w:p w:rsidR="005E49B9" w:rsidRPr="00394938" w:rsidRDefault="005E49B9" w:rsidP="005E49B9">
      <w:pPr>
        <w:widowControl w:val="0"/>
        <w:spacing w:after="120" w:line="240" w:lineRule="auto"/>
        <w:ind w:firstLine="709"/>
        <w:jc w:val="both"/>
        <w:rPr>
          <w:rFonts w:ascii="Times New Roman" w:eastAsia="Times New Roman" w:hAnsi="Times New Roman" w:cs="Times New Roman"/>
          <w:bCs/>
          <w:sz w:val="16"/>
          <w:szCs w:val="16"/>
          <w:lang w:val="uk-UA"/>
        </w:rPr>
      </w:pPr>
    </w:p>
    <w:tbl>
      <w:tblPr>
        <w:tblpPr w:leftFromText="180" w:rightFromText="180" w:vertAnchor="text" w:horzAnchor="margin" w:tblpX="-44" w:tblpY="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7"/>
        <w:gridCol w:w="2407"/>
        <w:gridCol w:w="2407"/>
      </w:tblGrid>
      <w:tr w:rsidR="0080053B" w:rsidRPr="00FA06F4" w:rsidTr="0080053B">
        <w:trPr>
          <w:trHeight w:val="20"/>
        </w:trPr>
        <w:tc>
          <w:tcPr>
            <w:tcW w:w="1250" w:type="pct"/>
            <w:vAlign w:val="center"/>
          </w:tcPr>
          <w:p w:rsidR="0080053B" w:rsidRPr="00BD7032" w:rsidRDefault="0080053B" w:rsidP="0080053B">
            <w:pPr>
              <w:spacing w:after="0" w:line="240" w:lineRule="auto"/>
              <w:jc w:val="center"/>
              <w:rPr>
                <w:rFonts w:ascii="Times New Roman" w:eastAsia="Times New Roman" w:hAnsi="Times New Roman" w:cs="Times New Roman"/>
                <w:lang w:val="uk-UA" w:eastAsia="ru-RU"/>
              </w:rPr>
            </w:pPr>
            <w:r w:rsidRPr="00BD7032">
              <w:rPr>
                <w:rFonts w:ascii="Times New Roman" w:eastAsia="Times New Roman" w:hAnsi="Times New Roman" w:cs="Times New Roman"/>
                <w:lang w:val="uk-UA" w:eastAsia="ru-RU"/>
              </w:rPr>
              <w:t>Збір</w:t>
            </w:r>
            <w:r>
              <w:rPr>
                <w:rFonts w:ascii="Times New Roman" w:eastAsia="Times New Roman" w:hAnsi="Times New Roman" w:cs="Times New Roman"/>
                <w:lang w:val="uk-UA" w:eastAsia="ru-RU"/>
              </w:rPr>
              <w:t xml:space="preserve"> </w:t>
            </w:r>
            <w:r w:rsidRPr="00BD7032">
              <w:rPr>
                <w:rFonts w:ascii="Times New Roman" w:eastAsia="Times New Roman" w:hAnsi="Times New Roman" w:cs="Times New Roman"/>
                <w:lang w:val="uk-UA" w:eastAsia="ru-RU"/>
              </w:rPr>
              <w:t>даних</w:t>
            </w:r>
          </w:p>
        </w:tc>
        <w:tc>
          <w:tcPr>
            <w:tcW w:w="1250" w:type="pct"/>
            <w:shd w:val="clear" w:color="auto" w:fill="auto"/>
            <w:vAlign w:val="center"/>
          </w:tcPr>
          <w:p w:rsidR="0080053B" w:rsidRPr="00BD7032" w:rsidRDefault="0080053B" w:rsidP="0080053B">
            <w:pPr>
              <w:spacing w:after="0" w:line="240" w:lineRule="auto"/>
              <w:jc w:val="center"/>
              <w:rPr>
                <w:rFonts w:ascii="Times New Roman" w:eastAsia="Times New Roman" w:hAnsi="Times New Roman" w:cs="Times New Roman"/>
                <w:lang w:val="uk-UA" w:eastAsia="ru-RU"/>
              </w:rPr>
            </w:pPr>
            <w:r w:rsidRPr="00BD7032">
              <w:rPr>
                <w:rFonts w:ascii="Times New Roman" w:eastAsia="Times New Roman" w:hAnsi="Times New Roman" w:cs="Times New Roman"/>
                <w:lang w:val="uk-UA" w:eastAsia="ru-RU"/>
              </w:rPr>
              <w:t>Обробка</w:t>
            </w:r>
            <w:r w:rsidRPr="00BD7032">
              <w:rPr>
                <w:rFonts w:ascii="Times New Roman" w:eastAsia="Times New Roman" w:hAnsi="Times New Roman" w:cs="Times New Roman"/>
                <w:lang w:eastAsia="ru-RU"/>
              </w:rPr>
              <w:t xml:space="preserve"> </w:t>
            </w:r>
            <w:r w:rsidRPr="00BD7032">
              <w:rPr>
                <w:rFonts w:ascii="Times New Roman" w:eastAsia="Times New Roman" w:hAnsi="Times New Roman" w:cs="Times New Roman"/>
                <w:lang w:val="uk-UA" w:eastAsia="ru-RU"/>
              </w:rPr>
              <w:t>даних</w:t>
            </w:r>
          </w:p>
        </w:tc>
        <w:tc>
          <w:tcPr>
            <w:tcW w:w="1250" w:type="pct"/>
            <w:shd w:val="clear" w:color="auto" w:fill="auto"/>
            <w:vAlign w:val="center"/>
          </w:tcPr>
          <w:p w:rsidR="0080053B" w:rsidRPr="00BD7032" w:rsidRDefault="0080053B" w:rsidP="0080053B">
            <w:pPr>
              <w:spacing w:after="0" w:line="240" w:lineRule="auto"/>
              <w:jc w:val="center"/>
              <w:rPr>
                <w:rFonts w:ascii="Times New Roman" w:eastAsia="Times New Roman" w:hAnsi="Times New Roman" w:cs="Times New Roman"/>
                <w:lang w:val="uk-UA" w:eastAsia="ru-RU"/>
              </w:rPr>
            </w:pPr>
            <w:r w:rsidRPr="00BD7032">
              <w:rPr>
                <w:rFonts w:ascii="Times New Roman" w:eastAsia="Times New Roman" w:hAnsi="Times New Roman" w:cs="Times New Roman"/>
                <w:lang w:val="uk-UA" w:eastAsia="ru-RU"/>
              </w:rPr>
              <w:t>Аналіз</w:t>
            </w:r>
            <w:r>
              <w:rPr>
                <w:rFonts w:ascii="Times New Roman" w:eastAsia="Times New Roman" w:hAnsi="Times New Roman" w:cs="Times New Roman"/>
                <w:lang w:val="uk-UA" w:eastAsia="ru-RU"/>
              </w:rPr>
              <w:t xml:space="preserve"> </w:t>
            </w:r>
            <w:r w:rsidRPr="00BD7032">
              <w:rPr>
                <w:rFonts w:ascii="Times New Roman" w:eastAsia="Times New Roman" w:hAnsi="Times New Roman" w:cs="Times New Roman"/>
                <w:lang w:val="uk-UA" w:eastAsia="ru-RU"/>
              </w:rPr>
              <w:t>даних</w:t>
            </w:r>
          </w:p>
        </w:tc>
        <w:tc>
          <w:tcPr>
            <w:tcW w:w="1250" w:type="pct"/>
            <w:shd w:val="clear" w:color="auto" w:fill="auto"/>
            <w:vAlign w:val="center"/>
          </w:tcPr>
          <w:p w:rsidR="0080053B" w:rsidRPr="00BD7032" w:rsidRDefault="000C472A" w:rsidP="0080053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Поширення</w:t>
            </w:r>
            <w:r w:rsidR="0080053B" w:rsidRPr="00BD7032">
              <w:rPr>
                <w:rFonts w:ascii="Times New Roman" w:eastAsia="Times New Roman" w:hAnsi="Times New Roman" w:cs="Times New Roman"/>
                <w:lang w:val="uk-UA" w:eastAsia="ru-RU"/>
              </w:rPr>
              <w:t>/</w:t>
            </w:r>
          </w:p>
          <w:p w:rsidR="0080053B" w:rsidRPr="00BD7032" w:rsidRDefault="0080053B" w:rsidP="0080053B">
            <w:pPr>
              <w:spacing w:after="0" w:line="240" w:lineRule="auto"/>
              <w:jc w:val="center"/>
              <w:rPr>
                <w:rFonts w:ascii="Times New Roman" w:eastAsia="Times New Roman" w:hAnsi="Times New Roman" w:cs="Times New Roman"/>
                <w:lang w:val="uk-UA" w:eastAsia="ru-RU"/>
              </w:rPr>
            </w:pPr>
            <w:r w:rsidRPr="00BD7032">
              <w:rPr>
                <w:rFonts w:ascii="Times New Roman" w:eastAsia="Times New Roman" w:hAnsi="Times New Roman" w:cs="Times New Roman"/>
                <w:lang w:val="uk-UA" w:eastAsia="ru-RU"/>
              </w:rPr>
              <w:t>Перше опр</w:t>
            </w:r>
            <w:bookmarkStart w:id="0" w:name="_GoBack"/>
            <w:bookmarkEnd w:id="0"/>
            <w:r w:rsidRPr="00BD7032">
              <w:rPr>
                <w:rFonts w:ascii="Times New Roman" w:eastAsia="Times New Roman" w:hAnsi="Times New Roman" w:cs="Times New Roman"/>
                <w:lang w:val="uk-UA" w:eastAsia="ru-RU"/>
              </w:rPr>
              <w:t>илюднення</w:t>
            </w:r>
          </w:p>
          <w:p w:rsidR="0080053B" w:rsidRPr="00BD7032" w:rsidRDefault="0080053B" w:rsidP="0080053B">
            <w:pPr>
              <w:spacing w:after="0" w:line="240" w:lineRule="auto"/>
              <w:jc w:val="center"/>
              <w:rPr>
                <w:rFonts w:ascii="Times New Roman" w:eastAsia="Times New Roman" w:hAnsi="Times New Roman" w:cs="Times New Roman"/>
                <w:lang w:val="uk-UA" w:eastAsia="ru-RU"/>
              </w:rPr>
            </w:pPr>
            <w:r w:rsidRPr="00BD7032">
              <w:rPr>
                <w:rFonts w:ascii="Times New Roman" w:eastAsia="Times New Roman" w:hAnsi="Times New Roman" w:cs="Times New Roman"/>
                <w:lang w:val="uk-UA" w:eastAsia="ru-RU"/>
              </w:rPr>
              <w:t>статистичної інформації</w:t>
            </w:r>
          </w:p>
        </w:tc>
      </w:tr>
      <w:tr w:rsidR="001F34DD" w:rsidRPr="00FA06F4" w:rsidTr="0080053B">
        <w:trPr>
          <w:trHeight w:val="1247"/>
        </w:trPr>
        <w:tc>
          <w:tcPr>
            <w:tcW w:w="1250" w:type="pct"/>
          </w:tcPr>
          <w:p w:rsidR="001F34DD" w:rsidRPr="00183911" w:rsidRDefault="001F34DD" w:rsidP="0066034F">
            <w:pPr>
              <w:widowControl w:val="0"/>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w:t>
            </w:r>
            <w:r w:rsidRPr="00801B96">
              <w:rPr>
                <w:rFonts w:ascii="Times New Roman" w:eastAsia="Times New Roman" w:hAnsi="Times New Roman" w:cs="Times New Roman"/>
                <w:lang w:val="uk-UA" w:eastAsia="ru-RU"/>
              </w:rPr>
              <w:t>е пізніше 3 числа місяця, наступного за звітним періодом</w:t>
            </w:r>
          </w:p>
        </w:tc>
        <w:tc>
          <w:tcPr>
            <w:tcW w:w="1250" w:type="pct"/>
            <w:shd w:val="clear" w:color="auto" w:fill="auto"/>
          </w:tcPr>
          <w:p w:rsidR="001F34DD" w:rsidRPr="00183911" w:rsidRDefault="001F34DD" w:rsidP="009B101D">
            <w:pPr>
              <w:widowControl w:val="0"/>
              <w:spacing w:after="0" w:line="240" w:lineRule="auto"/>
              <w:jc w:val="center"/>
              <w:rPr>
                <w:rFonts w:ascii="Times New Roman" w:eastAsia="Times New Roman" w:hAnsi="Times New Roman" w:cs="Times New Roman"/>
                <w:lang w:val="uk-UA" w:eastAsia="ru-RU"/>
              </w:rPr>
            </w:pPr>
            <w:r w:rsidRPr="006E479B">
              <w:rPr>
                <w:rFonts w:ascii="Times New Roman" w:eastAsia="Times New Roman" w:hAnsi="Times New Roman" w:cs="Times New Roman"/>
                <w:lang w:val="uk-UA" w:eastAsia="ru-RU"/>
              </w:rPr>
              <w:t>на 6 день місяця,</w:t>
            </w:r>
            <w:r w:rsidR="009B101D">
              <w:rPr>
                <w:rFonts w:ascii="Times New Roman" w:eastAsia="Times New Roman" w:hAnsi="Times New Roman" w:cs="Times New Roman"/>
                <w:lang w:val="uk-UA" w:eastAsia="ru-RU"/>
              </w:rPr>
              <w:t xml:space="preserve"> наступного за звітним періодом</w:t>
            </w:r>
          </w:p>
        </w:tc>
        <w:tc>
          <w:tcPr>
            <w:tcW w:w="1250" w:type="pct"/>
            <w:tcBorders>
              <w:top w:val="single" w:sz="4" w:space="0" w:color="auto"/>
              <w:left w:val="nil"/>
              <w:bottom w:val="single" w:sz="4" w:space="0" w:color="auto"/>
              <w:right w:val="single" w:sz="4" w:space="0" w:color="auto"/>
            </w:tcBorders>
            <w:shd w:val="clear" w:color="auto" w:fill="auto"/>
          </w:tcPr>
          <w:p w:rsidR="001F34DD" w:rsidRPr="00183911" w:rsidRDefault="001F34DD" w:rsidP="009B101D">
            <w:pPr>
              <w:widowControl w:val="0"/>
              <w:spacing w:after="0" w:line="240" w:lineRule="auto"/>
              <w:jc w:val="center"/>
              <w:rPr>
                <w:rFonts w:ascii="Times New Roman" w:eastAsia="Times New Roman" w:hAnsi="Times New Roman" w:cs="Times New Roman"/>
                <w:lang w:val="uk-UA" w:eastAsia="ru-RU"/>
              </w:rPr>
            </w:pPr>
            <w:r w:rsidRPr="006E479B">
              <w:rPr>
                <w:rFonts w:ascii="Times New Roman" w:eastAsia="Times New Roman" w:hAnsi="Times New Roman" w:cs="Times New Roman"/>
                <w:lang w:val="uk-UA" w:eastAsia="ru-RU"/>
              </w:rPr>
              <w:t>до 19 числа місяця, наступного за звітним періодом</w:t>
            </w:r>
          </w:p>
        </w:tc>
        <w:tc>
          <w:tcPr>
            <w:tcW w:w="1250" w:type="pct"/>
            <w:tcBorders>
              <w:top w:val="single" w:sz="4" w:space="0" w:color="auto"/>
              <w:left w:val="nil"/>
              <w:bottom w:val="single" w:sz="4" w:space="0" w:color="auto"/>
              <w:right w:val="single" w:sz="4" w:space="0" w:color="auto"/>
            </w:tcBorders>
            <w:shd w:val="clear" w:color="auto" w:fill="auto"/>
          </w:tcPr>
          <w:p w:rsidR="001F34DD" w:rsidRPr="00183911" w:rsidRDefault="00D45787" w:rsidP="009B101D">
            <w:pPr>
              <w:widowControl w:val="0"/>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офіційний </w:t>
            </w:r>
            <w:r w:rsidR="001F34DD" w:rsidRPr="006E479B">
              <w:rPr>
                <w:rFonts w:ascii="Times New Roman" w:eastAsia="Times New Roman" w:hAnsi="Times New Roman" w:cs="Times New Roman"/>
                <w:lang w:val="uk-UA" w:eastAsia="ru-RU"/>
              </w:rPr>
              <w:t>веб-сайт</w:t>
            </w:r>
            <w:r w:rsidR="009B101D">
              <w:rPr>
                <w:rFonts w:ascii="Times New Roman" w:eastAsia="Times New Roman" w:hAnsi="Times New Roman" w:cs="Times New Roman"/>
                <w:lang w:val="uk-UA" w:eastAsia="ru-RU"/>
              </w:rPr>
              <w:t xml:space="preserve">: </w:t>
            </w:r>
            <w:r w:rsidR="001F34DD" w:rsidRPr="006E479B">
              <w:rPr>
                <w:rFonts w:ascii="Times New Roman" w:eastAsia="Times New Roman" w:hAnsi="Times New Roman" w:cs="Times New Roman"/>
                <w:lang w:val="uk-UA" w:eastAsia="ru-RU"/>
              </w:rPr>
              <w:t xml:space="preserve"> на 20 день місяця,</w:t>
            </w:r>
            <w:r w:rsidR="001F34DD">
              <w:rPr>
                <w:rFonts w:ascii="Times New Roman" w:eastAsia="Times New Roman" w:hAnsi="Times New Roman" w:cs="Times New Roman"/>
                <w:lang w:val="uk-UA" w:eastAsia="ru-RU"/>
              </w:rPr>
              <w:t xml:space="preserve"> наступного за звітним періодом</w:t>
            </w:r>
          </w:p>
        </w:tc>
      </w:tr>
    </w:tbl>
    <w:p w:rsidR="005E49B9" w:rsidRPr="00FA06F4" w:rsidRDefault="005E49B9" w:rsidP="005E49B9">
      <w:pPr>
        <w:autoSpaceDE w:val="0"/>
        <w:autoSpaceDN w:val="0"/>
        <w:adjustRightInd w:val="0"/>
        <w:spacing w:after="0" w:line="240" w:lineRule="auto"/>
        <w:jc w:val="both"/>
        <w:rPr>
          <w:rFonts w:ascii="Times New Roman" w:eastAsia="Times New Roman" w:hAnsi="Times New Roman" w:cs="Times New Roman"/>
          <w:color w:val="000000"/>
          <w:sz w:val="16"/>
          <w:szCs w:val="16"/>
          <w:lang w:val="uk-UA" w:eastAsia="ru-RU"/>
        </w:rPr>
      </w:pPr>
    </w:p>
    <w:p w:rsidR="005E49B9" w:rsidRPr="00FA06F4" w:rsidRDefault="005E49B9" w:rsidP="005E49B9">
      <w:pPr>
        <w:autoSpaceDE w:val="0"/>
        <w:autoSpaceDN w:val="0"/>
        <w:adjustRightInd w:val="0"/>
        <w:spacing w:after="0" w:line="240" w:lineRule="auto"/>
        <w:ind w:firstLine="709"/>
        <w:jc w:val="both"/>
        <w:rPr>
          <w:rFonts w:ascii="TimesNewRomanPS-ItalicMT" w:eastAsia="Times New Roman" w:hAnsi="TimesNewRomanPS-ItalicMT" w:cs="TimesNewRomanPS-ItalicMT"/>
          <w:i/>
          <w:iCs/>
          <w:sz w:val="28"/>
          <w:szCs w:val="28"/>
          <w:lang w:val="uk-UA" w:eastAsia="uk-UA"/>
        </w:rPr>
      </w:pPr>
      <w:r w:rsidRPr="00FA06F4">
        <w:rPr>
          <w:rFonts w:ascii="Times New Roman" w:eastAsia="Times New Roman" w:hAnsi="Times New Roman" w:cs="Times New Roman"/>
          <w:color w:val="000000"/>
          <w:sz w:val="28"/>
          <w:szCs w:val="28"/>
          <w:lang w:val="uk-UA" w:eastAsia="ru-RU"/>
        </w:rPr>
        <w:t xml:space="preserve">Запити користувачів щодо надання інформації виконуються </w:t>
      </w:r>
      <w:r>
        <w:rPr>
          <w:rFonts w:ascii="Times New Roman" w:eastAsia="Times New Roman" w:hAnsi="Times New Roman" w:cs="Times New Roman"/>
          <w:color w:val="000000"/>
          <w:sz w:val="28"/>
          <w:szCs w:val="28"/>
          <w:lang w:val="uk-UA" w:eastAsia="ru-RU"/>
        </w:rPr>
        <w:t xml:space="preserve">в терміни, передбачені </w:t>
      </w:r>
      <w:r w:rsidRPr="00FA06F4">
        <w:rPr>
          <w:rFonts w:ascii="Times New Roman" w:eastAsia="Times New Roman" w:hAnsi="Times New Roman" w:cs="Times New Roman"/>
          <w:color w:val="000000"/>
          <w:sz w:val="28"/>
          <w:szCs w:val="28"/>
          <w:lang w:val="uk-UA" w:eastAsia="ru-RU"/>
        </w:rPr>
        <w:t>Закон</w:t>
      </w:r>
      <w:r>
        <w:rPr>
          <w:rFonts w:ascii="Times New Roman" w:eastAsia="Times New Roman" w:hAnsi="Times New Roman" w:cs="Times New Roman"/>
          <w:color w:val="000000"/>
          <w:sz w:val="28"/>
          <w:szCs w:val="28"/>
          <w:lang w:val="uk-UA" w:eastAsia="ru-RU"/>
        </w:rPr>
        <w:t>ом</w:t>
      </w:r>
      <w:r w:rsidRPr="00FA06F4">
        <w:rPr>
          <w:rFonts w:ascii="Times New Roman" w:eastAsia="Times New Roman" w:hAnsi="Times New Roman" w:cs="Times New Roman"/>
          <w:color w:val="000000"/>
          <w:sz w:val="28"/>
          <w:szCs w:val="28"/>
          <w:lang w:val="uk-UA" w:eastAsia="ru-RU"/>
        </w:rPr>
        <w:t xml:space="preserve"> України </w:t>
      </w:r>
      <w:r w:rsidRPr="00FA06F4">
        <w:rPr>
          <w:rFonts w:ascii="Times New Roman" w:eastAsia="Times New Roman" w:hAnsi="Times New Roman" w:cs="Times New Roman"/>
          <w:sz w:val="28"/>
          <w:szCs w:val="28"/>
          <w:lang w:val="uk-UA" w:eastAsia="ru-RU"/>
        </w:rPr>
        <w:t>"</w:t>
      </w:r>
      <w:r w:rsidRPr="00FA06F4">
        <w:rPr>
          <w:rFonts w:ascii="Times New Roman" w:eastAsia="Times New Roman" w:hAnsi="Times New Roman" w:cs="Times New Roman"/>
          <w:color w:val="000000"/>
          <w:sz w:val="28"/>
          <w:szCs w:val="28"/>
          <w:lang w:val="uk-UA" w:eastAsia="ru-RU"/>
        </w:rPr>
        <w:t>Про доступ до публічної інформації</w:t>
      </w:r>
      <w:r w:rsidR="00BB4073">
        <w:rPr>
          <w:rFonts w:ascii="Times New Roman" w:eastAsia="Times New Roman" w:hAnsi="Times New Roman" w:cs="Times New Roman"/>
          <w:color w:val="000000"/>
          <w:sz w:val="28"/>
          <w:szCs w:val="28"/>
          <w:lang w:val="uk-UA" w:eastAsia="ru-RU"/>
        </w:rPr>
        <w:t>"</w:t>
      </w:r>
      <w:r>
        <w:rPr>
          <w:rFonts w:ascii="Times New Roman" w:eastAsia="Times New Roman" w:hAnsi="Times New Roman" w:cs="Times New Roman"/>
          <w:color w:val="000000"/>
          <w:sz w:val="28"/>
          <w:szCs w:val="28"/>
          <w:lang w:val="uk-UA" w:eastAsia="ru-RU"/>
        </w:rPr>
        <w:t>.</w:t>
      </w:r>
    </w:p>
    <w:p w:rsidR="005E49B9" w:rsidRPr="00FA06F4" w:rsidRDefault="005E49B9" w:rsidP="005E49B9">
      <w:pPr>
        <w:autoSpaceDE w:val="0"/>
        <w:autoSpaceDN w:val="0"/>
        <w:adjustRightInd w:val="0"/>
        <w:spacing w:after="0" w:line="240" w:lineRule="auto"/>
        <w:jc w:val="both"/>
        <w:rPr>
          <w:rFonts w:ascii="TimesNewRomanPSMT" w:eastAsia="Times New Roman" w:hAnsi="TimesNewRomanPSMT" w:cs="TimesNewRomanPSMT"/>
          <w:sz w:val="28"/>
          <w:szCs w:val="28"/>
          <w:lang w:val="uk-UA" w:eastAsia="uk-UA"/>
        </w:rPr>
      </w:pPr>
    </w:p>
    <w:p w:rsidR="005E49B9" w:rsidRPr="00FA06F4" w:rsidRDefault="005E49B9" w:rsidP="005E49B9">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2.4. </w:t>
      </w:r>
      <w:r w:rsidRPr="00FA06F4">
        <w:rPr>
          <w:rFonts w:ascii="TimesNewRomanPSMT" w:eastAsia="Times New Roman" w:hAnsi="TimesNewRomanPSMT" w:cs="TimesNewRomanPSMT"/>
          <w:b/>
          <w:bCs/>
          <w:sz w:val="28"/>
          <w:szCs w:val="28"/>
          <w:lang w:val="uk-UA" w:eastAsia="uk-UA"/>
        </w:rPr>
        <w:t>Доступність та зрозумілість</w:t>
      </w:r>
    </w:p>
    <w:p w:rsidR="005E49B9" w:rsidRPr="00C14E2E" w:rsidRDefault="005E49B9" w:rsidP="005E49B9">
      <w:pPr>
        <w:autoSpaceDE w:val="0"/>
        <w:autoSpaceDN w:val="0"/>
        <w:adjustRightInd w:val="0"/>
        <w:spacing w:after="0" w:line="240" w:lineRule="auto"/>
        <w:jc w:val="both"/>
        <w:rPr>
          <w:rFonts w:ascii="TimesNewRomanPSMT" w:eastAsia="Times New Roman" w:hAnsi="TimesNewRomanPSMT" w:cs="TimesNewRomanPSMT"/>
          <w:b/>
          <w:bCs/>
          <w:sz w:val="20"/>
          <w:szCs w:val="20"/>
          <w:lang w:val="uk-UA" w:eastAsia="uk-UA"/>
        </w:rPr>
      </w:pPr>
    </w:p>
    <w:p w:rsidR="005E49B9" w:rsidRPr="00FA06F4" w:rsidRDefault="005E49B9" w:rsidP="005E49B9">
      <w:pPr>
        <w:widowControl w:val="0"/>
        <w:spacing w:after="80" w:line="240" w:lineRule="auto"/>
        <w:ind w:firstLine="720"/>
        <w:jc w:val="both"/>
        <w:rPr>
          <w:rFonts w:ascii="Times New Roman" w:eastAsia="Times New Roman" w:hAnsi="Times New Roman" w:cs="Times New Roman"/>
          <w:i/>
          <w:iCs/>
          <w:color w:val="000000"/>
          <w:sz w:val="28"/>
          <w:szCs w:val="28"/>
          <w:lang w:val="uk-UA" w:eastAsia="ru-RU"/>
        </w:rPr>
      </w:pPr>
      <w:r w:rsidRPr="00FA06F4">
        <w:rPr>
          <w:rFonts w:ascii="Times New Roman" w:eastAsia="Times New Roman" w:hAnsi="Times New Roman" w:cs="Times New Roman"/>
          <w:i/>
          <w:iCs/>
          <w:color w:val="000000"/>
          <w:sz w:val="28"/>
          <w:szCs w:val="28"/>
          <w:lang w:val="uk-UA" w:eastAsia="ru-RU"/>
        </w:rPr>
        <w:t xml:space="preserve">Доступність </w:t>
      </w:r>
      <w:r w:rsidRPr="00FA06F4">
        <w:rPr>
          <w:rFonts w:ascii="Times New Roman" w:eastAsia="Times New Roman" w:hAnsi="Times New Roman" w:cs="Times New Roman"/>
          <w:i/>
          <w:sz w:val="28"/>
          <w:szCs w:val="28"/>
          <w:lang w:val="uk-UA" w:eastAsia="ru-RU"/>
        </w:rPr>
        <w:t xml:space="preserve">– </w:t>
      </w:r>
      <w:r w:rsidRPr="00FA06F4">
        <w:rPr>
          <w:rFonts w:ascii="Times New Roman" w:eastAsia="Times New Roman" w:hAnsi="Times New Roman" w:cs="Times New Roman"/>
          <w:i/>
          <w:iCs/>
          <w:sz w:val="28"/>
          <w:szCs w:val="28"/>
          <w:lang w:val="uk-UA" w:eastAsia="ru-RU"/>
        </w:rPr>
        <w:t xml:space="preserve">це характеристика простоти та легкості, з якою користувач може отримати статистичні дані; вона визначається </w:t>
      </w:r>
      <w:r w:rsidRPr="00FA06F4">
        <w:rPr>
          <w:rFonts w:ascii="Times New Roman" w:eastAsia="Times New Roman" w:hAnsi="Times New Roman" w:cs="Times New Roman"/>
          <w:i/>
          <w:iCs/>
          <w:color w:val="000000"/>
          <w:sz w:val="28"/>
          <w:szCs w:val="28"/>
          <w:lang w:val="uk-UA" w:eastAsia="ru-RU"/>
        </w:rPr>
        <w:t xml:space="preserve">фізичними умовами, за наявності яких користувачі можуть отримати доступ до статистичних даних. </w:t>
      </w:r>
    </w:p>
    <w:p w:rsidR="005E49B9" w:rsidRPr="00FA06F4" w:rsidRDefault="005E49B9" w:rsidP="005E49B9">
      <w:pPr>
        <w:widowControl w:val="0"/>
        <w:spacing w:after="80" w:line="240" w:lineRule="auto"/>
        <w:ind w:firstLine="720"/>
        <w:jc w:val="both"/>
        <w:rPr>
          <w:rFonts w:ascii="Times New Roman" w:eastAsia="Times New Roman" w:hAnsi="Times New Roman" w:cs="Times New Roman"/>
          <w:i/>
          <w:color w:val="000000"/>
          <w:sz w:val="28"/>
          <w:szCs w:val="28"/>
          <w:lang w:val="uk-UA" w:eastAsia="ru-RU"/>
        </w:rPr>
      </w:pPr>
      <w:r w:rsidRPr="00FA06F4">
        <w:rPr>
          <w:rFonts w:ascii="Times New Roman" w:eastAsia="Times New Roman" w:hAnsi="Times New Roman" w:cs="Times New Roman"/>
          <w:i/>
          <w:iCs/>
          <w:color w:val="000000"/>
          <w:sz w:val="28"/>
          <w:szCs w:val="28"/>
          <w:lang w:val="uk-UA" w:eastAsia="ru-RU"/>
        </w:rPr>
        <w:t xml:space="preserve">Зрозумілість </w:t>
      </w:r>
      <w:r w:rsidRPr="00FA06F4">
        <w:rPr>
          <w:rFonts w:ascii="Times New Roman" w:eastAsia="Times New Roman" w:hAnsi="Times New Roman" w:cs="Times New Roman"/>
          <w:i/>
          <w:sz w:val="28"/>
          <w:szCs w:val="28"/>
          <w:lang w:val="uk-UA" w:eastAsia="ru-RU"/>
        </w:rPr>
        <w:t xml:space="preserve">– </w:t>
      </w:r>
      <w:r w:rsidRPr="00FA06F4">
        <w:rPr>
          <w:rFonts w:ascii="Times New Roman" w:eastAsia="Times New Roman" w:hAnsi="Times New Roman" w:cs="Times New Roman"/>
          <w:i/>
          <w:iCs/>
          <w:sz w:val="28"/>
          <w:szCs w:val="28"/>
          <w:lang w:val="uk-UA" w:eastAsia="ru-RU"/>
        </w:rPr>
        <w:t>це</w:t>
      </w:r>
      <w:r w:rsidRPr="00FA06F4">
        <w:rPr>
          <w:rFonts w:ascii="Times New Roman" w:eastAsia="Times New Roman" w:hAnsi="Times New Roman" w:cs="Times New Roman"/>
          <w:i/>
          <w:iCs/>
          <w:color w:val="000000"/>
          <w:sz w:val="28"/>
          <w:szCs w:val="28"/>
          <w:lang w:val="uk-UA" w:eastAsia="ru-RU"/>
        </w:rPr>
        <w:t xml:space="preserve"> </w:t>
      </w:r>
      <w:r w:rsidRPr="00FA06F4">
        <w:rPr>
          <w:rFonts w:ascii="Times New Roman" w:eastAsia="Times New Roman" w:hAnsi="Times New Roman" w:cs="Times New Roman"/>
          <w:i/>
          <w:color w:val="000000"/>
          <w:sz w:val="28"/>
          <w:szCs w:val="28"/>
          <w:lang w:val="uk-UA" w:eastAsia="ru-RU"/>
        </w:rPr>
        <w:t xml:space="preserve">характеристика простоти та легкості розуміння користувачем статистичних даних; вона вимірюється через інформаційне середовище, в якому представлені статистичні дані, що супроводжуються відповідними метаданими. </w:t>
      </w:r>
    </w:p>
    <w:p w:rsidR="005E49B9" w:rsidRPr="00267A98" w:rsidRDefault="005E49B9" w:rsidP="005E49B9">
      <w:pPr>
        <w:widowControl w:val="0"/>
        <w:spacing w:after="120" w:line="240" w:lineRule="auto"/>
        <w:ind w:firstLine="709"/>
        <w:jc w:val="both"/>
        <w:rPr>
          <w:rFonts w:asciiTheme="majorBidi" w:hAnsiTheme="majorBidi" w:cstheme="majorBidi"/>
          <w:sz w:val="28"/>
          <w:szCs w:val="28"/>
          <w:lang w:val="uk-UA"/>
        </w:rPr>
      </w:pPr>
      <w:r w:rsidRPr="00FA06F4">
        <w:rPr>
          <w:rFonts w:ascii="Times New Roman" w:eastAsia="Times New Roman" w:hAnsi="Times New Roman" w:cs="Times New Roman"/>
          <w:sz w:val="28"/>
          <w:szCs w:val="28"/>
          <w:lang w:val="uk-UA" w:eastAsia="ru-RU"/>
        </w:rPr>
        <w:t xml:space="preserve">Результати </w:t>
      </w:r>
      <w:r w:rsidRPr="00267A98">
        <w:rPr>
          <w:rFonts w:asciiTheme="majorBidi" w:hAnsiTheme="majorBidi" w:cstheme="majorBidi"/>
          <w:sz w:val="28"/>
          <w:szCs w:val="28"/>
          <w:lang w:val="uk-UA"/>
        </w:rPr>
        <w:t>спостереження</w:t>
      </w:r>
      <w:r w:rsidRPr="00FA06F4">
        <w:rPr>
          <w:rFonts w:ascii="Times New Roman" w:eastAsia="Times New Roman" w:hAnsi="Times New Roman" w:cs="Times New Roman"/>
          <w:sz w:val="28"/>
          <w:szCs w:val="28"/>
          <w:lang w:val="uk-UA" w:eastAsia="ru-RU"/>
        </w:rPr>
        <w:t xml:space="preserve"> розміщують</w:t>
      </w:r>
      <w:r w:rsidR="00D45787">
        <w:rPr>
          <w:rFonts w:ascii="Times New Roman" w:eastAsia="Times New Roman" w:hAnsi="Times New Roman" w:cs="Times New Roman"/>
          <w:sz w:val="28"/>
          <w:szCs w:val="28"/>
          <w:lang w:val="uk-UA" w:eastAsia="ru-RU"/>
        </w:rPr>
        <w:t xml:space="preserve">ся у вільному доступі у форматі </w:t>
      </w:r>
      <w:r w:rsidR="004640B0">
        <w:rPr>
          <w:rFonts w:ascii="Times New Roman" w:eastAsia="Times New Roman" w:hAnsi="Times New Roman" w:cs="Times New Roman"/>
          <w:sz w:val="28"/>
          <w:szCs w:val="28"/>
          <w:lang w:val="uk-UA" w:eastAsia="ru-RU"/>
        </w:rPr>
        <w:t>.</w:t>
      </w:r>
      <w:proofErr w:type="spellStart"/>
      <w:r w:rsidRPr="00CF3CB7">
        <w:rPr>
          <w:rFonts w:ascii="Times New Roman" w:eastAsia="Times New Roman" w:hAnsi="Times New Roman" w:cs="Times New Roman"/>
          <w:sz w:val="28"/>
          <w:szCs w:val="28"/>
          <w:lang w:eastAsia="ru-RU"/>
        </w:rPr>
        <w:t>xls</w:t>
      </w:r>
      <w:proofErr w:type="spellEnd"/>
      <w:r w:rsidRPr="00CF3CB7">
        <w:rPr>
          <w:rFonts w:ascii="Times New Roman" w:eastAsia="Times New Roman" w:hAnsi="Times New Roman" w:cs="Times New Roman"/>
          <w:sz w:val="28"/>
          <w:szCs w:val="28"/>
          <w:lang w:val="uk-UA" w:eastAsia="ru-RU"/>
        </w:rPr>
        <w:t xml:space="preserve"> </w:t>
      </w:r>
      <w:r w:rsidRPr="00FA06F4">
        <w:rPr>
          <w:rFonts w:ascii="Times New Roman" w:eastAsia="Times New Roman" w:hAnsi="Times New Roman" w:cs="Times New Roman"/>
          <w:sz w:val="28"/>
          <w:szCs w:val="28"/>
          <w:lang w:val="uk-UA" w:eastAsia="ru-RU"/>
        </w:rPr>
        <w:t xml:space="preserve">на офіційному веб-сайті </w:t>
      </w:r>
      <w:proofErr w:type="spellStart"/>
      <w:r w:rsidRPr="00FA06F4">
        <w:rPr>
          <w:rFonts w:ascii="Times New Roman" w:eastAsia="Times New Roman" w:hAnsi="Times New Roman" w:cs="Times New Roman"/>
          <w:sz w:val="28"/>
          <w:szCs w:val="28"/>
          <w:lang w:val="uk-UA" w:eastAsia="ru-RU"/>
        </w:rPr>
        <w:t>Держстату</w:t>
      </w:r>
      <w:proofErr w:type="spellEnd"/>
      <w:r w:rsidRPr="00FA06F4">
        <w:rPr>
          <w:rFonts w:ascii="Times New Roman" w:eastAsia="Times New Roman" w:hAnsi="Times New Roman" w:cs="Times New Roman"/>
          <w:sz w:val="28"/>
          <w:szCs w:val="28"/>
          <w:lang w:val="uk-UA" w:eastAsia="ru-RU"/>
        </w:rPr>
        <w:t xml:space="preserve"> в розділі "Статистична інформація"/"Економічна статистика"/"Ціни"</w:t>
      </w:r>
      <w:r w:rsidRPr="00267A98">
        <w:rPr>
          <w:rFonts w:asciiTheme="majorBidi" w:hAnsiTheme="majorBidi" w:cstheme="majorBidi"/>
          <w:sz w:val="28"/>
          <w:szCs w:val="28"/>
          <w:lang w:val="uk-UA"/>
        </w:rPr>
        <w:t>. Крім того</w:t>
      </w:r>
      <w:r>
        <w:rPr>
          <w:rFonts w:asciiTheme="majorBidi" w:hAnsiTheme="majorBidi" w:cstheme="majorBidi"/>
          <w:sz w:val="28"/>
          <w:szCs w:val="28"/>
          <w:lang w:val="uk-UA"/>
        </w:rPr>
        <w:t>,</w:t>
      </w:r>
      <w:r w:rsidRPr="00267A98">
        <w:rPr>
          <w:rFonts w:asciiTheme="majorBidi" w:hAnsiTheme="majorBidi" w:cstheme="majorBidi"/>
          <w:sz w:val="28"/>
          <w:szCs w:val="28"/>
          <w:lang w:val="uk-UA"/>
        </w:rPr>
        <w:t xml:space="preserve"> вони можуть надаватися користувачам в електронному</w:t>
      </w:r>
      <w:r w:rsidR="004640B0">
        <w:rPr>
          <w:rFonts w:asciiTheme="majorBidi" w:hAnsiTheme="majorBidi" w:cstheme="majorBidi"/>
          <w:sz w:val="28"/>
          <w:szCs w:val="28"/>
          <w:lang w:val="uk-UA"/>
        </w:rPr>
        <w:t xml:space="preserve"> </w:t>
      </w:r>
      <w:r w:rsidRPr="00267A98">
        <w:rPr>
          <w:rFonts w:asciiTheme="majorBidi" w:hAnsiTheme="majorBidi" w:cstheme="majorBidi"/>
          <w:sz w:val="28"/>
          <w:szCs w:val="28"/>
          <w:lang w:val="uk-UA"/>
        </w:rPr>
        <w:t xml:space="preserve">вигляді </w:t>
      </w:r>
      <w:r w:rsidR="00D457D3">
        <w:rPr>
          <w:rFonts w:asciiTheme="majorBidi" w:hAnsiTheme="majorBidi" w:cstheme="majorBidi"/>
          <w:sz w:val="28"/>
          <w:szCs w:val="28"/>
          <w:lang w:val="uk-UA"/>
        </w:rPr>
        <w:t>та на паперових носіях</w:t>
      </w:r>
      <w:r w:rsidR="00D457D3" w:rsidRPr="00267A98">
        <w:rPr>
          <w:rFonts w:asciiTheme="majorBidi" w:hAnsiTheme="majorBidi" w:cstheme="majorBidi"/>
          <w:sz w:val="28"/>
          <w:szCs w:val="28"/>
          <w:lang w:val="uk-UA"/>
        </w:rPr>
        <w:t xml:space="preserve"> </w:t>
      </w:r>
      <w:r w:rsidRPr="00267A98">
        <w:rPr>
          <w:rFonts w:asciiTheme="majorBidi" w:hAnsiTheme="majorBidi" w:cstheme="majorBidi"/>
          <w:sz w:val="28"/>
          <w:szCs w:val="28"/>
          <w:lang w:val="uk-UA"/>
        </w:rPr>
        <w:t>на підставі їхніх запитів.</w:t>
      </w:r>
    </w:p>
    <w:p w:rsidR="005E49B9" w:rsidRPr="00FA06F4" w:rsidRDefault="005E49B9" w:rsidP="005E49B9">
      <w:pPr>
        <w:numPr>
          <w:ilvl w:val="0"/>
          <w:numId w:val="1"/>
        </w:numPr>
        <w:spacing w:after="80" w:line="240" w:lineRule="auto"/>
        <w:ind w:firstLine="709"/>
        <w:jc w:val="both"/>
        <w:rPr>
          <w:rFonts w:ascii="Times New Roman" w:eastAsia="Times New Roman" w:hAnsi="Times New Roman" w:cs="Times New Roman"/>
          <w:sz w:val="28"/>
          <w:szCs w:val="28"/>
          <w:lang w:val="uk-UA" w:eastAsia="ru-RU"/>
        </w:rPr>
      </w:pPr>
      <w:r w:rsidRPr="00FA06F4">
        <w:rPr>
          <w:rFonts w:ascii="Times New Roman" w:eastAsia="Times New Roman" w:hAnsi="Times New Roman" w:cs="Times New Roman"/>
          <w:sz w:val="28"/>
          <w:szCs w:val="28"/>
          <w:lang w:val="uk-UA" w:eastAsia="uk-UA"/>
        </w:rPr>
        <w:lastRenderedPageBreak/>
        <w:t xml:space="preserve">Контакти для отримання додаткової інформації щодо результатів цього </w:t>
      </w:r>
      <w:r w:rsidR="00394938">
        <w:rPr>
          <w:rFonts w:ascii="Times New Roman" w:eastAsia="Times New Roman" w:hAnsi="Times New Roman" w:cs="Times New Roman"/>
          <w:sz w:val="28"/>
          <w:szCs w:val="28"/>
          <w:lang w:val="uk-UA" w:eastAsia="uk-UA"/>
        </w:rPr>
        <w:t>ДСС</w:t>
      </w:r>
      <w:r w:rsidRPr="00FA06F4">
        <w:rPr>
          <w:rFonts w:ascii="Times New Roman" w:eastAsia="Times New Roman" w:hAnsi="Times New Roman" w:cs="Times New Roman"/>
          <w:sz w:val="28"/>
          <w:szCs w:val="28"/>
          <w:lang w:val="uk-UA" w:eastAsia="uk-UA"/>
        </w:rPr>
        <w:t>, відповідного методологічного забезпечення, а також довідок щодо умов розповсюдження його результатів:</w:t>
      </w:r>
    </w:p>
    <w:p w:rsidR="005E49B9" w:rsidRPr="00FA06F4" w:rsidRDefault="005E49B9" w:rsidP="005E49B9">
      <w:pPr>
        <w:autoSpaceDE w:val="0"/>
        <w:autoSpaceDN w:val="0"/>
        <w:adjustRightInd w:val="0"/>
        <w:spacing w:after="0" w:line="240" w:lineRule="auto"/>
        <w:ind w:left="142" w:firstLine="567"/>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адреса: вул. Шота Руставелі, 3</w:t>
      </w:r>
      <w:r>
        <w:rPr>
          <w:rFonts w:ascii="TimesNewRomanPSMT" w:eastAsia="Times New Roman" w:hAnsi="TimesNewRomanPSMT" w:cs="TimesNewRomanPSMT"/>
          <w:sz w:val="28"/>
          <w:szCs w:val="28"/>
          <w:lang w:val="uk-UA" w:eastAsia="uk-UA"/>
        </w:rPr>
        <w:t>,</w:t>
      </w:r>
      <w:r w:rsidRPr="00067E65">
        <w:rPr>
          <w:rFonts w:ascii="TimesNewRomanPSMT" w:eastAsia="Times New Roman" w:hAnsi="TimesNewRomanPSMT" w:cs="TimesNewRomanPSMT"/>
          <w:sz w:val="28"/>
          <w:szCs w:val="28"/>
          <w:lang w:val="uk-UA" w:eastAsia="uk-UA"/>
        </w:rPr>
        <w:t xml:space="preserve"> </w:t>
      </w:r>
      <w:r w:rsidRPr="00FA06F4">
        <w:rPr>
          <w:rFonts w:ascii="TimesNewRomanPSMT" w:eastAsia="Times New Roman" w:hAnsi="TimesNewRomanPSMT" w:cs="TimesNewRomanPSMT"/>
          <w:sz w:val="28"/>
          <w:szCs w:val="28"/>
          <w:lang w:val="uk-UA" w:eastAsia="uk-UA"/>
        </w:rPr>
        <w:t>м. Київ,</w:t>
      </w:r>
      <w:r w:rsidRPr="00067E65">
        <w:rPr>
          <w:rFonts w:ascii="TimesNewRomanPSMT" w:eastAsia="Times New Roman" w:hAnsi="TimesNewRomanPSMT" w:cs="TimesNewRomanPSMT"/>
          <w:sz w:val="28"/>
          <w:szCs w:val="28"/>
          <w:lang w:val="uk-UA" w:eastAsia="uk-UA"/>
        </w:rPr>
        <w:t xml:space="preserve"> </w:t>
      </w:r>
      <w:r w:rsidRPr="00FA06F4">
        <w:rPr>
          <w:rFonts w:ascii="TimesNewRomanPSMT" w:eastAsia="Times New Roman" w:hAnsi="TimesNewRomanPSMT" w:cs="TimesNewRomanPSMT"/>
          <w:sz w:val="28"/>
          <w:szCs w:val="28"/>
          <w:lang w:val="uk-UA" w:eastAsia="uk-UA"/>
        </w:rPr>
        <w:t>01601</w:t>
      </w:r>
    </w:p>
    <w:p w:rsidR="005E49B9" w:rsidRPr="00FA06F4" w:rsidRDefault="005E49B9" w:rsidP="005E49B9">
      <w:pPr>
        <w:autoSpaceDE w:val="0"/>
        <w:autoSpaceDN w:val="0"/>
        <w:adjustRightInd w:val="0"/>
        <w:spacing w:after="0" w:line="240" w:lineRule="auto"/>
        <w:ind w:left="142" w:firstLine="567"/>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телефон: (044) </w:t>
      </w:r>
      <w:r w:rsidR="00896B70" w:rsidRPr="00FE79FB">
        <w:rPr>
          <w:rFonts w:ascii="Times New Roman" w:eastAsia="Times New Roman" w:hAnsi="Times New Roman" w:cs="Times New Roman"/>
          <w:sz w:val="28"/>
          <w:szCs w:val="28"/>
          <w:lang w:val="uk-UA" w:eastAsia="uk-UA"/>
        </w:rPr>
        <w:t>2</w:t>
      </w:r>
      <w:r w:rsidR="00896B70" w:rsidRPr="003A0044">
        <w:rPr>
          <w:rFonts w:ascii="Times New Roman" w:eastAsia="Times New Roman" w:hAnsi="Times New Roman" w:cs="Times New Roman"/>
          <w:sz w:val="28"/>
          <w:szCs w:val="28"/>
          <w:lang w:eastAsia="uk-UA"/>
        </w:rPr>
        <w:t>35</w:t>
      </w:r>
      <w:r w:rsidR="00896B70">
        <w:rPr>
          <w:rFonts w:ascii="Times New Roman" w:eastAsia="Times New Roman" w:hAnsi="Times New Roman" w:cs="Times New Roman"/>
          <w:sz w:val="28"/>
          <w:szCs w:val="28"/>
          <w:lang w:val="uk-UA" w:eastAsia="uk-UA"/>
        </w:rPr>
        <w:t xml:space="preserve"> </w:t>
      </w:r>
      <w:r w:rsidR="00896B70" w:rsidRPr="003A0044">
        <w:rPr>
          <w:rFonts w:ascii="Times New Roman" w:eastAsia="Times New Roman" w:hAnsi="Times New Roman" w:cs="Times New Roman"/>
          <w:sz w:val="28"/>
          <w:szCs w:val="28"/>
          <w:lang w:eastAsia="uk-UA"/>
        </w:rPr>
        <w:t>50</w:t>
      </w:r>
      <w:r w:rsidR="00896B70">
        <w:rPr>
          <w:rFonts w:ascii="Times New Roman" w:eastAsia="Times New Roman" w:hAnsi="Times New Roman" w:cs="Times New Roman"/>
          <w:sz w:val="28"/>
          <w:szCs w:val="28"/>
          <w:lang w:val="uk-UA" w:eastAsia="uk-UA"/>
        </w:rPr>
        <w:t xml:space="preserve"> </w:t>
      </w:r>
      <w:r w:rsidR="00896B70" w:rsidRPr="003A0044">
        <w:rPr>
          <w:rFonts w:ascii="Times New Roman" w:eastAsia="Times New Roman" w:hAnsi="Times New Roman" w:cs="Times New Roman"/>
          <w:sz w:val="28"/>
          <w:szCs w:val="28"/>
          <w:lang w:eastAsia="uk-UA"/>
        </w:rPr>
        <w:t>0</w:t>
      </w:r>
      <w:r w:rsidR="00896B70" w:rsidRPr="005D7D84">
        <w:rPr>
          <w:rFonts w:ascii="Times New Roman" w:eastAsia="Times New Roman" w:hAnsi="Times New Roman" w:cs="Times New Roman"/>
          <w:sz w:val="28"/>
          <w:szCs w:val="28"/>
          <w:lang w:eastAsia="uk-UA"/>
        </w:rPr>
        <w:t>2</w:t>
      </w:r>
    </w:p>
    <w:p w:rsidR="005E49B9" w:rsidRDefault="005E49B9" w:rsidP="005E49B9">
      <w:pPr>
        <w:autoSpaceDE w:val="0"/>
        <w:autoSpaceDN w:val="0"/>
        <w:adjustRightInd w:val="0"/>
        <w:spacing w:after="0" w:line="240" w:lineRule="auto"/>
        <w:ind w:left="3969" w:hanging="3260"/>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адреса електронної пошти: </w:t>
      </w:r>
      <w:hyperlink r:id="rId12" w:history="1">
        <w:r w:rsidR="00030C4B" w:rsidRPr="00E7462E">
          <w:rPr>
            <w:rStyle w:val="a9"/>
            <w:rFonts w:ascii="TimesNewRomanPSMT" w:eastAsia="Times New Roman" w:hAnsi="TimesNewRomanPSMT" w:cs="TimesNewRomanPSMT"/>
            <w:sz w:val="28"/>
            <w:szCs w:val="28"/>
            <w:u w:val="none"/>
            <w:lang w:val="en-US" w:eastAsia="uk-UA"/>
          </w:rPr>
          <w:t>N</w:t>
        </w:r>
        <w:r w:rsidR="00030C4B" w:rsidRPr="00E7462E">
          <w:rPr>
            <w:rStyle w:val="a9"/>
            <w:rFonts w:ascii="TimesNewRomanPSMT" w:eastAsia="Times New Roman" w:hAnsi="TimesNewRomanPSMT" w:cs="TimesNewRomanPSMT"/>
            <w:sz w:val="28"/>
            <w:szCs w:val="28"/>
            <w:u w:val="none"/>
            <w:lang w:eastAsia="uk-UA"/>
          </w:rPr>
          <w:t>.</w:t>
        </w:r>
        <w:r w:rsidR="00030C4B" w:rsidRPr="00E7462E">
          <w:rPr>
            <w:rStyle w:val="a9"/>
            <w:rFonts w:ascii="TimesNewRomanPSMT" w:eastAsia="Times New Roman" w:hAnsi="TimesNewRomanPSMT" w:cs="TimesNewRomanPSMT"/>
            <w:sz w:val="28"/>
            <w:szCs w:val="28"/>
            <w:u w:val="none"/>
            <w:lang w:val="en-US" w:eastAsia="uk-UA"/>
          </w:rPr>
          <w:t>Lysenko</w:t>
        </w:r>
        <w:r w:rsidR="00030C4B" w:rsidRPr="00E7462E">
          <w:rPr>
            <w:rStyle w:val="a9"/>
            <w:rFonts w:ascii="TimesNewRomanPSMT" w:eastAsia="Times New Roman" w:hAnsi="TimesNewRomanPSMT" w:cs="TimesNewRomanPSMT"/>
            <w:sz w:val="28"/>
            <w:szCs w:val="28"/>
            <w:u w:val="none"/>
            <w:lang w:val="uk-UA" w:eastAsia="uk-UA"/>
          </w:rPr>
          <w:t>@ukrstat.gov.ua</w:t>
        </w:r>
      </w:hyperlink>
      <w:r w:rsidRPr="00E7462E">
        <w:rPr>
          <w:rFonts w:ascii="TimesNewRomanPSMT" w:eastAsia="Times New Roman" w:hAnsi="TimesNewRomanPSMT" w:cs="TimesNewRomanPSMT"/>
          <w:sz w:val="28"/>
          <w:szCs w:val="28"/>
          <w:lang w:val="uk-UA" w:eastAsia="uk-UA"/>
        </w:rPr>
        <w:t>;</w:t>
      </w:r>
      <w:r w:rsidRPr="00FE79FB">
        <w:rPr>
          <w:rFonts w:ascii="TimesNewRomanPSMT" w:eastAsia="Times New Roman" w:hAnsi="TimesNewRomanPSMT" w:cs="TimesNewRomanPSMT"/>
          <w:sz w:val="28"/>
          <w:szCs w:val="28"/>
          <w:lang w:eastAsia="uk-UA"/>
        </w:rPr>
        <w:t xml:space="preserve">  </w:t>
      </w:r>
      <w:hyperlink r:id="rId13" w:history="1">
        <w:r w:rsidRPr="00FE79FB">
          <w:rPr>
            <w:rFonts w:ascii="TimesNewRomanPSMT" w:eastAsia="Times New Roman" w:hAnsi="TimesNewRomanPSMT" w:cs="TimesNewRomanPSMT"/>
            <w:sz w:val="28"/>
            <w:szCs w:val="28"/>
            <w:lang w:val="uk-UA" w:eastAsia="uk-UA"/>
          </w:rPr>
          <w:t>office@ukrstat.gov.ua</w:t>
        </w:r>
      </w:hyperlink>
    </w:p>
    <w:p w:rsidR="005E49B9" w:rsidRPr="00AB651E" w:rsidRDefault="005E49B9" w:rsidP="005E49B9">
      <w:pPr>
        <w:autoSpaceDE w:val="0"/>
        <w:autoSpaceDN w:val="0"/>
        <w:adjustRightInd w:val="0"/>
        <w:spacing w:after="0" w:line="240" w:lineRule="auto"/>
        <w:ind w:left="142" w:firstLine="567"/>
        <w:jc w:val="both"/>
        <w:rPr>
          <w:rFonts w:ascii="TimesNewRomanPSMT" w:eastAsia="Times New Roman" w:hAnsi="TimesNewRomanPSMT" w:cs="TimesNewRomanPSMT"/>
          <w:sz w:val="12"/>
          <w:szCs w:val="12"/>
          <w:lang w:eastAsia="uk-UA"/>
        </w:rPr>
      </w:pPr>
    </w:p>
    <w:p w:rsidR="005E49B9" w:rsidRPr="00FE79FB" w:rsidRDefault="005E49B9" w:rsidP="005E49B9">
      <w:pPr>
        <w:autoSpaceDE w:val="0"/>
        <w:autoSpaceDN w:val="0"/>
        <w:adjustRightInd w:val="0"/>
        <w:spacing w:after="0" w:line="240" w:lineRule="auto"/>
        <w:ind w:left="709"/>
        <w:rPr>
          <w:rFonts w:ascii="TimesNewRomanPSMT" w:eastAsia="Times New Roman" w:hAnsi="TimesNewRomanPSMT" w:cs="TimesNewRomanPSMT"/>
          <w:bCs/>
          <w:sz w:val="28"/>
          <w:szCs w:val="28"/>
          <w:lang w:val="uk-UA" w:eastAsia="uk-UA"/>
        </w:rPr>
      </w:pPr>
      <w:r w:rsidRPr="00FE79FB">
        <w:rPr>
          <w:rFonts w:ascii="TimesNewRomanPSMT" w:eastAsia="Times New Roman" w:hAnsi="TimesNewRomanPSMT" w:cs="TimesNewRomanPSMT"/>
          <w:bCs/>
          <w:sz w:val="28"/>
          <w:szCs w:val="28"/>
          <w:lang w:val="uk-UA" w:eastAsia="uk-UA"/>
        </w:rPr>
        <w:t xml:space="preserve">Контактна інформація для оформлення інформаційного запиту: </w:t>
      </w:r>
    </w:p>
    <w:p w:rsidR="005E49B9" w:rsidRPr="005D7D84" w:rsidRDefault="005E49B9" w:rsidP="005E49B9">
      <w:pPr>
        <w:autoSpaceDE w:val="0"/>
        <w:autoSpaceDN w:val="0"/>
        <w:adjustRightInd w:val="0"/>
        <w:spacing w:after="0" w:line="240" w:lineRule="auto"/>
        <w:ind w:left="709"/>
        <w:rPr>
          <w:rFonts w:ascii="Times New Roman" w:eastAsia="Times New Roman" w:hAnsi="Times New Roman" w:cs="Times New Roman"/>
          <w:sz w:val="28"/>
          <w:szCs w:val="28"/>
          <w:lang w:eastAsia="uk-UA"/>
        </w:rPr>
      </w:pPr>
      <w:r w:rsidRPr="00FE79FB">
        <w:rPr>
          <w:rFonts w:ascii="Times New Roman" w:eastAsia="Times New Roman" w:hAnsi="Times New Roman" w:cs="Times New Roman"/>
          <w:sz w:val="28"/>
          <w:szCs w:val="28"/>
          <w:lang w:val="uk-UA" w:eastAsia="uk-UA"/>
        </w:rPr>
        <w:t xml:space="preserve">телефон: </w:t>
      </w:r>
      <w:r w:rsidR="00896B70">
        <w:rPr>
          <w:rFonts w:ascii="Times New Roman" w:eastAsia="Times New Roman" w:hAnsi="Times New Roman" w:cs="Times New Roman"/>
          <w:sz w:val="28"/>
          <w:szCs w:val="28"/>
          <w:lang w:val="uk-UA" w:eastAsia="uk-UA"/>
        </w:rPr>
        <w:t>287 06 72</w:t>
      </w:r>
    </w:p>
    <w:p w:rsidR="005E49B9" w:rsidRPr="00FE79FB" w:rsidRDefault="005E49B9" w:rsidP="005E49B9">
      <w:pPr>
        <w:autoSpaceDE w:val="0"/>
        <w:autoSpaceDN w:val="0"/>
        <w:adjustRightInd w:val="0"/>
        <w:spacing w:after="0" w:line="240" w:lineRule="auto"/>
        <w:ind w:left="709"/>
        <w:rPr>
          <w:rFonts w:ascii="TimesNewRomanPSMT" w:eastAsia="Times New Roman" w:hAnsi="TimesNewRomanPSMT" w:cs="TimesNewRomanPSMT"/>
          <w:sz w:val="28"/>
          <w:szCs w:val="28"/>
          <w:lang w:val="uk-UA" w:eastAsia="uk-UA"/>
        </w:rPr>
      </w:pPr>
      <w:r w:rsidRPr="00FE79FB">
        <w:rPr>
          <w:rFonts w:ascii="TimesNewRomanPSMT" w:eastAsia="Times New Roman" w:hAnsi="TimesNewRomanPSMT" w:cs="TimesNewRomanPSMT"/>
          <w:sz w:val="28"/>
          <w:szCs w:val="28"/>
          <w:lang w:val="uk-UA" w:eastAsia="uk-UA"/>
        </w:rPr>
        <w:t>факс: 235</w:t>
      </w:r>
      <w:r w:rsidR="00896B70">
        <w:rPr>
          <w:rFonts w:ascii="TimesNewRomanPSMT" w:eastAsia="Times New Roman" w:hAnsi="TimesNewRomanPSMT" w:cs="TimesNewRomanPSMT"/>
          <w:sz w:val="28"/>
          <w:szCs w:val="28"/>
          <w:lang w:val="uk-UA" w:eastAsia="uk-UA"/>
        </w:rPr>
        <w:t xml:space="preserve"> 37 </w:t>
      </w:r>
      <w:r w:rsidRPr="00FE79FB">
        <w:rPr>
          <w:rFonts w:ascii="TimesNewRomanPSMT" w:eastAsia="Times New Roman" w:hAnsi="TimesNewRomanPSMT" w:cs="TimesNewRomanPSMT"/>
          <w:sz w:val="28"/>
          <w:szCs w:val="28"/>
          <w:lang w:val="uk-UA" w:eastAsia="uk-UA"/>
        </w:rPr>
        <w:t>39</w:t>
      </w:r>
    </w:p>
    <w:p w:rsidR="005E49B9" w:rsidRDefault="005E49B9" w:rsidP="005E49B9">
      <w:pPr>
        <w:autoSpaceDE w:val="0"/>
        <w:autoSpaceDN w:val="0"/>
        <w:adjustRightInd w:val="0"/>
        <w:spacing w:after="0" w:line="240" w:lineRule="auto"/>
        <w:ind w:left="709"/>
        <w:rPr>
          <w:rFonts w:ascii="TimesNewRomanPSMT" w:eastAsia="Times New Roman" w:hAnsi="TimesNewRomanPSMT" w:cs="TimesNewRomanPSMT"/>
          <w:sz w:val="28"/>
          <w:szCs w:val="28"/>
          <w:lang w:val="uk-UA" w:eastAsia="uk-UA"/>
        </w:rPr>
      </w:pPr>
      <w:r w:rsidRPr="00FE79FB">
        <w:rPr>
          <w:rFonts w:ascii="Times New Roman" w:eastAsia="Times New Roman" w:hAnsi="Times New Roman" w:cs="Times New Roman"/>
          <w:sz w:val="28"/>
          <w:szCs w:val="28"/>
          <w:lang w:val="uk-UA" w:eastAsia="uk-UA"/>
        </w:rPr>
        <w:t>адреси електронної пошти:</w:t>
      </w:r>
      <w:r w:rsidRPr="00FE79FB">
        <w:rPr>
          <w:rFonts w:ascii="TimesNewRomanPSMT" w:eastAsia="Times New Roman" w:hAnsi="TimesNewRomanPSMT" w:cs="TimesNewRomanPSMT"/>
          <w:sz w:val="28"/>
          <w:szCs w:val="28"/>
          <w:lang w:val="uk-UA" w:eastAsia="uk-UA"/>
        </w:rPr>
        <w:t xml:space="preserve"> </w:t>
      </w:r>
      <w:hyperlink r:id="rId14" w:history="1">
        <w:r w:rsidRPr="00FE79FB">
          <w:rPr>
            <w:rFonts w:ascii="TimesNewRomanPSMT" w:eastAsia="Times New Roman" w:hAnsi="TimesNewRomanPSMT" w:cs="TimesNewRomanPSMT"/>
            <w:sz w:val="28"/>
            <w:szCs w:val="28"/>
            <w:lang w:val="uk-UA" w:eastAsia="uk-UA"/>
          </w:rPr>
          <w:t>el.zapyt@ukrstat.gov.ua</w:t>
        </w:r>
      </w:hyperlink>
    </w:p>
    <w:p w:rsidR="00646A17" w:rsidRPr="00FE79FB" w:rsidRDefault="00646A17" w:rsidP="005E49B9">
      <w:pPr>
        <w:autoSpaceDE w:val="0"/>
        <w:autoSpaceDN w:val="0"/>
        <w:adjustRightInd w:val="0"/>
        <w:spacing w:after="0" w:line="240" w:lineRule="auto"/>
        <w:ind w:left="709"/>
        <w:rPr>
          <w:rFonts w:ascii="TimesNewRomanPSMT" w:eastAsia="Times New Roman" w:hAnsi="TimesNewRomanPSMT" w:cs="TimesNewRomanPSMT"/>
          <w:sz w:val="28"/>
          <w:szCs w:val="28"/>
          <w:lang w:val="uk-UA" w:eastAsia="uk-UA"/>
        </w:rPr>
      </w:pPr>
    </w:p>
    <w:p w:rsidR="005E49B9" w:rsidRPr="00FA06F4" w:rsidRDefault="005E49B9" w:rsidP="005E49B9">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2.5. </w:t>
      </w:r>
      <w:r w:rsidRPr="00FA06F4">
        <w:rPr>
          <w:rFonts w:ascii="TimesNewRomanPSMT" w:eastAsia="Times New Roman" w:hAnsi="TimesNewRomanPSMT" w:cs="TimesNewRomanPSMT"/>
          <w:b/>
          <w:bCs/>
          <w:sz w:val="28"/>
          <w:szCs w:val="28"/>
          <w:lang w:val="uk-UA" w:eastAsia="uk-UA"/>
        </w:rPr>
        <w:t xml:space="preserve">Послідовність та </w:t>
      </w:r>
      <w:proofErr w:type="spellStart"/>
      <w:r w:rsidRPr="00FA06F4">
        <w:rPr>
          <w:rFonts w:ascii="TimesNewRomanPSMT" w:eastAsia="Times New Roman" w:hAnsi="TimesNewRomanPSMT" w:cs="TimesNewRomanPSMT"/>
          <w:b/>
          <w:bCs/>
          <w:sz w:val="28"/>
          <w:szCs w:val="28"/>
          <w:lang w:val="uk-UA" w:eastAsia="uk-UA"/>
        </w:rPr>
        <w:t>зіставність</w:t>
      </w:r>
      <w:proofErr w:type="spellEnd"/>
    </w:p>
    <w:p w:rsidR="005E49B9" w:rsidRPr="006C3A18" w:rsidRDefault="005E49B9" w:rsidP="005E49B9">
      <w:pPr>
        <w:autoSpaceDE w:val="0"/>
        <w:autoSpaceDN w:val="0"/>
        <w:adjustRightInd w:val="0"/>
        <w:spacing w:after="0" w:line="240" w:lineRule="auto"/>
        <w:jc w:val="both"/>
        <w:rPr>
          <w:rFonts w:ascii="TimesNewRomanPS-ItalicMT" w:eastAsia="Times New Roman" w:hAnsi="TimesNewRomanPS-ItalicMT" w:cs="TimesNewRomanPS-ItalicMT"/>
          <w:sz w:val="20"/>
          <w:szCs w:val="20"/>
          <w:lang w:val="uk-UA" w:eastAsia="uk-UA"/>
        </w:rPr>
      </w:pPr>
    </w:p>
    <w:p w:rsidR="005E49B9" w:rsidRPr="00FA06F4" w:rsidRDefault="005E49B9" w:rsidP="005E49B9">
      <w:pPr>
        <w:widowControl w:val="0"/>
        <w:spacing w:after="80" w:line="240" w:lineRule="auto"/>
        <w:ind w:firstLine="720"/>
        <w:jc w:val="both"/>
        <w:rPr>
          <w:rFonts w:ascii="Times New Roman" w:eastAsia="Times New Roman" w:hAnsi="Times New Roman" w:cs="Times New Roman"/>
          <w:i/>
          <w:color w:val="000000"/>
          <w:sz w:val="28"/>
          <w:szCs w:val="28"/>
          <w:lang w:val="uk-UA" w:eastAsia="ru-RU"/>
        </w:rPr>
      </w:pPr>
      <w:r w:rsidRPr="00FA06F4">
        <w:rPr>
          <w:rFonts w:ascii="Times New Roman" w:eastAsia="Times New Roman" w:hAnsi="Times New Roman" w:cs="Times New Roman"/>
          <w:i/>
          <w:color w:val="000000"/>
          <w:sz w:val="28"/>
          <w:szCs w:val="28"/>
          <w:lang w:val="uk-UA" w:eastAsia="ru-RU"/>
        </w:rPr>
        <w:t xml:space="preserve">Послідовність двох або більше статистичних даних означає, наскільки </w:t>
      </w:r>
      <w:r>
        <w:rPr>
          <w:rFonts w:ascii="Times New Roman" w:eastAsia="Times New Roman" w:hAnsi="Times New Roman" w:cs="Times New Roman"/>
          <w:i/>
          <w:color w:val="000000"/>
          <w:sz w:val="28"/>
          <w:szCs w:val="28"/>
          <w:lang w:val="uk-UA" w:eastAsia="ru-RU"/>
        </w:rPr>
        <w:t>в</w:t>
      </w:r>
      <w:r w:rsidRPr="00FA06F4">
        <w:rPr>
          <w:rFonts w:ascii="Times New Roman" w:eastAsia="Times New Roman" w:hAnsi="Times New Roman" w:cs="Times New Roman"/>
          <w:i/>
          <w:color w:val="000000"/>
          <w:sz w:val="28"/>
          <w:szCs w:val="28"/>
          <w:lang w:val="uk-UA" w:eastAsia="ru-RU"/>
        </w:rPr>
        <w:t xml:space="preserve"> державних статистичних спостереженнях, у рамках яких вони вироблялися, використовувались однакові метадані </w:t>
      </w:r>
      <w:r w:rsidRPr="00FA06F4">
        <w:rPr>
          <w:rFonts w:ascii="Times New Roman" w:eastAsia="Times New Roman" w:hAnsi="Times New Roman" w:cs="Times New Roman"/>
          <w:i/>
          <w:sz w:val="28"/>
          <w:szCs w:val="28"/>
          <w:lang w:val="uk-UA" w:eastAsia="ru-RU"/>
        </w:rPr>
        <w:t>–</w:t>
      </w:r>
      <w:r w:rsidRPr="00FA06F4">
        <w:rPr>
          <w:rFonts w:ascii="Times New Roman" w:eastAsia="Times New Roman" w:hAnsi="Times New Roman" w:cs="Times New Roman"/>
          <w:i/>
          <w:color w:val="000000"/>
          <w:sz w:val="28"/>
          <w:szCs w:val="28"/>
          <w:lang w:val="uk-UA" w:eastAsia="ru-RU"/>
        </w:rPr>
        <w:t xml:space="preserve"> класифікації, визначення і сукупність, що вивчається, а також гармонізовані методи.</w:t>
      </w:r>
    </w:p>
    <w:p w:rsidR="005E49B9" w:rsidRPr="00FA06F4" w:rsidRDefault="005E49B9" w:rsidP="005E49B9">
      <w:pPr>
        <w:widowControl w:val="0"/>
        <w:spacing w:after="80" w:line="240" w:lineRule="auto"/>
        <w:ind w:firstLine="720"/>
        <w:jc w:val="both"/>
        <w:rPr>
          <w:rFonts w:ascii="Times New Roman" w:eastAsia="Times New Roman" w:hAnsi="Times New Roman" w:cs="Times New Roman"/>
          <w:i/>
          <w:color w:val="000000"/>
          <w:sz w:val="28"/>
          <w:szCs w:val="28"/>
          <w:lang w:val="uk-UA" w:eastAsia="ru-RU"/>
        </w:rPr>
      </w:pPr>
      <w:proofErr w:type="spellStart"/>
      <w:r w:rsidRPr="00FA06F4">
        <w:rPr>
          <w:rFonts w:ascii="Times New Roman" w:eastAsia="Times New Roman" w:hAnsi="Times New Roman" w:cs="Times New Roman"/>
          <w:i/>
          <w:color w:val="000000"/>
          <w:sz w:val="28"/>
          <w:szCs w:val="28"/>
          <w:lang w:val="uk-UA" w:eastAsia="ru-RU"/>
        </w:rPr>
        <w:t>Зіставність</w:t>
      </w:r>
      <w:proofErr w:type="spellEnd"/>
      <w:r w:rsidRPr="00FA06F4">
        <w:rPr>
          <w:rFonts w:ascii="Times New Roman" w:eastAsia="Times New Roman" w:hAnsi="Times New Roman" w:cs="Times New Roman"/>
          <w:i/>
          <w:color w:val="000000"/>
          <w:sz w:val="28"/>
          <w:szCs w:val="28"/>
          <w:lang w:val="uk-UA" w:eastAsia="ru-RU"/>
        </w:rPr>
        <w:t xml:space="preserve"> </w:t>
      </w:r>
      <w:r w:rsidRPr="00FA06F4">
        <w:rPr>
          <w:rFonts w:ascii="Times New Roman" w:eastAsia="Times New Roman" w:hAnsi="Times New Roman" w:cs="Times New Roman"/>
          <w:i/>
          <w:sz w:val="28"/>
          <w:szCs w:val="28"/>
          <w:lang w:val="uk-UA" w:eastAsia="ru-RU"/>
        </w:rPr>
        <w:t>– це</w:t>
      </w:r>
      <w:r w:rsidRPr="00FA06F4">
        <w:rPr>
          <w:rFonts w:ascii="Times New Roman" w:eastAsia="Times New Roman" w:hAnsi="Times New Roman" w:cs="Times New Roman"/>
          <w:i/>
          <w:color w:val="000000"/>
          <w:sz w:val="28"/>
          <w:szCs w:val="28"/>
          <w:lang w:val="uk-UA" w:eastAsia="ru-RU"/>
        </w:rPr>
        <w:t xml:space="preserve"> окремий випадок послідовності, коли статистичні дані відносяться до тих самих об</w:t>
      </w:r>
      <w:r w:rsidR="00982DBD">
        <w:rPr>
          <w:rFonts w:ascii="Times New Roman" w:eastAsia="Times New Roman" w:hAnsi="Times New Roman" w:cs="Times New Roman"/>
          <w:i/>
          <w:color w:val="000000"/>
          <w:sz w:val="28"/>
          <w:szCs w:val="28"/>
          <w:lang w:val="uk-UA" w:eastAsia="ru-RU"/>
        </w:rPr>
        <w:t>’</w:t>
      </w:r>
      <w:r w:rsidRPr="00FA06F4">
        <w:rPr>
          <w:rFonts w:ascii="Times New Roman" w:eastAsia="Times New Roman" w:hAnsi="Times New Roman" w:cs="Times New Roman"/>
          <w:i/>
          <w:color w:val="000000"/>
          <w:sz w:val="28"/>
          <w:szCs w:val="28"/>
          <w:lang w:val="uk-UA" w:eastAsia="ru-RU"/>
        </w:rPr>
        <w:t>єктів даних, а ціль їхнього об</w:t>
      </w:r>
      <w:r w:rsidR="00982DBD">
        <w:rPr>
          <w:rFonts w:ascii="Times New Roman" w:eastAsia="Times New Roman" w:hAnsi="Times New Roman" w:cs="Times New Roman"/>
          <w:i/>
          <w:color w:val="000000"/>
          <w:sz w:val="28"/>
          <w:szCs w:val="28"/>
          <w:lang w:val="uk-UA" w:eastAsia="ru-RU"/>
        </w:rPr>
        <w:t>’</w:t>
      </w:r>
      <w:r w:rsidRPr="00FA06F4">
        <w:rPr>
          <w:rFonts w:ascii="Times New Roman" w:eastAsia="Times New Roman" w:hAnsi="Times New Roman" w:cs="Times New Roman"/>
          <w:i/>
          <w:color w:val="000000"/>
          <w:sz w:val="28"/>
          <w:szCs w:val="28"/>
          <w:lang w:val="uk-UA" w:eastAsia="ru-RU"/>
        </w:rPr>
        <w:t>єднання – зробити порівняння у часі або за регіонами, або за іншими сферами діяльності.</w:t>
      </w:r>
    </w:p>
    <w:p w:rsidR="005372FC" w:rsidRPr="005372FC" w:rsidRDefault="0006480B" w:rsidP="005372FC">
      <w:pPr>
        <w:widowControl w:val="0"/>
        <w:spacing w:after="120" w:line="240" w:lineRule="auto"/>
        <w:ind w:firstLine="709"/>
        <w:jc w:val="both"/>
        <w:rPr>
          <w:rFonts w:asciiTheme="majorBidi" w:hAnsiTheme="majorBidi" w:cstheme="majorBidi"/>
          <w:sz w:val="28"/>
          <w:szCs w:val="28"/>
          <w:lang w:val="uk-UA"/>
        </w:rPr>
      </w:pPr>
      <w:r>
        <w:rPr>
          <w:rFonts w:ascii="Times New Roman" w:eastAsia="Times New Roman" w:hAnsi="Times New Roman" w:cs="Times New Roman"/>
          <w:sz w:val="28"/>
          <w:szCs w:val="28"/>
          <w:lang w:val="uk-UA" w:eastAsia="uk-UA"/>
        </w:rPr>
        <w:t>Спостереження</w:t>
      </w:r>
      <w:r w:rsidR="005E49B9" w:rsidRPr="005372FC">
        <w:rPr>
          <w:rFonts w:ascii="Times New Roman" w:eastAsia="Times New Roman" w:hAnsi="Times New Roman" w:cs="Times New Roman"/>
          <w:sz w:val="28"/>
          <w:szCs w:val="28"/>
          <w:lang w:val="uk-UA" w:eastAsia="uk-UA"/>
        </w:rPr>
        <w:t xml:space="preserve"> </w:t>
      </w:r>
      <w:r w:rsidR="005E49B9" w:rsidRPr="005372FC">
        <w:rPr>
          <w:rFonts w:ascii="Times New Roman" w:eastAsia="Times New Roman" w:hAnsi="Times New Roman" w:cs="Times New Roman"/>
          <w:sz w:val="28"/>
          <w:szCs w:val="28"/>
          <w:lang w:val="uk-UA" w:eastAsia="ru-RU"/>
        </w:rPr>
        <w:t>здійс</w:t>
      </w:r>
      <w:r w:rsidR="00E4348D" w:rsidRPr="005372FC">
        <w:rPr>
          <w:rFonts w:ascii="Times New Roman" w:eastAsia="Times New Roman" w:hAnsi="Times New Roman" w:cs="Times New Roman"/>
          <w:sz w:val="28"/>
          <w:szCs w:val="28"/>
          <w:lang w:val="uk-UA" w:eastAsia="ru-RU"/>
        </w:rPr>
        <w:t xml:space="preserve">нюється окремо </w:t>
      </w:r>
      <w:r>
        <w:rPr>
          <w:rFonts w:ascii="Times New Roman" w:eastAsia="Times New Roman" w:hAnsi="Times New Roman" w:cs="Times New Roman"/>
          <w:sz w:val="28"/>
          <w:szCs w:val="28"/>
          <w:lang w:val="uk-UA" w:eastAsia="ru-RU"/>
        </w:rPr>
        <w:t>на</w:t>
      </w:r>
      <w:r w:rsidR="00E4348D" w:rsidRPr="005372FC">
        <w:rPr>
          <w:rFonts w:ascii="Times New Roman" w:eastAsia="Times New Roman" w:hAnsi="Times New Roman" w:cs="Times New Roman"/>
          <w:sz w:val="28"/>
          <w:szCs w:val="28"/>
          <w:lang w:val="uk-UA" w:eastAsia="ru-RU"/>
        </w:rPr>
        <w:t xml:space="preserve"> </w:t>
      </w:r>
      <w:r w:rsidR="005372FC" w:rsidRPr="005372FC">
        <w:rPr>
          <w:rFonts w:ascii="Times New Roman" w:eastAsia="Times New Roman" w:hAnsi="Times New Roman" w:cs="Times New Roman"/>
          <w:sz w:val="28"/>
          <w:szCs w:val="28"/>
          <w:lang w:val="uk-UA" w:eastAsia="uk-UA"/>
        </w:rPr>
        <w:t xml:space="preserve">первинному та вторинному ринку житла за кількістю кімнат по країні в цілому </w:t>
      </w:r>
      <w:r w:rsidR="005E49B9" w:rsidRPr="005372FC">
        <w:rPr>
          <w:rFonts w:ascii="Times New Roman" w:eastAsia="Times New Roman" w:hAnsi="Times New Roman" w:cs="Times New Roman"/>
          <w:sz w:val="28"/>
          <w:szCs w:val="28"/>
          <w:lang w:val="uk-UA" w:eastAsia="ru-RU"/>
        </w:rPr>
        <w:t xml:space="preserve">на постійній основі з квартальною періодичністю. </w:t>
      </w:r>
      <w:proofErr w:type="spellStart"/>
      <w:r w:rsidR="005E49B9" w:rsidRPr="005372FC">
        <w:rPr>
          <w:rFonts w:ascii="Times New Roman" w:eastAsia="Times New Roman" w:hAnsi="Times New Roman" w:cs="Times New Roman"/>
          <w:sz w:val="28"/>
          <w:szCs w:val="28"/>
          <w:lang w:val="uk-UA" w:eastAsia="ru-RU"/>
        </w:rPr>
        <w:t>Зіставність</w:t>
      </w:r>
      <w:proofErr w:type="spellEnd"/>
      <w:r w:rsidR="005E49B9" w:rsidRPr="005372FC">
        <w:rPr>
          <w:rFonts w:ascii="Times New Roman" w:eastAsia="Times New Roman" w:hAnsi="Times New Roman" w:cs="Times New Roman"/>
          <w:sz w:val="28"/>
          <w:szCs w:val="28"/>
          <w:lang w:val="uk-UA" w:eastAsia="ru-RU"/>
        </w:rPr>
        <w:t xml:space="preserve"> статистичних даних у динаміці забезпечується методологічною єдністю формування, отримання, контролем </w:t>
      </w:r>
      <w:r w:rsidR="005E49B9" w:rsidRPr="005372FC">
        <w:rPr>
          <w:rFonts w:asciiTheme="majorBidi" w:hAnsiTheme="majorBidi" w:cstheme="majorBidi"/>
          <w:sz w:val="28"/>
          <w:szCs w:val="28"/>
          <w:lang w:val="uk-UA"/>
        </w:rPr>
        <w:t>показників</w:t>
      </w:r>
      <w:r w:rsidR="005372FC">
        <w:rPr>
          <w:rFonts w:asciiTheme="majorBidi" w:hAnsiTheme="majorBidi" w:cstheme="majorBidi"/>
          <w:sz w:val="28"/>
          <w:szCs w:val="28"/>
          <w:lang w:val="uk-UA"/>
        </w:rPr>
        <w:t xml:space="preserve">, </w:t>
      </w:r>
      <w:r w:rsidR="005372FC" w:rsidRPr="005372FC">
        <w:rPr>
          <w:rFonts w:asciiTheme="majorBidi" w:hAnsiTheme="majorBidi" w:cstheme="majorBidi"/>
          <w:sz w:val="28"/>
          <w:szCs w:val="28"/>
          <w:lang w:val="uk-UA"/>
        </w:rPr>
        <w:t>а також перегляд</w:t>
      </w:r>
      <w:r w:rsidR="00D457D3">
        <w:rPr>
          <w:rFonts w:asciiTheme="majorBidi" w:hAnsiTheme="majorBidi" w:cstheme="majorBidi"/>
          <w:sz w:val="28"/>
          <w:szCs w:val="28"/>
          <w:lang w:val="uk-UA"/>
        </w:rPr>
        <w:t>ом</w:t>
      </w:r>
      <w:r w:rsidR="005372FC" w:rsidRPr="005372FC">
        <w:rPr>
          <w:rFonts w:asciiTheme="majorBidi" w:hAnsiTheme="majorBidi" w:cstheme="majorBidi"/>
          <w:sz w:val="28"/>
          <w:szCs w:val="28"/>
          <w:lang w:val="uk-UA"/>
        </w:rPr>
        <w:t xml:space="preserve"> вагової структури. </w:t>
      </w:r>
    </w:p>
    <w:p w:rsidR="005372FC" w:rsidRPr="005372FC" w:rsidRDefault="005372FC" w:rsidP="005372FC">
      <w:pPr>
        <w:widowControl w:val="0"/>
        <w:spacing w:after="120" w:line="240" w:lineRule="auto"/>
        <w:ind w:firstLine="709"/>
        <w:jc w:val="both"/>
        <w:rPr>
          <w:rFonts w:asciiTheme="majorBidi" w:hAnsiTheme="majorBidi" w:cstheme="majorBidi"/>
          <w:sz w:val="28"/>
          <w:szCs w:val="28"/>
          <w:lang w:val="uk-UA"/>
        </w:rPr>
      </w:pPr>
      <w:r w:rsidRPr="005372FC">
        <w:rPr>
          <w:rFonts w:asciiTheme="majorBidi" w:hAnsiTheme="majorBidi" w:cstheme="majorBidi"/>
          <w:sz w:val="28"/>
          <w:szCs w:val="28"/>
          <w:lang w:val="uk-UA"/>
        </w:rPr>
        <w:t>Основою інформаційної бази для формування вагової структури (вагових коефіцієнтів) є дані ДСС "</w:t>
      </w:r>
      <w:r w:rsidR="00D44DF5" w:rsidRPr="00D44DF5">
        <w:rPr>
          <w:rFonts w:asciiTheme="majorBidi" w:hAnsiTheme="majorBidi" w:cstheme="majorBidi"/>
          <w:sz w:val="28"/>
          <w:szCs w:val="28"/>
          <w:lang w:val="uk-UA"/>
        </w:rPr>
        <w:t>Основні показники щодо реалізації дозволів на будівництво</w:t>
      </w:r>
      <w:r w:rsidRPr="005372FC">
        <w:rPr>
          <w:rFonts w:asciiTheme="majorBidi" w:hAnsiTheme="majorBidi" w:cstheme="majorBidi"/>
          <w:sz w:val="28"/>
          <w:szCs w:val="28"/>
          <w:lang w:val="uk-UA"/>
        </w:rPr>
        <w:t xml:space="preserve">" щодо </w:t>
      </w:r>
      <w:r w:rsidR="00D44DF5" w:rsidRPr="00911999">
        <w:rPr>
          <w:rFonts w:asciiTheme="majorBidi" w:hAnsiTheme="majorBidi" w:cstheme="majorBidi"/>
          <w:sz w:val="28"/>
          <w:szCs w:val="28"/>
          <w:lang w:val="uk-UA"/>
        </w:rPr>
        <w:t xml:space="preserve">загальної площі введеного в експлуатацію житла за попередній рік </w:t>
      </w:r>
      <w:r w:rsidRPr="005372FC">
        <w:rPr>
          <w:rFonts w:asciiTheme="majorBidi" w:hAnsiTheme="majorBidi" w:cstheme="majorBidi"/>
          <w:sz w:val="28"/>
          <w:szCs w:val="28"/>
          <w:lang w:val="uk-UA"/>
        </w:rPr>
        <w:t xml:space="preserve">за формою </w:t>
      </w:r>
      <w:r w:rsidR="00D44DF5" w:rsidRPr="00D44DF5">
        <w:rPr>
          <w:rFonts w:asciiTheme="majorBidi" w:hAnsiTheme="majorBidi" w:cstheme="majorBidi"/>
          <w:sz w:val="28"/>
          <w:szCs w:val="28"/>
          <w:lang w:val="uk-UA"/>
        </w:rPr>
        <w:t>звітності № 2-буд (квартальна) "Звіт про прийнятий в експлуатацію закінчений будівництвом об</w:t>
      </w:r>
      <w:r w:rsidR="00982DBD">
        <w:rPr>
          <w:rFonts w:asciiTheme="majorBidi" w:hAnsiTheme="majorBidi" w:cstheme="majorBidi"/>
          <w:sz w:val="28"/>
          <w:szCs w:val="28"/>
          <w:lang w:val="uk-UA"/>
        </w:rPr>
        <w:t>’</w:t>
      </w:r>
      <w:r w:rsidR="00D44DF5" w:rsidRPr="00D44DF5">
        <w:rPr>
          <w:rFonts w:asciiTheme="majorBidi" w:hAnsiTheme="majorBidi" w:cstheme="majorBidi"/>
          <w:sz w:val="28"/>
          <w:szCs w:val="28"/>
          <w:lang w:val="uk-UA"/>
        </w:rPr>
        <w:t>єкт"</w:t>
      </w:r>
      <w:r w:rsidR="0030621A">
        <w:rPr>
          <w:rFonts w:asciiTheme="majorBidi" w:hAnsiTheme="majorBidi" w:cstheme="majorBidi"/>
          <w:sz w:val="28"/>
          <w:szCs w:val="28"/>
          <w:lang w:val="uk-UA"/>
        </w:rPr>
        <w:t xml:space="preserve"> та дані</w:t>
      </w:r>
      <w:r w:rsidR="00D44DF5" w:rsidRPr="00D44DF5">
        <w:rPr>
          <w:rFonts w:asciiTheme="majorBidi" w:hAnsiTheme="majorBidi" w:cstheme="majorBidi"/>
          <w:sz w:val="28"/>
          <w:szCs w:val="28"/>
          <w:lang w:val="uk-UA"/>
        </w:rPr>
        <w:t xml:space="preserve"> </w:t>
      </w:r>
      <w:r w:rsidR="00C658BD">
        <w:rPr>
          <w:rFonts w:asciiTheme="majorBidi" w:hAnsiTheme="majorBidi" w:cstheme="majorBidi"/>
          <w:sz w:val="28"/>
          <w:szCs w:val="28"/>
          <w:lang w:val="uk-UA"/>
        </w:rPr>
        <w:t xml:space="preserve">власного </w:t>
      </w:r>
      <w:r w:rsidR="0030621A">
        <w:rPr>
          <w:rFonts w:asciiTheme="majorBidi" w:hAnsiTheme="majorBidi" w:cstheme="majorBidi"/>
          <w:sz w:val="28"/>
          <w:szCs w:val="28"/>
          <w:lang w:val="uk-UA"/>
        </w:rPr>
        <w:t xml:space="preserve">спостереження </w:t>
      </w:r>
      <w:r w:rsidR="00D44DF5" w:rsidRPr="00911999">
        <w:rPr>
          <w:rFonts w:asciiTheme="majorBidi" w:hAnsiTheme="majorBidi" w:cstheme="majorBidi"/>
          <w:sz w:val="28"/>
          <w:szCs w:val="28"/>
          <w:lang w:val="uk-UA"/>
        </w:rPr>
        <w:t>щодо вартост</w:t>
      </w:r>
      <w:r w:rsidR="0030621A">
        <w:rPr>
          <w:rFonts w:asciiTheme="majorBidi" w:hAnsiTheme="majorBidi" w:cstheme="majorBidi"/>
          <w:sz w:val="28"/>
          <w:szCs w:val="28"/>
          <w:lang w:val="uk-UA"/>
        </w:rPr>
        <w:t>ей проданих квартир.</w:t>
      </w:r>
    </w:p>
    <w:p w:rsidR="005372FC" w:rsidRPr="005372FC" w:rsidRDefault="005372FC" w:rsidP="005372FC">
      <w:pPr>
        <w:widowControl w:val="0"/>
        <w:spacing w:after="120" w:line="240" w:lineRule="auto"/>
        <w:ind w:firstLine="709"/>
        <w:jc w:val="both"/>
        <w:rPr>
          <w:rFonts w:asciiTheme="majorBidi" w:hAnsiTheme="majorBidi" w:cstheme="majorBidi"/>
          <w:sz w:val="28"/>
          <w:szCs w:val="28"/>
          <w:lang w:val="uk-UA"/>
        </w:rPr>
      </w:pPr>
      <w:r w:rsidRPr="005372FC">
        <w:rPr>
          <w:rFonts w:asciiTheme="majorBidi" w:hAnsiTheme="majorBidi" w:cstheme="majorBidi"/>
          <w:sz w:val="28"/>
          <w:szCs w:val="28"/>
          <w:lang w:val="uk-UA"/>
        </w:rPr>
        <w:t xml:space="preserve">Перегляд вагової структури та перехід на нові вагові коефіцієнти здійснюється щорічно за процедурою, яка дозволяє розраховувати індекси цін на </w:t>
      </w:r>
      <w:r w:rsidR="00EB2E8B">
        <w:rPr>
          <w:rFonts w:asciiTheme="majorBidi" w:hAnsiTheme="majorBidi" w:cstheme="majorBidi"/>
          <w:sz w:val="28"/>
          <w:szCs w:val="28"/>
          <w:lang w:val="uk-UA"/>
        </w:rPr>
        <w:t>житло</w:t>
      </w:r>
      <w:r w:rsidRPr="005372FC">
        <w:rPr>
          <w:rFonts w:asciiTheme="majorBidi" w:hAnsiTheme="majorBidi" w:cstheme="majorBidi"/>
          <w:sz w:val="28"/>
          <w:szCs w:val="28"/>
          <w:lang w:val="uk-UA"/>
        </w:rPr>
        <w:t xml:space="preserve"> за різні періоди з використанням різних базисних років.</w:t>
      </w:r>
      <w:r w:rsidR="0006480B">
        <w:rPr>
          <w:rFonts w:asciiTheme="majorBidi" w:hAnsiTheme="majorBidi" w:cstheme="majorBidi"/>
          <w:sz w:val="28"/>
          <w:szCs w:val="28"/>
          <w:lang w:val="uk-UA"/>
        </w:rPr>
        <w:t xml:space="preserve"> </w:t>
      </w:r>
      <w:r w:rsidRPr="005372FC">
        <w:rPr>
          <w:rFonts w:asciiTheme="majorBidi" w:hAnsiTheme="majorBidi" w:cstheme="majorBidi"/>
          <w:sz w:val="28"/>
          <w:szCs w:val="28"/>
          <w:lang w:val="uk-UA"/>
        </w:rPr>
        <w:t xml:space="preserve">Розрахунки індексів цін за новою ваговою структурою </w:t>
      </w:r>
      <w:r w:rsidRPr="00C72345">
        <w:rPr>
          <w:rFonts w:asciiTheme="majorBidi" w:hAnsiTheme="majorBidi" w:cstheme="majorBidi"/>
          <w:sz w:val="28"/>
          <w:szCs w:val="28"/>
          <w:lang w:val="uk-UA"/>
        </w:rPr>
        <w:t xml:space="preserve">починаються із </w:t>
      </w:r>
      <w:r w:rsidR="00EB2E8B" w:rsidRPr="00C72345">
        <w:rPr>
          <w:rFonts w:asciiTheme="majorBidi" w:hAnsiTheme="majorBidi" w:cstheme="majorBidi"/>
          <w:sz w:val="28"/>
          <w:szCs w:val="28"/>
          <w:lang w:val="uk-UA"/>
        </w:rPr>
        <w:t>першого кварталу</w:t>
      </w:r>
      <w:r w:rsidRPr="00C72345">
        <w:rPr>
          <w:rFonts w:asciiTheme="majorBidi" w:hAnsiTheme="majorBidi" w:cstheme="majorBidi"/>
          <w:sz w:val="28"/>
          <w:szCs w:val="28"/>
          <w:lang w:val="uk-UA"/>
        </w:rPr>
        <w:t xml:space="preserve"> кожного року.</w:t>
      </w:r>
      <w:r w:rsidR="0006480B" w:rsidRPr="00C72345">
        <w:rPr>
          <w:rFonts w:ascii="Times New Roman" w:eastAsia="Times New Roman" w:hAnsi="Times New Roman" w:cs="Times New Roman"/>
          <w:bCs/>
          <w:iCs/>
          <w:sz w:val="28"/>
          <w:szCs w:val="20"/>
          <w:lang w:val="uk-UA" w:eastAsia="ru-RU"/>
        </w:rPr>
        <w:t xml:space="preserve"> Індекси найнижчого рівня (індивідуальні індекси) розраховуються як співвідношення арифметичних значень цін </w:t>
      </w:r>
      <w:r w:rsidR="004640B0">
        <w:rPr>
          <w:rFonts w:ascii="Times New Roman" w:eastAsia="Times New Roman" w:hAnsi="Times New Roman" w:cs="Times New Roman"/>
          <w:bCs/>
          <w:iCs/>
          <w:sz w:val="28"/>
          <w:szCs w:val="20"/>
          <w:lang w:val="uk-UA" w:eastAsia="ru-RU"/>
        </w:rPr>
        <w:t>за</w:t>
      </w:r>
      <w:r w:rsidR="0006480B" w:rsidRPr="00C72345">
        <w:rPr>
          <w:rFonts w:ascii="Times New Roman" w:eastAsia="Times New Roman" w:hAnsi="Times New Roman" w:cs="Times New Roman"/>
          <w:bCs/>
          <w:iCs/>
          <w:sz w:val="28"/>
          <w:szCs w:val="20"/>
          <w:lang w:val="uk-UA" w:eastAsia="ru-RU"/>
        </w:rPr>
        <w:t xml:space="preserve"> </w:t>
      </w:r>
      <w:r w:rsidR="00C72345" w:rsidRPr="00C72345">
        <w:rPr>
          <w:rFonts w:ascii="Times New Roman" w:eastAsia="Times New Roman" w:hAnsi="Times New Roman" w:cs="Times New Roman"/>
          <w:bCs/>
          <w:iCs/>
          <w:sz w:val="28"/>
          <w:szCs w:val="20"/>
          <w:lang w:val="uk-UA" w:eastAsia="ru-RU"/>
        </w:rPr>
        <w:t>товар</w:t>
      </w:r>
      <w:r w:rsidR="004640B0">
        <w:rPr>
          <w:rFonts w:ascii="Times New Roman" w:eastAsia="Times New Roman" w:hAnsi="Times New Roman" w:cs="Times New Roman"/>
          <w:bCs/>
          <w:iCs/>
          <w:sz w:val="28"/>
          <w:szCs w:val="20"/>
          <w:lang w:val="uk-UA" w:eastAsia="ru-RU"/>
        </w:rPr>
        <w:t>ами</w:t>
      </w:r>
      <w:r w:rsidR="00C72345" w:rsidRPr="00C72345">
        <w:rPr>
          <w:rFonts w:ascii="Times New Roman" w:eastAsia="Times New Roman" w:hAnsi="Times New Roman" w:cs="Times New Roman"/>
          <w:bCs/>
          <w:iCs/>
          <w:sz w:val="28"/>
          <w:szCs w:val="20"/>
          <w:lang w:val="uk-UA" w:eastAsia="ru-RU"/>
        </w:rPr>
        <w:t>-представник</w:t>
      </w:r>
      <w:r w:rsidR="004640B0">
        <w:rPr>
          <w:rFonts w:ascii="Times New Roman" w:eastAsia="Times New Roman" w:hAnsi="Times New Roman" w:cs="Times New Roman"/>
          <w:bCs/>
          <w:iCs/>
          <w:sz w:val="28"/>
          <w:szCs w:val="20"/>
          <w:lang w:val="uk-UA" w:eastAsia="ru-RU"/>
        </w:rPr>
        <w:t>ами</w:t>
      </w:r>
      <w:r w:rsidR="00C72345" w:rsidRPr="00C72345">
        <w:rPr>
          <w:rFonts w:ascii="Times New Roman" w:eastAsia="Times New Roman" w:hAnsi="Times New Roman" w:cs="Times New Roman"/>
          <w:bCs/>
          <w:iCs/>
          <w:sz w:val="28"/>
          <w:szCs w:val="20"/>
          <w:lang w:val="uk-UA" w:eastAsia="ru-RU"/>
        </w:rPr>
        <w:t xml:space="preserve"> </w:t>
      </w:r>
      <w:r w:rsidR="0006480B" w:rsidRPr="00C72345">
        <w:rPr>
          <w:rFonts w:ascii="Times New Roman" w:eastAsia="Times New Roman" w:hAnsi="Times New Roman" w:cs="Times New Roman"/>
          <w:bCs/>
          <w:iCs/>
          <w:sz w:val="28"/>
          <w:szCs w:val="20"/>
          <w:lang w:val="uk-UA" w:eastAsia="ru-RU"/>
        </w:rPr>
        <w:t xml:space="preserve">за поточний та попередній </w:t>
      </w:r>
      <w:r w:rsidR="00563358">
        <w:rPr>
          <w:rFonts w:ascii="Times New Roman" w:eastAsia="Times New Roman" w:hAnsi="Times New Roman" w:cs="Times New Roman"/>
          <w:bCs/>
          <w:iCs/>
          <w:sz w:val="28"/>
          <w:szCs w:val="20"/>
          <w:lang w:val="uk-UA" w:eastAsia="ru-RU"/>
        </w:rPr>
        <w:t>квартали</w:t>
      </w:r>
      <w:r w:rsidR="0006480B" w:rsidRPr="00C72345">
        <w:rPr>
          <w:rFonts w:ascii="Times New Roman" w:eastAsia="Times New Roman" w:hAnsi="Times New Roman" w:cs="Times New Roman"/>
          <w:bCs/>
          <w:iCs/>
          <w:sz w:val="28"/>
          <w:szCs w:val="20"/>
          <w:lang w:val="uk-UA" w:eastAsia="ru-RU"/>
        </w:rPr>
        <w:t xml:space="preserve"> і є основою</w:t>
      </w:r>
      <w:r w:rsidR="0006480B" w:rsidRPr="002B0437">
        <w:rPr>
          <w:rFonts w:ascii="Times New Roman" w:eastAsia="Times New Roman" w:hAnsi="Times New Roman" w:cs="Times New Roman"/>
          <w:bCs/>
          <w:iCs/>
          <w:sz w:val="28"/>
          <w:szCs w:val="20"/>
          <w:lang w:val="uk-UA" w:eastAsia="ru-RU"/>
        </w:rPr>
        <w:t xml:space="preserve"> </w:t>
      </w:r>
      <w:r w:rsidR="0006480B">
        <w:rPr>
          <w:rFonts w:ascii="Times New Roman" w:eastAsia="Times New Roman" w:hAnsi="Times New Roman" w:cs="Times New Roman"/>
          <w:bCs/>
          <w:iCs/>
          <w:sz w:val="28"/>
          <w:szCs w:val="20"/>
          <w:lang w:val="uk-UA" w:eastAsia="ru-RU"/>
        </w:rPr>
        <w:t>для подальших розрахунків</w:t>
      </w:r>
      <w:r w:rsidR="0006480B" w:rsidRPr="002B0437">
        <w:rPr>
          <w:rFonts w:ascii="Times New Roman" w:eastAsia="Times New Roman" w:hAnsi="Times New Roman" w:cs="Times New Roman"/>
          <w:bCs/>
          <w:iCs/>
          <w:sz w:val="28"/>
          <w:szCs w:val="20"/>
          <w:lang w:val="uk-UA" w:eastAsia="ru-RU"/>
        </w:rPr>
        <w:t>.</w:t>
      </w:r>
      <w:r w:rsidR="0006480B">
        <w:rPr>
          <w:rFonts w:ascii="Times New Roman" w:eastAsia="Times New Roman" w:hAnsi="Times New Roman" w:cs="Times New Roman"/>
          <w:bCs/>
          <w:iCs/>
          <w:sz w:val="28"/>
          <w:szCs w:val="20"/>
          <w:lang w:val="uk-UA" w:eastAsia="ru-RU"/>
        </w:rPr>
        <w:t xml:space="preserve"> Для агрегування індексів цін на вищий рівень використовується формула </w:t>
      </w:r>
      <w:proofErr w:type="spellStart"/>
      <w:r w:rsidR="0006480B">
        <w:rPr>
          <w:rFonts w:ascii="Times New Roman" w:eastAsia="Times New Roman" w:hAnsi="Times New Roman" w:cs="Times New Roman"/>
          <w:bCs/>
          <w:iCs/>
          <w:sz w:val="28"/>
          <w:szCs w:val="20"/>
          <w:lang w:val="uk-UA" w:eastAsia="ru-RU"/>
        </w:rPr>
        <w:t>Ласпейреса</w:t>
      </w:r>
      <w:proofErr w:type="spellEnd"/>
      <w:r w:rsidR="0006480B">
        <w:rPr>
          <w:rFonts w:ascii="Times New Roman" w:eastAsia="Times New Roman" w:hAnsi="Times New Roman" w:cs="Times New Roman"/>
          <w:bCs/>
          <w:iCs/>
          <w:sz w:val="28"/>
          <w:szCs w:val="20"/>
          <w:lang w:val="uk-UA" w:eastAsia="ru-RU"/>
        </w:rPr>
        <w:t>.</w:t>
      </w:r>
    </w:p>
    <w:p w:rsidR="005E49B9" w:rsidRDefault="005372FC" w:rsidP="005372FC">
      <w:pPr>
        <w:widowControl w:val="0"/>
        <w:spacing w:after="120" w:line="240" w:lineRule="auto"/>
        <w:ind w:firstLine="709"/>
        <w:jc w:val="both"/>
        <w:rPr>
          <w:rFonts w:asciiTheme="majorBidi" w:hAnsiTheme="majorBidi" w:cstheme="majorBidi"/>
          <w:sz w:val="28"/>
          <w:szCs w:val="28"/>
          <w:lang w:val="uk-UA"/>
        </w:rPr>
      </w:pPr>
      <w:r w:rsidRPr="005372FC">
        <w:rPr>
          <w:rFonts w:asciiTheme="majorBidi" w:hAnsiTheme="majorBidi" w:cstheme="majorBidi"/>
          <w:sz w:val="28"/>
          <w:szCs w:val="28"/>
          <w:lang w:val="uk-UA"/>
        </w:rPr>
        <w:t xml:space="preserve">За допомогою вагових коефіцієнтів на державному рівні здійснюється </w:t>
      </w:r>
      <w:r w:rsidRPr="005372FC">
        <w:rPr>
          <w:rFonts w:asciiTheme="majorBidi" w:hAnsiTheme="majorBidi" w:cstheme="majorBidi"/>
          <w:sz w:val="28"/>
          <w:szCs w:val="28"/>
          <w:lang w:val="uk-UA"/>
        </w:rPr>
        <w:lastRenderedPageBreak/>
        <w:t>агрегація індивідуальних індексів до загальн</w:t>
      </w:r>
      <w:r w:rsidR="00EB2E8B">
        <w:rPr>
          <w:rFonts w:asciiTheme="majorBidi" w:hAnsiTheme="majorBidi" w:cstheme="majorBidi"/>
          <w:sz w:val="28"/>
          <w:szCs w:val="28"/>
          <w:lang w:val="uk-UA"/>
        </w:rPr>
        <w:t>их</w:t>
      </w:r>
      <w:r w:rsidR="005E49B9" w:rsidRPr="005372FC">
        <w:rPr>
          <w:rFonts w:asciiTheme="majorBidi" w:hAnsiTheme="majorBidi" w:cstheme="majorBidi"/>
          <w:sz w:val="28"/>
          <w:szCs w:val="28"/>
          <w:lang w:val="uk-UA"/>
        </w:rPr>
        <w:t>.</w:t>
      </w:r>
      <w:r w:rsidR="005E49B9" w:rsidRPr="00267A98">
        <w:rPr>
          <w:rFonts w:asciiTheme="majorBidi" w:hAnsiTheme="majorBidi" w:cstheme="majorBidi"/>
          <w:sz w:val="28"/>
          <w:szCs w:val="28"/>
          <w:lang w:val="uk-UA"/>
        </w:rPr>
        <w:t xml:space="preserve"> </w:t>
      </w:r>
    </w:p>
    <w:p w:rsidR="005E49B9" w:rsidRDefault="005E49B9" w:rsidP="005E49B9">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5E49B9" w:rsidRDefault="005E49B9" w:rsidP="005E49B9">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2.6. </w:t>
      </w:r>
      <w:r w:rsidRPr="00FA06F4">
        <w:rPr>
          <w:rFonts w:ascii="TimesNewRomanPSMT" w:eastAsia="Times New Roman" w:hAnsi="TimesNewRomanPSMT" w:cs="TimesNewRomanPSMT"/>
          <w:b/>
          <w:bCs/>
          <w:sz w:val="28"/>
          <w:szCs w:val="28"/>
          <w:lang w:val="uk-UA" w:eastAsia="uk-UA"/>
        </w:rPr>
        <w:t>Оцінка потреб та очікувань користувачів</w:t>
      </w:r>
    </w:p>
    <w:p w:rsidR="005E49B9" w:rsidRPr="00FA06F4" w:rsidRDefault="005E49B9" w:rsidP="005E49B9">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p>
    <w:p w:rsidR="005E49B9" w:rsidRPr="006E6C59" w:rsidRDefault="005E49B9" w:rsidP="006E6C59">
      <w:pPr>
        <w:widowControl w:val="0"/>
        <w:spacing w:after="120" w:line="240" w:lineRule="auto"/>
        <w:ind w:firstLine="709"/>
        <w:jc w:val="both"/>
        <w:rPr>
          <w:rFonts w:asciiTheme="majorBidi" w:hAnsiTheme="majorBidi" w:cstheme="majorBidi"/>
          <w:sz w:val="28"/>
          <w:szCs w:val="28"/>
          <w:lang w:val="uk-UA"/>
        </w:rPr>
      </w:pPr>
      <w:r w:rsidRPr="006E6C59">
        <w:rPr>
          <w:rFonts w:asciiTheme="majorBidi" w:hAnsiTheme="majorBidi" w:cstheme="majorBidi"/>
          <w:sz w:val="28"/>
          <w:szCs w:val="28"/>
          <w:lang w:val="uk-UA"/>
        </w:rPr>
        <w:t>Користувачами інформації, отриманої за результатами спостереження, є органи державної влади, підприємства та установи, громадяни.</w:t>
      </w:r>
    </w:p>
    <w:p w:rsidR="00AB6F32" w:rsidRPr="006E6C59" w:rsidRDefault="00AB6F32" w:rsidP="006E6C59">
      <w:pPr>
        <w:widowControl w:val="0"/>
        <w:spacing w:after="120" w:line="240" w:lineRule="auto"/>
        <w:ind w:firstLine="709"/>
        <w:jc w:val="both"/>
        <w:rPr>
          <w:rFonts w:asciiTheme="majorBidi" w:hAnsiTheme="majorBidi" w:cstheme="majorBidi"/>
          <w:sz w:val="28"/>
          <w:szCs w:val="28"/>
          <w:lang w:val="uk-UA"/>
        </w:rPr>
      </w:pPr>
      <w:r w:rsidRPr="006E6C59">
        <w:rPr>
          <w:rFonts w:asciiTheme="majorBidi" w:hAnsiTheme="majorBidi" w:cstheme="majorBidi"/>
          <w:sz w:val="28"/>
          <w:szCs w:val="28"/>
          <w:lang w:val="uk-UA"/>
        </w:rPr>
        <w:t xml:space="preserve">З метою оцінки потреб та очікувань користувачів, </w:t>
      </w:r>
      <w:r w:rsidR="00AA1FAA" w:rsidRPr="006E6C59">
        <w:rPr>
          <w:rFonts w:asciiTheme="majorBidi" w:hAnsiTheme="majorBidi" w:cstheme="majorBidi"/>
          <w:sz w:val="28"/>
          <w:szCs w:val="28"/>
          <w:lang w:val="uk-UA"/>
        </w:rPr>
        <w:t xml:space="preserve">а </w:t>
      </w:r>
      <w:r w:rsidRPr="006E6C59">
        <w:rPr>
          <w:rFonts w:asciiTheme="majorBidi" w:hAnsiTheme="majorBidi" w:cstheme="majorBidi"/>
          <w:sz w:val="28"/>
          <w:szCs w:val="28"/>
          <w:lang w:val="uk-UA"/>
        </w:rPr>
        <w:t xml:space="preserve">також для їх інформування стосовно основних </w:t>
      </w:r>
      <w:r w:rsidR="00AA1FAA" w:rsidRPr="006E6C59">
        <w:rPr>
          <w:rFonts w:asciiTheme="majorBidi" w:hAnsiTheme="majorBidi" w:cstheme="majorBidi"/>
          <w:sz w:val="28"/>
          <w:szCs w:val="28"/>
          <w:lang w:val="uk-UA"/>
        </w:rPr>
        <w:t xml:space="preserve">методологічних </w:t>
      </w:r>
      <w:r w:rsidRPr="006E6C59">
        <w:rPr>
          <w:rFonts w:asciiTheme="majorBidi" w:hAnsiTheme="majorBidi" w:cstheme="majorBidi"/>
          <w:sz w:val="28"/>
          <w:szCs w:val="28"/>
          <w:lang w:val="uk-UA"/>
        </w:rPr>
        <w:t>засад побудови індексів цін на житло, у грудні 2015 року було проведено семінар з користувачами на тему: "Індекси цін на ринку житла".</w:t>
      </w:r>
    </w:p>
    <w:p w:rsidR="00277DF5" w:rsidRPr="006E6C59" w:rsidRDefault="00277DF5" w:rsidP="006E6C59">
      <w:pPr>
        <w:widowControl w:val="0"/>
        <w:spacing w:after="120" w:line="240" w:lineRule="auto"/>
        <w:ind w:firstLine="709"/>
        <w:jc w:val="both"/>
        <w:rPr>
          <w:rFonts w:asciiTheme="majorBidi" w:hAnsiTheme="majorBidi" w:cstheme="majorBidi"/>
          <w:sz w:val="28"/>
          <w:szCs w:val="28"/>
          <w:lang w:val="uk-UA"/>
        </w:rPr>
      </w:pPr>
      <w:r w:rsidRPr="006E6C59">
        <w:rPr>
          <w:rFonts w:asciiTheme="majorBidi" w:hAnsiTheme="majorBidi" w:cstheme="majorBidi"/>
          <w:sz w:val="28"/>
          <w:szCs w:val="28"/>
          <w:lang w:val="uk-UA"/>
        </w:rPr>
        <w:t xml:space="preserve">Крім </w:t>
      </w:r>
      <w:r w:rsidR="009219D4" w:rsidRPr="006E6C59">
        <w:rPr>
          <w:rFonts w:asciiTheme="majorBidi" w:hAnsiTheme="majorBidi" w:cstheme="majorBidi"/>
          <w:sz w:val="28"/>
          <w:szCs w:val="28"/>
          <w:lang w:val="uk-UA"/>
        </w:rPr>
        <w:t>тог</w:t>
      </w:r>
      <w:r w:rsidRPr="006E6C59">
        <w:rPr>
          <w:rFonts w:asciiTheme="majorBidi" w:hAnsiTheme="majorBidi" w:cstheme="majorBidi"/>
          <w:sz w:val="28"/>
          <w:szCs w:val="28"/>
          <w:lang w:val="uk-UA"/>
        </w:rPr>
        <w:t xml:space="preserve">о, </w:t>
      </w:r>
      <w:r w:rsidR="009219D4" w:rsidRPr="006E6C59">
        <w:rPr>
          <w:rFonts w:asciiTheme="majorBidi" w:hAnsiTheme="majorBidi" w:cstheme="majorBidi"/>
          <w:sz w:val="28"/>
          <w:szCs w:val="28"/>
          <w:lang w:val="uk-UA"/>
        </w:rPr>
        <w:t xml:space="preserve">потреби користувачів вивчаються шляхом аналізу </w:t>
      </w:r>
      <w:r w:rsidR="00C329D0" w:rsidRPr="006E6C59">
        <w:rPr>
          <w:rFonts w:asciiTheme="majorBidi" w:hAnsiTheme="majorBidi" w:cstheme="majorBidi"/>
          <w:sz w:val="28"/>
          <w:szCs w:val="28"/>
          <w:lang w:val="uk-UA"/>
        </w:rPr>
        <w:t>відповідей на їх</w:t>
      </w:r>
      <w:r w:rsidR="002A10B5" w:rsidRPr="006E6C59">
        <w:rPr>
          <w:rFonts w:asciiTheme="majorBidi" w:hAnsiTheme="majorBidi" w:cstheme="majorBidi"/>
          <w:sz w:val="28"/>
          <w:szCs w:val="28"/>
          <w:lang w:val="uk-UA"/>
        </w:rPr>
        <w:t>ні</w:t>
      </w:r>
      <w:r w:rsidR="00C329D0" w:rsidRPr="006E6C59">
        <w:rPr>
          <w:rFonts w:asciiTheme="majorBidi" w:hAnsiTheme="majorBidi" w:cstheme="majorBidi"/>
          <w:sz w:val="28"/>
          <w:szCs w:val="28"/>
          <w:lang w:val="uk-UA"/>
        </w:rPr>
        <w:t xml:space="preserve"> </w:t>
      </w:r>
      <w:r w:rsidR="009219D4" w:rsidRPr="006E6C59">
        <w:rPr>
          <w:rFonts w:asciiTheme="majorBidi" w:hAnsiTheme="majorBidi" w:cstheme="majorBidi"/>
          <w:sz w:val="28"/>
          <w:szCs w:val="28"/>
          <w:lang w:val="uk-UA"/>
        </w:rPr>
        <w:t>запит</w:t>
      </w:r>
      <w:r w:rsidR="00C329D0" w:rsidRPr="006E6C59">
        <w:rPr>
          <w:rFonts w:asciiTheme="majorBidi" w:hAnsiTheme="majorBidi" w:cstheme="majorBidi"/>
          <w:sz w:val="28"/>
          <w:szCs w:val="28"/>
          <w:lang w:val="uk-UA"/>
        </w:rPr>
        <w:t>и</w:t>
      </w:r>
      <w:r w:rsidR="009219D4" w:rsidRPr="006E6C59">
        <w:rPr>
          <w:rFonts w:asciiTheme="majorBidi" w:hAnsiTheme="majorBidi" w:cstheme="majorBidi"/>
          <w:sz w:val="28"/>
          <w:szCs w:val="28"/>
          <w:lang w:val="uk-UA"/>
        </w:rPr>
        <w:t xml:space="preserve"> щодо </w:t>
      </w:r>
      <w:r w:rsidR="00DF4AB9" w:rsidRPr="006E6C59">
        <w:rPr>
          <w:rFonts w:asciiTheme="majorBidi" w:hAnsiTheme="majorBidi" w:cstheme="majorBidi"/>
          <w:sz w:val="28"/>
          <w:szCs w:val="28"/>
          <w:lang w:val="uk-UA"/>
        </w:rPr>
        <w:t>отримання статистичної інформації</w:t>
      </w:r>
      <w:r w:rsidR="00C329D0" w:rsidRPr="006E6C59">
        <w:rPr>
          <w:rFonts w:asciiTheme="majorBidi" w:hAnsiTheme="majorBidi" w:cstheme="majorBidi"/>
          <w:sz w:val="28"/>
          <w:szCs w:val="28"/>
          <w:lang w:val="uk-UA"/>
        </w:rPr>
        <w:t xml:space="preserve"> про ринок житла, які над</w:t>
      </w:r>
      <w:r w:rsidR="00DF75C3" w:rsidRPr="006E6C59">
        <w:rPr>
          <w:rFonts w:asciiTheme="majorBidi" w:hAnsiTheme="majorBidi" w:cstheme="majorBidi"/>
          <w:sz w:val="28"/>
          <w:szCs w:val="28"/>
          <w:lang w:val="uk-UA"/>
        </w:rPr>
        <w:t>ходять</w:t>
      </w:r>
      <w:r w:rsidR="00C329D0" w:rsidRPr="006E6C59">
        <w:rPr>
          <w:rFonts w:asciiTheme="majorBidi" w:hAnsiTheme="majorBidi" w:cstheme="majorBidi"/>
          <w:sz w:val="28"/>
          <w:szCs w:val="28"/>
          <w:lang w:val="uk-UA"/>
        </w:rPr>
        <w:t xml:space="preserve"> відповідно до </w:t>
      </w:r>
      <w:r w:rsidR="002A10B5" w:rsidRPr="006E6C59">
        <w:rPr>
          <w:rFonts w:asciiTheme="majorBidi" w:hAnsiTheme="majorBidi" w:cstheme="majorBidi"/>
          <w:sz w:val="28"/>
          <w:szCs w:val="28"/>
          <w:lang w:val="uk-UA"/>
        </w:rPr>
        <w:t>з</w:t>
      </w:r>
      <w:r w:rsidR="00C329D0" w:rsidRPr="006E6C59">
        <w:rPr>
          <w:rFonts w:asciiTheme="majorBidi" w:hAnsiTheme="majorBidi" w:cstheme="majorBidi"/>
          <w:sz w:val="28"/>
          <w:szCs w:val="28"/>
          <w:lang w:val="uk-UA"/>
        </w:rPr>
        <w:t>акон</w:t>
      </w:r>
      <w:r w:rsidR="002A10B5" w:rsidRPr="006E6C59">
        <w:rPr>
          <w:rFonts w:asciiTheme="majorBidi" w:hAnsiTheme="majorBidi" w:cstheme="majorBidi"/>
          <w:sz w:val="28"/>
          <w:szCs w:val="28"/>
          <w:lang w:val="uk-UA"/>
        </w:rPr>
        <w:t>ів</w:t>
      </w:r>
      <w:r w:rsidR="00C329D0" w:rsidRPr="006E6C59">
        <w:rPr>
          <w:rFonts w:asciiTheme="majorBidi" w:hAnsiTheme="majorBidi" w:cstheme="majorBidi"/>
          <w:sz w:val="28"/>
          <w:szCs w:val="28"/>
          <w:lang w:val="uk-UA"/>
        </w:rPr>
        <w:t xml:space="preserve"> України "Про доступ до публічної інформації"</w:t>
      </w:r>
      <w:r w:rsidR="002A10B5" w:rsidRPr="006E6C59">
        <w:rPr>
          <w:rFonts w:asciiTheme="majorBidi" w:hAnsiTheme="majorBidi" w:cstheme="majorBidi"/>
          <w:sz w:val="28"/>
          <w:szCs w:val="28"/>
          <w:lang w:val="uk-UA"/>
        </w:rPr>
        <w:t>, "Про звернення громадян" та інші</w:t>
      </w:r>
      <w:r w:rsidR="00C329D0" w:rsidRPr="006E6C59">
        <w:rPr>
          <w:rFonts w:asciiTheme="majorBidi" w:hAnsiTheme="majorBidi" w:cstheme="majorBidi"/>
          <w:sz w:val="28"/>
          <w:szCs w:val="28"/>
          <w:lang w:val="uk-UA"/>
        </w:rPr>
        <w:t>.</w:t>
      </w:r>
    </w:p>
    <w:p w:rsidR="005E49B9" w:rsidRDefault="005E49B9" w:rsidP="005E49B9">
      <w:pPr>
        <w:widowControl w:val="0"/>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p>
    <w:p w:rsidR="005E49B9" w:rsidRPr="00FA06F4" w:rsidRDefault="005E49B9" w:rsidP="005E49B9">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2.7. </w:t>
      </w:r>
      <w:r w:rsidRPr="00FA06F4">
        <w:rPr>
          <w:rFonts w:ascii="TimesNewRomanPSMT" w:eastAsia="Times New Roman" w:hAnsi="TimesNewRomanPSMT" w:cs="TimesNewRomanPSMT"/>
          <w:b/>
          <w:bCs/>
          <w:sz w:val="28"/>
          <w:szCs w:val="28"/>
          <w:lang w:val="uk-UA" w:eastAsia="uk-UA"/>
        </w:rPr>
        <w:t>Ефективність</w:t>
      </w:r>
      <w:r w:rsidRPr="00FA06F4">
        <w:rPr>
          <w:rFonts w:ascii="TimesNewRomanPS-BoldMT" w:eastAsia="Times New Roman" w:hAnsi="TimesNewRomanPS-BoldMT" w:cs="TimesNewRomanPS-BoldMT"/>
          <w:b/>
          <w:bCs/>
          <w:sz w:val="28"/>
          <w:szCs w:val="28"/>
          <w:lang w:val="uk-UA" w:eastAsia="uk-UA"/>
        </w:rPr>
        <w:t xml:space="preserve">, </w:t>
      </w:r>
      <w:r w:rsidRPr="00FA06F4">
        <w:rPr>
          <w:rFonts w:ascii="TimesNewRomanPSMT" w:eastAsia="Times New Roman" w:hAnsi="TimesNewRomanPSMT" w:cs="TimesNewRomanPSMT"/>
          <w:b/>
          <w:bCs/>
          <w:sz w:val="28"/>
          <w:szCs w:val="28"/>
          <w:lang w:val="uk-UA" w:eastAsia="uk-UA"/>
        </w:rPr>
        <w:t>витрати та навантаження на респондентів</w:t>
      </w:r>
    </w:p>
    <w:p w:rsidR="005E49B9" w:rsidRPr="006C3A18" w:rsidRDefault="005E49B9" w:rsidP="005E49B9">
      <w:pPr>
        <w:autoSpaceDE w:val="0"/>
        <w:autoSpaceDN w:val="0"/>
        <w:adjustRightInd w:val="0"/>
        <w:spacing w:after="0" w:line="240" w:lineRule="auto"/>
        <w:jc w:val="both"/>
        <w:rPr>
          <w:rFonts w:ascii="TimesNewRomanPSMT" w:eastAsia="Times New Roman" w:hAnsi="TimesNewRomanPSMT" w:cs="TimesNewRomanPSMT"/>
          <w:b/>
          <w:bCs/>
          <w:sz w:val="20"/>
          <w:szCs w:val="20"/>
          <w:lang w:val="uk-UA" w:eastAsia="uk-UA"/>
        </w:rPr>
      </w:pPr>
    </w:p>
    <w:p w:rsidR="006E6C59" w:rsidRPr="006E6C59" w:rsidRDefault="006E6C59" w:rsidP="006E6C59">
      <w:pPr>
        <w:widowControl w:val="0"/>
        <w:spacing w:after="120" w:line="240" w:lineRule="auto"/>
        <w:ind w:firstLine="709"/>
        <w:jc w:val="both"/>
        <w:rPr>
          <w:rFonts w:asciiTheme="majorBidi" w:hAnsiTheme="majorBidi" w:cstheme="majorBidi"/>
          <w:sz w:val="28"/>
          <w:szCs w:val="28"/>
          <w:lang w:val="uk-UA"/>
        </w:rPr>
      </w:pPr>
      <w:proofErr w:type="spellStart"/>
      <w:r w:rsidRPr="006E6C59">
        <w:rPr>
          <w:rFonts w:asciiTheme="majorBidi" w:hAnsiTheme="majorBidi" w:cstheme="majorBidi"/>
          <w:sz w:val="28"/>
          <w:szCs w:val="28"/>
          <w:lang w:val="uk-UA"/>
        </w:rPr>
        <w:t>Держстат</w:t>
      </w:r>
      <w:proofErr w:type="spellEnd"/>
      <w:r w:rsidRPr="006E6C59">
        <w:rPr>
          <w:rFonts w:asciiTheme="majorBidi" w:hAnsiTheme="majorBidi" w:cstheme="majorBidi"/>
          <w:sz w:val="28"/>
          <w:szCs w:val="28"/>
          <w:lang w:val="uk-UA"/>
        </w:rPr>
        <w:t xml:space="preserve"> здійснює щорічну оцінку звітного навантаження на респондентів на підставі Методики вимірювання звітного навантаження на респондентів, затвердженої наказом </w:t>
      </w:r>
      <w:proofErr w:type="spellStart"/>
      <w:r w:rsidRPr="006E6C59">
        <w:rPr>
          <w:rFonts w:asciiTheme="majorBidi" w:hAnsiTheme="majorBidi" w:cstheme="majorBidi"/>
          <w:sz w:val="28"/>
          <w:szCs w:val="28"/>
          <w:lang w:val="uk-UA"/>
        </w:rPr>
        <w:t>Держстату</w:t>
      </w:r>
      <w:proofErr w:type="spellEnd"/>
      <w:r w:rsidRPr="006E6C59">
        <w:rPr>
          <w:rFonts w:asciiTheme="majorBidi" w:hAnsiTheme="majorBidi" w:cstheme="majorBidi"/>
          <w:sz w:val="28"/>
          <w:szCs w:val="28"/>
          <w:lang w:val="uk-UA"/>
        </w:rPr>
        <w:t xml:space="preserve"> від 14.05.2013 №149. Незважаючи на те</w:t>
      </w:r>
      <w:r w:rsidR="00A21949">
        <w:rPr>
          <w:rFonts w:asciiTheme="majorBidi" w:hAnsiTheme="majorBidi" w:cstheme="majorBidi"/>
          <w:sz w:val="28"/>
          <w:szCs w:val="28"/>
          <w:lang w:val="uk-UA"/>
        </w:rPr>
        <w:t>,</w:t>
      </w:r>
      <w:r w:rsidRPr="006E6C59">
        <w:rPr>
          <w:rFonts w:asciiTheme="majorBidi" w:hAnsiTheme="majorBidi" w:cstheme="majorBidi"/>
          <w:sz w:val="28"/>
          <w:szCs w:val="28"/>
          <w:lang w:val="uk-UA"/>
        </w:rPr>
        <w:t xml:space="preserve"> що </w:t>
      </w:r>
      <w:proofErr w:type="spellStart"/>
      <w:r w:rsidRPr="006E6C59">
        <w:rPr>
          <w:rFonts w:asciiTheme="majorBidi" w:hAnsiTheme="majorBidi" w:cstheme="majorBidi"/>
          <w:sz w:val="28"/>
          <w:szCs w:val="28"/>
          <w:lang w:val="uk-UA"/>
        </w:rPr>
        <w:t>Держстат</w:t>
      </w:r>
      <w:proofErr w:type="spellEnd"/>
      <w:r w:rsidRPr="006E6C59">
        <w:rPr>
          <w:rFonts w:asciiTheme="majorBidi" w:hAnsiTheme="majorBidi" w:cstheme="majorBidi"/>
          <w:sz w:val="28"/>
          <w:szCs w:val="28"/>
          <w:lang w:val="uk-UA"/>
        </w:rPr>
        <w:t xml:space="preserve"> здійснює заходи щодо удосконалення форми 1-ціни (житло) (квартальна) і час її заповнення респондентами зменшився з 44 хв </w:t>
      </w:r>
      <w:r w:rsidR="00A21949">
        <w:rPr>
          <w:rFonts w:asciiTheme="majorBidi" w:hAnsiTheme="majorBidi" w:cstheme="majorBidi"/>
          <w:sz w:val="28"/>
          <w:szCs w:val="28"/>
          <w:lang w:val="uk-UA"/>
        </w:rPr>
        <w:t>до</w:t>
      </w:r>
      <w:r w:rsidRPr="006E6C59">
        <w:rPr>
          <w:rFonts w:asciiTheme="majorBidi" w:hAnsiTheme="majorBidi" w:cstheme="majorBidi"/>
          <w:sz w:val="28"/>
          <w:szCs w:val="28"/>
          <w:lang w:val="uk-UA"/>
        </w:rPr>
        <w:t xml:space="preserve"> 42 хв</w:t>
      </w:r>
      <w:r w:rsidR="00A21949">
        <w:rPr>
          <w:rFonts w:asciiTheme="majorBidi" w:hAnsiTheme="majorBidi" w:cstheme="majorBidi"/>
          <w:sz w:val="28"/>
          <w:szCs w:val="28"/>
          <w:lang w:val="uk-UA"/>
        </w:rPr>
        <w:t>,</w:t>
      </w:r>
      <w:r w:rsidRPr="006E6C59">
        <w:rPr>
          <w:rFonts w:asciiTheme="majorBidi" w:hAnsiTheme="majorBidi" w:cstheme="majorBidi"/>
          <w:sz w:val="28"/>
          <w:szCs w:val="28"/>
          <w:lang w:val="uk-UA"/>
        </w:rPr>
        <w:t xml:space="preserve"> звітне навантаження на респондентів у 2017 році порівняно із 2016 роком за </w:t>
      </w:r>
      <w:r w:rsidR="00E3548A">
        <w:rPr>
          <w:rFonts w:asciiTheme="majorBidi" w:hAnsiTheme="majorBidi" w:cstheme="majorBidi"/>
          <w:sz w:val="28"/>
          <w:szCs w:val="28"/>
          <w:lang w:val="uk-UA"/>
        </w:rPr>
        <w:t xml:space="preserve">цією </w:t>
      </w:r>
      <w:r w:rsidRPr="006E6C59">
        <w:rPr>
          <w:rFonts w:asciiTheme="majorBidi" w:hAnsiTheme="majorBidi" w:cstheme="majorBidi"/>
          <w:sz w:val="28"/>
          <w:szCs w:val="28"/>
          <w:lang w:val="uk-UA"/>
        </w:rPr>
        <w:t>формою збільшилося на 5,5% за рахунок збільшення кількості респондентів.</w:t>
      </w:r>
    </w:p>
    <w:p w:rsidR="006E6C59" w:rsidRPr="006E6C59" w:rsidRDefault="006E6C59" w:rsidP="006E6C59">
      <w:pPr>
        <w:widowControl w:val="0"/>
        <w:spacing w:after="120" w:line="240" w:lineRule="auto"/>
        <w:ind w:firstLine="709"/>
        <w:jc w:val="both"/>
        <w:rPr>
          <w:rFonts w:asciiTheme="majorBidi" w:hAnsiTheme="majorBidi" w:cstheme="majorBidi"/>
          <w:sz w:val="28"/>
          <w:szCs w:val="28"/>
          <w:lang w:val="uk-UA"/>
        </w:rPr>
      </w:pPr>
      <w:r w:rsidRPr="006E6C59">
        <w:rPr>
          <w:rFonts w:asciiTheme="majorBidi" w:hAnsiTheme="majorBidi" w:cstheme="majorBidi"/>
          <w:sz w:val="28"/>
          <w:szCs w:val="28"/>
          <w:lang w:val="uk-UA"/>
        </w:rPr>
        <w:t xml:space="preserve">За результатами анкетного опитування для визначення звітного навантаження на респондентів середні витрати часу на заповнення форми </w:t>
      </w:r>
      <w:r w:rsidRPr="006E6C59">
        <w:rPr>
          <w:rFonts w:asciiTheme="majorBidi" w:hAnsiTheme="majorBidi" w:cstheme="majorBidi"/>
          <w:sz w:val="28"/>
          <w:szCs w:val="28"/>
          <w:lang w:val="uk-UA"/>
        </w:rPr>
        <w:br/>
        <w:t>1-ціни (житло) (квартальна) становлять 42</w:t>
      </w:r>
      <w:r w:rsidR="00A21949">
        <w:rPr>
          <w:rFonts w:asciiTheme="majorBidi" w:hAnsiTheme="majorBidi" w:cstheme="majorBidi"/>
          <w:sz w:val="28"/>
          <w:szCs w:val="28"/>
          <w:lang w:val="uk-UA"/>
        </w:rPr>
        <w:t xml:space="preserve"> хв</w:t>
      </w:r>
      <w:r w:rsidR="00E3548A">
        <w:rPr>
          <w:rFonts w:asciiTheme="majorBidi" w:hAnsiTheme="majorBidi" w:cstheme="majorBidi"/>
          <w:sz w:val="28"/>
          <w:szCs w:val="28"/>
          <w:lang w:val="uk-UA"/>
        </w:rPr>
        <w:t>.</w:t>
      </w:r>
      <w:r w:rsidRPr="006E6C59">
        <w:rPr>
          <w:rFonts w:asciiTheme="majorBidi" w:hAnsiTheme="majorBidi" w:cstheme="majorBidi"/>
          <w:sz w:val="28"/>
          <w:szCs w:val="28"/>
          <w:lang w:val="uk-UA"/>
        </w:rPr>
        <w:t xml:space="preserve"> Більшості із числа опитаних респондентів (89%) було нескладно зрозуміти інструкцію (роз’яснення) та зміст показників, підготувати інформацію та заповнити форму. Індекс задоволеності респондентів за формою 1-ціни (житло) (квартальна) становить 94 (при середньому показнику за формами державних статистичних спостережень – 88).</w:t>
      </w:r>
    </w:p>
    <w:p w:rsidR="00EB2E8B" w:rsidRPr="006E6C59" w:rsidRDefault="00EB2E8B" w:rsidP="006E6C59">
      <w:pPr>
        <w:widowControl w:val="0"/>
        <w:spacing w:after="120" w:line="240" w:lineRule="auto"/>
        <w:ind w:firstLine="709"/>
        <w:jc w:val="both"/>
        <w:rPr>
          <w:rFonts w:asciiTheme="majorBidi" w:hAnsiTheme="majorBidi" w:cstheme="majorBidi"/>
          <w:sz w:val="28"/>
          <w:szCs w:val="28"/>
          <w:lang w:val="uk-UA"/>
        </w:rPr>
      </w:pPr>
      <w:r w:rsidRPr="006E6C59">
        <w:rPr>
          <w:rFonts w:asciiTheme="majorBidi" w:hAnsiTheme="majorBidi" w:cstheme="majorBidi"/>
          <w:sz w:val="28"/>
          <w:szCs w:val="28"/>
          <w:lang w:val="uk-UA"/>
        </w:rPr>
        <w:t xml:space="preserve">Для спрощення процедури подання респондентами форм державних статистичних спостережень передбачено подання електронного звіту. Відсоток звітування в електронному вигляді за формою № 1-ціни </w:t>
      </w:r>
      <w:r w:rsidR="00C919F7" w:rsidRPr="006E6C59">
        <w:rPr>
          <w:rFonts w:asciiTheme="majorBidi" w:hAnsiTheme="majorBidi" w:cstheme="majorBidi"/>
          <w:sz w:val="28"/>
          <w:szCs w:val="28"/>
          <w:lang w:val="uk-UA"/>
        </w:rPr>
        <w:t xml:space="preserve">(житло) (квартальна) </w:t>
      </w:r>
      <w:r w:rsidRPr="006E6C59">
        <w:rPr>
          <w:rFonts w:asciiTheme="majorBidi" w:hAnsiTheme="majorBidi" w:cstheme="majorBidi"/>
          <w:sz w:val="28"/>
          <w:szCs w:val="28"/>
          <w:lang w:val="uk-UA"/>
        </w:rPr>
        <w:t xml:space="preserve">за 2016 рік становить </w:t>
      </w:r>
      <w:r w:rsidR="00C919F7" w:rsidRPr="006E6C59">
        <w:rPr>
          <w:rFonts w:asciiTheme="majorBidi" w:hAnsiTheme="majorBidi" w:cstheme="majorBidi"/>
          <w:sz w:val="28"/>
          <w:szCs w:val="28"/>
          <w:lang w:val="uk-UA"/>
        </w:rPr>
        <w:t>41,4</w:t>
      </w:r>
      <w:r w:rsidRPr="006E6C59">
        <w:rPr>
          <w:rFonts w:asciiTheme="majorBidi" w:hAnsiTheme="majorBidi" w:cstheme="majorBidi"/>
          <w:sz w:val="28"/>
          <w:szCs w:val="28"/>
          <w:lang w:val="uk-UA"/>
        </w:rPr>
        <w:t>%.</w:t>
      </w:r>
    </w:p>
    <w:p w:rsidR="00C10312" w:rsidRDefault="00C10312" w:rsidP="005E49B9">
      <w:pPr>
        <w:widowControl w:val="0"/>
        <w:autoSpaceDE w:val="0"/>
        <w:autoSpaceDN w:val="0"/>
        <w:adjustRightInd w:val="0"/>
        <w:spacing w:after="0" w:line="240" w:lineRule="auto"/>
        <w:ind w:firstLine="709"/>
        <w:jc w:val="center"/>
        <w:rPr>
          <w:rFonts w:ascii="TimesNewRomanPSMT" w:eastAsia="Times New Roman" w:hAnsi="TimesNewRomanPSMT" w:cs="TimesNewRomanPSMT"/>
          <w:b/>
          <w:bCs/>
          <w:sz w:val="28"/>
          <w:szCs w:val="28"/>
          <w:lang w:val="uk-UA" w:eastAsia="uk-UA"/>
        </w:rPr>
      </w:pPr>
    </w:p>
    <w:p w:rsidR="005E49B9" w:rsidRDefault="005E49B9" w:rsidP="005E49B9">
      <w:pPr>
        <w:widowControl w:val="0"/>
        <w:autoSpaceDE w:val="0"/>
        <w:autoSpaceDN w:val="0"/>
        <w:adjustRightInd w:val="0"/>
        <w:spacing w:after="0" w:line="240" w:lineRule="auto"/>
        <w:ind w:firstLine="709"/>
        <w:jc w:val="center"/>
        <w:rPr>
          <w:rFonts w:ascii="TimesNewRomanPSMT" w:eastAsia="Times New Roman" w:hAnsi="TimesNewRomanPSMT" w:cs="TimesNewRomanPSMT"/>
          <w:b/>
          <w:bCs/>
          <w:sz w:val="28"/>
          <w:szCs w:val="28"/>
          <w:lang w:val="uk-UA" w:eastAsia="uk-UA"/>
        </w:rPr>
      </w:pPr>
      <w:r w:rsidRPr="00E304F3">
        <w:rPr>
          <w:rFonts w:ascii="TimesNewRomanPSMT" w:eastAsia="Times New Roman" w:hAnsi="TimesNewRomanPSMT" w:cs="TimesNewRomanPSMT"/>
          <w:b/>
          <w:bCs/>
          <w:sz w:val="28"/>
          <w:szCs w:val="28"/>
          <w:lang w:val="uk-UA" w:eastAsia="uk-UA"/>
        </w:rPr>
        <w:t>2.8. Конфіденційність, прозорість та захист</w:t>
      </w:r>
    </w:p>
    <w:p w:rsidR="005E49B9" w:rsidRPr="006C3A18" w:rsidRDefault="005E49B9" w:rsidP="005E49B9">
      <w:pPr>
        <w:widowControl w:val="0"/>
        <w:autoSpaceDE w:val="0"/>
        <w:autoSpaceDN w:val="0"/>
        <w:adjustRightInd w:val="0"/>
        <w:spacing w:after="0" w:line="240" w:lineRule="auto"/>
        <w:ind w:firstLine="709"/>
        <w:jc w:val="center"/>
        <w:rPr>
          <w:rFonts w:ascii="TimesNewRomanPSMT" w:eastAsia="Times New Roman" w:hAnsi="TimesNewRomanPSMT" w:cs="TimesNewRomanPSMT"/>
          <w:b/>
          <w:bCs/>
          <w:sz w:val="20"/>
          <w:szCs w:val="20"/>
          <w:lang w:val="uk-UA" w:eastAsia="uk-UA"/>
        </w:rPr>
      </w:pPr>
    </w:p>
    <w:p w:rsidR="005E49B9" w:rsidRPr="00FA06F4" w:rsidRDefault="005E49B9" w:rsidP="005E49B9">
      <w:pPr>
        <w:autoSpaceDE w:val="0"/>
        <w:autoSpaceDN w:val="0"/>
        <w:adjustRightInd w:val="0"/>
        <w:spacing w:after="0" w:line="240" w:lineRule="auto"/>
        <w:ind w:firstLine="709"/>
        <w:jc w:val="both"/>
        <w:rPr>
          <w:rFonts w:ascii="TimesNewRomanPSMT" w:eastAsia="Times New Roman" w:hAnsi="TimesNewRomanPSMT" w:cs="TimesNewRomanPSMT"/>
          <w:i/>
          <w:sz w:val="28"/>
          <w:szCs w:val="28"/>
          <w:lang w:val="uk-UA" w:eastAsia="uk-UA"/>
        </w:rPr>
      </w:pPr>
      <w:r w:rsidRPr="00FA06F4">
        <w:rPr>
          <w:rFonts w:ascii="TimesNewRomanPSMT" w:eastAsia="Times New Roman" w:hAnsi="TimesNewRomanPSMT" w:cs="TimesNewRomanPSMT"/>
          <w:i/>
          <w:sz w:val="28"/>
          <w:szCs w:val="28"/>
          <w:lang w:val="uk-UA" w:eastAsia="uk-UA"/>
        </w:rPr>
        <w:t xml:space="preserve">Знеособлення постачальників даних, конфіденційність інформації, яку вони надають, та її використання тільки </w:t>
      </w:r>
      <w:r>
        <w:rPr>
          <w:rFonts w:ascii="TimesNewRomanPSMT" w:eastAsia="Times New Roman" w:hAnsi="TimesNewRomanPSMT" w:cs="TimesNewRomanPSMT"/>
          <w:i/>
          <w:sz w:val="28"/>
          <w:szCs w:val="28"/>
          <w:lang w:val="uk-UA" w:eastAsia="uk-UA"/>
        </w:rPr>
        <w:t>в</w:t>
      </w:r>
      <w:r w:rsidRPr="00FA06F4">
        <w:rPr>
          <w:rFonts w:ascii="TimesNewRomanPSMT" w:eastAsia="Times New Roman" w:hAnsi="TimesNewRomanPSMT" w:cs="TimesNewRomanPSMT"/>
          <w:i/>
          <w:sz w:val="28"/>
          <w:szCs w:val="28"/>
          <w:lang w:val="uk-UA" w:eastAsia="uk-UA"/>
        </w:rPr>
        <w:t xml:space="preserve"> статистичних цілях мають бути гарантовані. Органи державної статистики мають поширювати статистичні дані об`єктивно, </w:t>
      </w:r>
      <w:proofErr w:type="spellStart"/>
      <w:r w:rsidRPr="00FA06F4">
        <w:rPr>
          <w:rFonts w:ascii="TimesNewRomanPSMT" w:eastAsia="Times New Roman" w:hAnsi="TimesNewRomanPSMT" w:cs="TimesNewRomanPSMT"/>
          <w:i/>
          <w:sz w:val="28"/>
          <w:szCs w:val="28"/>
          <w:lang w:val="uk-UA" w:eastAsia="uk-UA"/>
        </w:rPr>
        <w:t>професійно</w:t>
      </w:r>
      <w:proofErr w:type="spellEnd"/>
      <w:r w:rsidRPr="00FA06F4">
        <w:rPr>
          <w:rFonts w:ascii="TimesNewRomanPSMT" w:eastAsia="Times New Roman" w:hAnsi="TimesNewRomanPSMT" w:cs="TimesNewRomanPSMT"/>
          <w:i/>
          <w:sz w:val="28"/>
          <w:szCs w:val="28"/>
          <w:lang w:val="uk-UA" w:eastAsia="uk-UA"/>
        </w:rPr>
        <w:t xml:space="preserve"> та прозоро.</w:t>
      </w:r>
    </w:p>
    <w:p w:rsidR="005E49B9" w:rsidRPr="00FA06F4" w:rsidRDefault="005E49B9" w:rsidP="005E49B9">
      <w:pPr>
        <w:autoSpaceDE w:val="0"/>
        <w:autoSpaceDN w:val="0"/>
        <w:adjustRightInd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lastRenderedPageBreak/>
        <w:t xml:space="preserve">Захист конфіденційної статистичної інформації є одним з основних принципів проведення </w:t>
      </w:r>
      <w:r>
        <w:rPr>
          <w:rFonts w:ascii="TimesNewRomanPSMT" w:eastAsia="Times New Roman" w:hAnsi="TimesNewRomanPSMT" w:cs="TimesNewRomanPSMT"/>
          <w:sz w:val="28"/>
          <w:szCs w:val="28"/>
          <w:lang w:val="uk-UA" w:eastAsia="uk-UA"/>
        </w:rPr>
        <w:t>ДСС</w:t>
      </w:r>
      <w:r w:rsidRPr="00FA06F4">
        <w:rPr>
          <w:rFonts w:ascii="TimesNewRomanPSMT" w:eastAsia="Times New Roman" w:hAnsi="TimesNewRomanPSMT" w:cs="TimesNewRomanPSMT"/>
          <w:sz w:val="28"/>
          <w:szCs w:val="28"/>
          <w:lang w:val="uk-UA" w:eastAsia="uk-UA"/>
        </w:rPr>
        <w:t>.</w:t>
      </w:r>
      <w:r w:rsidR="002F58F3">
        <w:rPr>
          <w:rFonts w:ascii="TimesNewRomanPSMT" w:eastAsia="Times New Roman" w:hAnsi="TimesNewRomanPSMT" w:cs="TimesNewRomanPSMT"/>
          <w:sz w:val="28"/>
          <w:szCs w:val="28"/>
          <w:lang w:val="uk-UA" w:eastAsia="uk-UA"/>
        </w:rPr>
        <w:t xml:space="preserve"> </w:t>
      </w:r>
      <w:r w:rsidRPr="00FA06F4">
        <w:rPr>
          <w:rFonts w:ascii="TimesNewRomanPSMT" w:eastAsia="Times New Roman" w:hAnsi="TimesNewRomanPSMT" w:cs="TimesNewRomanPSMT"/>
          <w:sz w:val="28"/>
          <w:szCs w:val="28"/>
          <w:lang w:val="uk-UA" w:eastAsia="uk-UA"/>
        </w:rPr>
        <w:t>Необхідність дотримання принципу конфіденційності статистичної інформації визначено положеннями Закону України "Про державну статистику" та міжнародними стандартами.</w:t>
      </w:r>
    </w:p>
    <w:p w:rsidR="005E49B9" w:rsidRPr="00FA06F4" w:rsidRDefault="005E49B9" w:rsidP="005E49B9">
      <w:pPr>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Для забезпечення встановлених національним і міжнародним законодавством гарантій перед респондентами у практиці проведення цього </w:t>
      </w:r>
      <w:r w:rsidR="002F58F3">
        <w:rPr>
          <w:rFonts w:ascii="TimesNewRomanPSMT" w:eastAsia="Times New Roman" w:hAnsi="TimesNewRomanPSMT" w:cs="TimesNewRomanPSMT"/>
          <w:sz w:val="28"/>
          <w:szCs w:val="28"/>
          <w:lang w:val="uk-UA" w:eastAsia="uk-UA"/>
        </w:rPr>
        <w:t>ДСС</w:t>
      </w:r>
      <w:r w:rsidRPr="00FA06F4">
        <w:rPr>
          <w:rFonts w:ascii="TimesNewRomanPSMT" w:eastAsia="Times New Roman" w:hAnsi="TimesNewRomanPSMT" w:cs="TimesNewRomanPSMT"/>
          <w:sz w:val="28"/>
          <w:szCs w:val="28"/>
          <w:lang w:val="uk-UA" w:eastAsia="uk-UA"/>
        </w:rPr>
        <w:t xml:space="preserve"> реалізуються такі заходи щодо забезпечення конфіденційності статистичної інформації:</w:t>
      </w:r>
    </w:p>
    <w:p w:rsidR="005E49B9" w:rsidRPr="00FA06F4" w:rsidRDefault="005E49B9" w:rsidP="005E49B9">
      <w:pPr>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первинні дані, отримані органами державної статистики від респондент</w:t>
      </w:r>
      <w:r>
        <w:rPr>
          <w:rFonts w:ascii="TimesNewRomanPSMT" w:eastAsia="Times New Roman" w:hAnsi="TimesNewRomanPSMT" w:cs="TimesNewRomanPSMT"/>
          <w:sz w:val="28"/>
          <w:szCs w:val="28"/>
          <w:lang w:val="uk-UA" w:eastAsia="uk-UA"/>
        </w:rPr>
        <w:t>ів</w:t>
      </w:r>
      <w:r w:rsidRPr="00FA06F4">
        <w:rPr>
          <w:rFonts w:ascii="TimesNewRomanPSMT" w:eastAsia="Times New Roman" w:hAnsi="TimesNewRomanPSMT" w:cs="TimesNewRomanPSMT"/>
          <w:sz w:val="28"/>
          <w:szCs w:val="28"/>
          <w:lang w:val="uk-UA" w:eastAsia="uk-UA"/>
        </w:rPr>
        <w:t xml:space="preserve"> під час проведення спостереження, використовуються виключно для статистичних цілей;</w:t>
      </w:r>
    </w:p>
    <w:p w:rsidR="005E49B9" w:rsidRPr="00FA06F4" w:rsidRDefault="005E49B9" w:rsidP="005E49B9">
      <w:pPr>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статистична інформація, отримана за результатами </w:t>
      </w:r>
      <w:r w:rsidR="002F58F3">
        <w:rPr>
          <w:rFonts w:ascii="TimesNewRomanPSMT" w:eastAsia="Times New Roman" w:hAnsi="TimesNewRomanPSMT" w:cs="TimesNewRomanPSMT"/>
          <w:sz w:val="28"/>
          <w:szCs w:val="28"/>
          <w:lang w:val="uk-UA" w:eastAsia="uk-UA"/>
        </w:rPr>
        <w:t>ДСС</w:t>
      </w:r>
      <w:r w:rsidRPr="00FA06F4">
        <w:rPr>
          <w:rFonts w:ascii="TimesNewRomanPSMT" w:eastAsia="Times New Roman" w:hAnsi="TimesNewRomanPSMT" w:cs="TimesNewRomanPSMT"/>
          <w:sz w:val="28"/>
          <w:szCs w:val="28"/>
          <w:lang w:val="uk-UA" w:eastAsia="uk-UA"/>
        </w:rPr>
        <w:t>, надається користувачам у зведеному знеособленому вигляді;</w:t>
      </w:r>
    </w:p>
    <w:p w:rsidR="005E49B9" w:rsidRPr="00FA06F4" w:rsidRDefault="005E49B9" w:rsidP="005E49B9">
      <w:pPr>
        <w:autoSpaceDE w:val="0"/>
        <w:autoSpaceDN w:val="0"/>
        <w:adjustRightInd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в окремих випадках, якщо є ризик розкриття конфіденційних (первинних) даних, статистична інформація, отримана в ході спостереження, не поширюється.</w:t>
      </w:r>
    </w:p>
    <w:p w:rsidR="005E49B9" w:rsidRDefault="005E49B9" w:rsidP="005E49B9">
      <w:pPr>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Закон України "Про державну статистику" також визначає необхідність забезпечувати доступність, гласність і відкритість статистичної інформації, прозорість статистичної методології та статистичних методів, що відповідає міжнародним стандартам у галузі статистики. З цією метою передбачено створення системи метаданих: методичних та методологічних документів стосовно організації спостереження, його проведення, збору даних, </w:t>
      </w:r>
      <w:r>
        <w:rPr>
          <w:rFonts w:ascii="TimesNewRomanPSMT" w:eastAsia="Times New Roman" w:hAnsi="TimesNewRomanPSMT" w:cs="TimesNewRomanPSMT"/>
          <w:sz w:val="28"/>
          <w:szCs w:val="28"/>
          <w:lang w:val="uk-UA" w:eastAsia="uk-UA"/>
        </w:rPr>
        <w:t>формування</w:t>
      </w:r>
      <w:r w:rsidRPr="00FA06F4">
        <w:rPr>
          <w:rFonts w:ascii="TimesNewRomanPSMT" w:eastAsia="Times New Roman" w:hAnsi="TimesNewRomanPSMT" w:cs="TimesNewRomanPSMT"/>
          <w:sz w:val="28"/>
          <w:szCs w:val="28"/>
          <w:lang w:val="uk-UA" w:eastAsia="uk-UA"/>
        </w:rPr>
        <w:t xml:space="preserve"> інформації та її якості.</w:t>
      </w:r>
      <w:r>
        <w:rPr>
          <w:rFonts w:ascii="TimesNewRomanPSMT" w:eastAsia="Times New Roman" w:hAnsi="TimesNewRomanPSMT" w:cs="TimesNewRomanPSMT"/>
          <w:sz w:val="28"/>
          <w:szCs w:val="28"/>
          <w:lang w:val="uk-UA" w:eastAsia="uk-UA"/>
        </w:rPr>
        <w:t xml:space="preserve"> Метадані спостереження оприлюднюються на офіційному веб-сайті </w:t>
      </w:r>
      <w:proofErr w:type="spellStart"/>
      <w:r>
        <w:rPr>
          <w:rFonts w:ascii="TimesNewRomanPSMT" w:eastAsia="Times New Roman" w:hAnsi="TimesNewRomanPSMT" w:cs="TimesNewRomanPSMT"/>
          <w:sz w:val="28"/>
          <w:szCs w:val="28"/>
          <w:lang w:val="uk-UA" w:eastAsia="uk-UA"/>
        </w:rPr>
        <w:t>Держстату</w:t>
      </w:r>
      <w:proofErr w:type="spellEnd"/>
      <w:r>
        <w:rPr>
          <w:rFonts w:ascii="TimesNewRomanPSMT" w:eastAsia="Times New Roman" w:hAnsi="TimesNewRomanPSMT" w:cs="TimesNewRomanPSMT"/>
          <w:sz w:val="28"/>
          <w:szCs w:val="28"/>
          <w:lang w:val="uk-UA" w:eastAsia="uk-UA"/>
        </w:rPr>
        <w:t xml:space="preserve"> та його територіальних органів, надаються користувачам у публікаціях і засобах масової інформації.</w:t>
      </w:r>
    </w:p>
    <w:p w:rsidR="005E49B9" w:rsidRDefault="005E49B9" w:rsidP="005E49B9">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5E49B9" w:rsidRPr="00FA06F4" w:rsidRDefault="005E49B9" w:rsidP="005E49B9">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3. </w:t>
      </w:r>
      <w:r w:rsidRPr="00FA06F4">
        <w:rPr>
          <w:rFonts w:ascii="TimesNewRomanPSMT" w:eastAsia="Times New Roman" w:hAnsi="TimesNewRomanPSMT" w:cs="TimesNewRomanPSMT"/>
          <w:b/>
          <w:bCs/>
          <w:sz w:val="28"/>
          <w:szCs w:val="28"/>
          <w:lang w:val="uk-UA" w:eastAsia="uk-UA"/>
        </w:rPr>
        <w:t>Заключна частина</w:t>
      </w:r>
    </w:p>
    <w:p w:rsidR="005E49B9" w:rsidRPr="006C3A18" w:rsidRDefault="005E49B9" w:rsidP="005E49B9">
      <w:pPr>
        <w:autoSpaceDE w:val="0"/>
        <w:autoSpaceDN w:val="0"/>
        <w:adjustRightInd w:val="0"/>
        <w:spacing w:after="0" w:line="240" w:lineRule="auto"/>
        <w:jc w:val="both"/>
        <w:rPr>
          <w:rFonts w:ascii="TimesNewRomanPSMT" w:eastAsia="Times New Roman" w:hAnsi="TimesNewRomanPSMT" w:cs="TimesNewRomanPSMT"/>
          <w:sz w:val="20"/>
          <w:szCs w:val="20"/>
          <w:lang w:val="uk-UA" w:eastAsia="uk-UA"/>
        </w:rPr>
      </w:pPr>
    </w:p>
    <w:p w:rsidR="005E49B9" w:rsidRPr="006E6C59" w:rsidRDefault="005E49B9" w:rsidP="006E6C59">
      <w:pPr>
        <w:widowControl w:val="0"/>
        <w:spacing w:after="120" w:line="240" w:lineRule="auto"/>
        <w:ind w:firstLine="709"/>
        <w:jc w:val="both"/>
        <w:rPr>
          <w:rFonts w:asciiTheme="majorBidi" w:hAnsiTheme="majorBidi" w:cstheme="majorBidi"/>
          <w:sz w:val="28"/>
          <w:szCs w:val="28"/>
          <w:lang w:val="uk-UA"/>
        </w:rPr>
      </w:pPr>
      <w:r w:rsidRPr="006E6C59">
        <w:rPr>
          <w:rFonts w:asciiTheme="majorBidi" w:hAnsiTheme="majorBidi" w:cstheme="majorBidi"/>
          <w:sz w:val="28"/>
          <w:szCs w:val="28"/>
          <w:lang w:val="uk-UA"/>
        </w:rPr>
        <w:t xml:space="preserve">Важливою умовою подальшого розвитку </w:t>
      </w:r>
      <w:r w:rsidR="002F58F3" w:rsidRPr="006E6C59">
        <w:rPr>
          <w:rFonts w:asciiTheme="majorBidi" w:hAnsiTheme="majorBidi" w:cstheme="majorBidi"/>
          <w:sz w:val="28"/>
          <w:szCs w:val="28"/>
          <w:lang w:val="uk-UA"/>
        </w:rPr>
        <w:t>ДСС</w:t>
      </w:r>
      <w:r w:rsidRPr="006E6C59">
        <w:rPr>
          <w:rFonts w:asciiTheme="majorBidi" w:hAnsiTheme="majorBidi" w:cstheme="majorBidi"/>
          <w:sz w:val="28"/>
          <w:szCs w:val="28"/>
          <w:lang w:val="uk-UA"/>
        </w:rPr>
        <w:t xml:space="preserve"> є забезпечення балансу між рівнем задоволення інформаційних потреб користувачів статистичної інформації, що передбачає застосування новітніх технологій, та рівнем оптимізації процесу статистичного виробництва, що здійснюється шляхом удосконалення програмного забезпечення,</w:t>
      </w:r>
      <w:r w:rsidR="003A0044" w:rsidRPr="006E6C59">
        <w:rPr>
          <w:rFonts w:asciiTheme="majorBidi" w:hAnsiTheme="majorBidi" w:cstheme="majorBidi"/>
          <w:sz w:val="28"/>
          <w:szCs w:val="28"/>
          <w:lang w:val="uk-UA"/>
        </w:rPr>
        <w:t xml:space="preserve"> </w:t>
      </w:r>
      <w:r w:rsidRPr="006E6C59">
        <w:rPr>
          <w:rFonts w:asciiTheme="majorBidi" w:hAnsiTheme="majorBidi" w:cstheme="majorBidi"/>
          <w:sz w:val="28"/>
          <w:szCs w:val="28"/>
          <w:lang w:val="uk-UA"/>
        </w:rPr>
        <w:t>встановлення постійного зворотного зв</w:t>
      </w:r>
      <w:r w:rsidR="00982DBD" w:rsidRPr="006E6C59">
        <w:rPr>
          <w:rFonts w:asciiTheme="majorBidi" w:hAnsiTheme="majorBidi" w:cstheme="majorBidi"/>
          <w:sz w:val="28"/>
          <w:szCs w:val="28"/>
          <w:lang w:val="uk-UA"/>
        </w:rPr>
        <w:t>’</w:t>
      </w:r>
      <w:r w:rsidRPr="006E6C59">
        <w:rPr>
          <w:rFonts w:asciiTheme="majorBidi" w:hAnsiTheme="majorBidi" w:cstheme="majorBidi"/>
          <w:sz w:val="28"/>
          <w:szCs w:val="28"/>
          <w:lang w:val="uk-UA"/>
        </w:rPr>
        <w:t>язку з користувачами статистичної інформації та респондентами ДСС.</w:t>
      </w:r>
    </w:p>
    <w:p w:rsidR="002E2606" w:rsidRDefault="002F58F3" w:rsidP="006E6C59">
      <w:pPr>
        <w:widowControl w:val="0"/>
        <w:spacing w:after="120" w:line="240" w:lineRule="auto"/>
        <w:ind w:firstLine="709"/>
        <w:jc w:val="both"/>
        <w:rPr>
          <w:rFonts w:ascii="Times New Roman" w:eastAsia="Times New Roman" w:hAnsi="Times New Roman" w:cs="Times New Roman"/>
          <w:noProof/>
          <w:sz w:val="28"/>
          <w:szCs w:val="24"/>
          <w:lang w:val="uk-UA" w:eastAsia="uk-UA"/>
        </w:rPr>
      </w:pPr>
      <w:r w:rsidRPr="006E6C59">
        <w:rPr>
          <w:rFonts w:asciiTheme="majorBidi" w:hAnsiTheme="majorBidi" w:cstheme="majorBidi"/>
          <w:sz w:val="28"/>
          <w:szCs w:val="28"/>
          <w:lang w:val="uk-UA"/>
        </w:rPr>
        <w:t xml:space="preserve">З метою вдосконалення ДСС та зменшення звітного навантаження на респондентів передбачено перегляд </w:t>
      </w:r>
      <w:r w:rsidR="004640B0" w:rsidRPr="006E6C59">
        <w:rPr>
          <w:rFonts w:asciiTheme="majorBidi" w:hAnsiTheme="majorBidi" w:cstheme="majorBidi"/>
          <w:sz w:val="28"/>
          <w:szCs w:val="28"/>
          <w:lang w:val="uk-UA"/>
        </w:rPr>
        <w:t>М</w:t>
      </w:r>
      <w:r w:rsidRPr="006E6C59">
        <w:rPr>
          <w:rFonts w:asciiTheme="majorBidi" w:hAnsiTheme="majorBidi" w:cstheme="majorBidi"/>
          <w:sz w:val="28"/>
          <w:szCs w:val="28"/>
          <w:lang w:val="uk-UA"/>
        </w:rPr>
        <w:t xml:space="preserve">етодологічних положень та </w:t>
      </w:r>
      <w:r w:rsidR="004640B0" w:rsidRPr="006E6C59">
        <w:rPr>
          <w:rFonts w:asciiTheme="majorBidi" w:hAnsiTheme="majorBidi" w:cstheme="majorBidi"/>
          <w:sz w:val="28"/>
          <w:szCs w:val="28"/>
          <w:lang w:val="uk-UA"/>
        </w:rPr>
        <w:t>в</w:t>
      </w:r>
      <w:r w:rsidRPr="006E6C59">
        <w:rPr>
          <w:rFonts w:asciiTheme="majorBidi" w:hAnsiTheme="majorBidi" w:cstheme="majorBidi"/>
          <w:sz w:val="28"/>
          <w:szCs w:val="28"/>
          <w:lang w:val="uk-UA"/>
        </w:rPr>
        <w:t>досконалення форми № 1-ціни (житло) (квартальна)</w:t>
      </w:r>
      <w:r w:rsidR="00483DFE" w:rsidRPr="006E6C59">
        <w:rPr>
          <w:rFonts w:asciiTheme="majorBidi" w:hAnsiTheme="majorBidi" w:cstheme="majorBidi"/>
          <w:sz w:val="28"/>
          <w:szCs w:val="28"/>
          <w:lang w:val="uk-UA"/>
        </w:rPr>
        <w:t xml:space="preserve">. </w:t>
      </w:r>
      <w:r w:rsidR="00BF353C" w:rsidRPr="006E6C59">
        <w:rPr>
          <w:rFonts w:asciiTheme="majorBidi" w:hAnsiTheme="majorBidi" w:cstheme="majorBidi"/>
          <w:sz w:val="28"/>
          <w:szCs w:val="28"/>
          <w:lang w:val="uk-UA"/>
        </w:rPr>
        <w:t>Важливим</w:t>
      </w:r>
      <w:r w:rsidR="00DE17ED" w:rsidRPr="006E6C59">
        <w:rPr>
          <w:rFonts w:asciiTheme="majorBidi" w:hAnsiTheme="majorBidi" w:cstheme="majorBidi"/>
          <w:sz w:val="28"/>
          <w:szCs w:val="28"/>
          <w:lang w:val="uk-UA"/>
        </w:rPr>
        <w:t xml:space="preserve"> напрямо</w:t>
      </w:r>
      <w:r w:rsidR="005E49B9" w:rsidRPr="006E6C59">
        <w:rPr>
          <w:rFonts w:asciiTheme="majorBidi" w:hAnsiTheme="majorBidi" w:cstheme="majorBidi"/>
          <w:sz w:val="28"/>
          <w:szCs w:val="28"/>
          <w:lang w:val="uk-UA"/>
        </w:rPr>
        <w:t>м розвитку спостереження є</w:t>
      </w:r>
      <w:r w:rsidR="00BF353C" w:rsidRPr="006E6C59">
        <w:rPr>
          <w:rFonts w:asciiTheme="majorBidi" w:hAnsiTheme="majorBidi" w:cstheme="majorBidi"/>
          <w:sz w:val="28"/>
          <w:szCs w:val="28"/>
          <w:lang w:val="uk-UA"/>
        </w:rPr>
        <w:t xml:space="preserve"> також</w:t>
      </w:r>
      <w:r w:rsidR="005E49B9" w:rsidRPr="006E6C59">
        <w:rPr>
          <w:rFonts w:asciiTheme="majorBidi" w:hAnsiTheme="majorBidi" w:cstheme="majorBidi"/>
          <w:sz w:val="28"/>
          <w:szCs w:val="28"/>
          <w:lang w:val="uk-UA"/>
        </w:rPr>
        <w:t xml:space="preserve"> переведення його до інтегрованої системи статистичної інформації, керованої метаданими, яка забезпечить автоматизацію та уніфікацію процесів збору, обробки та аналізу статистичної інформації, організацію зберігання та доступу до єдиного сховища даних статистичної інформації</w:t>
      </w:r>
      <w:r w:rsidR="004640B0">
        <w:rPr>
          <w:rFonts w:ascii="Times New Roman" w:eastAsia="Times New Roman" w:hAnsi="Times New Roman" w:cs="Times New Roman"/>
          <w:sz w:val="28"/>
          <w:szCs w:val="28"/>
          <w:lang w:val="uk-UA" w:eastAsia="ru-RU"/>
        </w:rPr>
        <w:t>.</w:t>
      </w:r>
      <w:r w:rsidR="005E49B9" w:rsidRPr="003A0044">
        <w:rPr>
          <w:rFonts w:ascii="Times New Roman" w:eastAsia="Times New Roman" w:hAnsi="Times New Roman" w:cs="Times New Roman"/>
          <w:color w:val="FF0000"/>
          <w:sz w:val="28"/>
          <w:szCs w:val="28"/>
          <w:lang w:val="uk-UA" w:eastAsia="ru-RU"/>
        </w:rPr>
        <w:t xml:space="preserve"> </w:t>
      </w:r>
    </w:p>
    <w:sectPr w:rsidR="002E2606" w:rsidSect="00DB19C0">
      <w:headerReference w:type="default" r:id="rId15"/>
      <w:pgSz w:w="11906" w:h="16838"/>
      <w:pgMar w:top="1135" w:right="567"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CE5" w:rsidRDefault="00765CE5" w:rsidP="00715961">
      <w:pPr>
        <w:spacing w:after="0" w:line="240" w:lineRule="auto"/>
      </w:pPr>
      <w:r>
        <w:separator/>
      </w:r>
    </w:p>
  </w:endnote>
  <w:endnote w:type="continuationSeparator" w:id="0">
    <w:p w:rsidR="00765CE5" w:rsidRDefault="00765CE5" w:rsidP="00715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CE5" w:rsidRDefault="00765CE5" w:rsidP="00715961">
      <w:pPr>
        <w:spacing w:after="0" w:line="240" w:lineRule="auto"/>
      </w:pPr>
      <w:r>
        <w:separator/>
      </w:r>
    </w:p>
  </w:footnote>
  <w:footnote w:type="continuationSeparator" w:id="0">
    <w:p w:rsidR="00765CE5" w:rsidRDefault="00765CE5" w:rsidP="00715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025398"/>
      <w:docPartObj>
        <w:docPartGallery w:val="Page Numbers (Top of Page)"/>
        <w:docPartUnique/>
      </w:docPartObj>
    </w:sdtPr>
    <w:sdtEndPr/>
    <w:sdtContent>
      <w:p w:rsidR="00715961" w:rsidRDefault="00765CE5">
        <w:pPr>
          <w:pStyle w:val="a3"/>
          <w:jc w:val="center"/>
        </w:pPr>
      </w:p>
    </w:sdtContent>
  </w:sdt>
  <w:p w:rsidR="00715961" w:rsidRDefault="0071596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64" w:rsidRDefault="004D2264">
    <w:pPr>
      <w:pStyle w:val="a3"/>
      <w:jc w:val="right"/>
    </w:pPr>
  </w:p>
  <w:p w:rsidR="00715961" w:rsidRDefault="0071596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70095"/>
      <w:docPartObj>
        <w:docPartGallery w:val="Page Numbers (Top of Page)"/>
        <w:docPartUnique/>
      </w:docPartObj>
    </w:sdtPr>
    <w:sdtEndPr/>
    <w:sdtContent>
      <w:p w:rsidR="00BC60F4" w:rsidRDefault="00BC60F4">
        <w:pPr>
          <w:pStyle w:val="a3"/>
          <w:jc w:val="center"/>
        </w:pPr>
        <w:r w:rsidRPr="00FA06F4">
          <w:rPr>
            <w:rFonts w:asciiTheme="majorBidi" w:hAnsiTheme="majorBidi" w:cstheme="majorBidi"/>
          </w:rPr>
          <w:fldChar w:fldCharType="begin"/>
        </w:r>
        <w:r w:rsidRPr="00FA06F4">
          <w:rPr>
            <w:rFonts w:asciiTheme="majorBidi" w:hAnsiTheme="majorBidi" w:cstheme="majorBidi"/>
          </w:rPr>
          <w:instrText>PAGE   \* MERGEFORMAT</w:instrText>
        </w:r>
        <w:r w:rsidRPr="00FA06F4">
          <w:rPr>
            <w:rFonts w:asciiTheme="majorBidi" w:hAnsiTheme="majorBidi" w:cstheme="majorBidi"/>
          </w:rPr>
          <w:fldChar w:fldCharType="separate"/>
        </w:r>
        <w:r w:rsidR="000C472A">
          <w:rPr>
            <w:rFonts w:asciiTheme="majorBidi" w:hAnsiTheme="majorBidi" w:cstheme="majorBidi"/>
            <w:noProof/>
          </w:rPr>
          <w:t>9</w:t>
        </w:r>
        <w:r w:rsidRPr="00FA06F4">
          <w:rPr>
            <w:rFonts w:asciiTheme="majorBidi" w:hAnsiTheme="majorBidi" w:cstheme="majorBidi"/>
          </w:rPr>
          <w:fldChar w:fldCharType="end"/>
        </w:r>
      </w:p>
    </w:sdtContent>
  </w:sdt>
  <w:p w:rsidR="00715961" w:rsidRDefault="0071596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1DBDD0"/>
    <w:multiLevelType w:val="hybridMultilevel"/>
    <w:tmpl w:val="04C0896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166044E"/>
    <w:multiLevelType w:val="hybridMultilevel"/>
    <w:tmpl w:val="CB0AFD0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1B54645"/>
    <w:multiLevelType w:val="singleLevel"/>
    <w:tmpl w:val="DBD89360"/>
    <w:lvl w:ilvl="0">
      <w:start w:val="1"/>
      <w:numFmt w:val="bullet"/>
      <w:lvlText w:val=""/>
      <w:lvlJc w:val="left"/>
      <w:pPr>
        <w:tabs>
          <w:tab w:val="num" w:pos="360"/>
        </w:tabs>
        <w:ind w:left="113" w:hanging="113"/>
      </w:pPr>
      <w:rPr>
        <w:rFonts w:ascii="Symbol" w:hAnsi="Symbol" w:cs="Symbol" w:hint="default"/>
      </w:rPr>
    </w:lvl>
  </w:abstractNum>
  <w:abstractNum w:abstractNumId="3">
    <w:nsid w:val="38D805B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4">
    <w:nsid w:val="3A616D1D"/>
    <w:multiLevelType w:val="multilevel"/>
    <w:tmpl w:val="E46804AC"/>
    <w:styleLink w:val="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60D2E51"/>
    <w:multiLevelType w:val="hybridMultilevel"/>
    <w:tmpl w:val="1A8CCF1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
    <w:nsid w:val="59D0437C"/>
    <w:multiLevelType w:val="multilevel"/>
    <w:tmpl w:val="E46804AC"/>
    <w:numStyleLink w:val="1"/>
  </w:abstractNum>
  <w:abstractNum w:abstractNumId="7">
    <w:nsid w:val="5EBC0A2C"/>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4CD569E"/>
    <w:multiLevelType w:val="hybridMultilevel"/>
    <w:tmpl w:val="94D4F82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FB71F4E"/>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CA6351F"/>
    <w:multiLevelType w:val="hybridMultilevel"/>
    <w:tmpl w:val="36A60F1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8"/>
  </w:num>
  <w:num w:numId="5">
    <w:abstractNumId w:val="5"/>
  </w:num>
  <w:num w:numId="6">
    <w:abstractNumId w:val="10"/>
  </w:num>
  <w:num w:numId="7">
    <w:abstractNumId w:val="7"/>
  </w:num>
  <w:num w:numId="8">
    <w:abstractNumId w:val="9"/>
  </w:num>
  <w:num w:numId="9">
    <w:abstractNumId w:val="4"/>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8505"/>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61"/>
    <w:rsid w:val="0000000A"/>
    <w:rsid w:val="00002C41"/>
    <w:rsid w:val="00006BAA"/>
    <w:rsid w:val="00014D9C"/>
    <w:rsid w:val="00016675"/>
    <w:rsid w:val="00022D6B"/>
    <w:rsid w:val="00025315"/>
    <w:rsid w:val="00027BF5"/>
    <w:rsid w:val="00030C4B"/>
    <w:rsid w:val="00031659"/>
    <w:rsid w:val="00036713"/>
    <w:rsid w:val="00041F6B"/>
    <w:rsid w:val="00046874"/>
    <w:rsid w:val="00046C6E"/>
    <w:rsid w:val="000500EE"/>
    <w:rsid w:val="00053FCD"/>
    <w:rsid w:val="0005732C"/>
    <w:rsid w:val="0006169E"/>
    <w:rsid w:val="000632A9"/>
    <w:rsid w:val="00063400"/>
    <w:rsid w:val="0006480B"/>
    <w:rsid w:val="00066A32"/>
    <w:rsid w:val="00067E65"/>
    <w:rsid w:val="00070A64"/>
    <w:rsid w:val="00070F34"/>
    <w:rsid w:val="00085612"/>
    <w:rsid w:val="00091E7D"/>
    <w:rsid w:val="00095D99"/>
    <w:rsid w:val="000A4812"/>
    <w:rsid w:val="000A5C49"/>
    <w:rsid w:val="000B03A2"/>
    <w:rsid w:val="000B0C43"/>
    <w:rsid w:val="000B1B9B"/>
    <w:rsid w:val="000B2D3A"/>
    <w:rsid w:val="000C0F4F"/>
    <w:rsid w:val="000C4232"/>
    <w:rsid w:val="000C472A"/>
    <w:rsid w:val="000D0EB8"/>
    <w:rsid w:val="000D0F6C"/>
    <w:rsid w:val="000E1264"/>
    <w:rsid w:val="000E215B"/>
    <w:rsid w:val="000E73E4"/>
    <w:rsid w:val="000F01F2"/>
    <w:rsid w:val="000F7851"/>
    <w:rsid w:val="001023DC"/>
    <w:rsid w:val="001030F8"/>
    <w:rsid w:val="00104B24"/>
    <w:rsid w:val="001104C4"/>
    <w:rsid w:val="00121032"/>
    <w:rsid w:val="001258B1"/>
    <w:rsid w:val="00130B61"/>
    <w:rsid w:val="00147A7F"/>
    <w:rsid w:val="001649EC"/>
    <w:rsid w:val="00172AF0"/>
    <w:rsid w:val="00177185"/>
    <w:rsid w:val="001833DF"/>
    <w:rsid w:val="00183911"/>
    <w:rsid w:val="001931C8"/>
    <w:rsid w:val="001A6380"/>
    <w:rsid w:val="001A7092"/>
    <w:rsid w:val="001B0264"/>
    <w:rsid w:val="001B2110"/>
    <w:rsid w:val="001B4747"/>
    <w:rsid w:val="001B4C3F"/>
    <w:rsid w:val="001C3BD2"/>
    <w:rsid w:val="001C729E"/>
    <w:rsid w:val="001E12C6"/>
    <w:rsid w:val="001E33F7"/>
    <w:rsid w:val="001E3D3B"/>
    <w:rsid w:val="001F34DD"/>
    <w:rsid w:val="002021C9"/>
    <w:rsid w:val="00205CC2"/>
    <w:rsid w:val="00211904"/>
    <w:rsid w:val="002132FA"/>
    <w:rsid w:val="00214D69"/>
    <w:rsid w:val="00223307"/>
    <w:rsid w:val="002238AC"/>
    <w:rsid w:val="002239C1"/>
    <w:rsid w:val="00227065"/>
    <w:rsid w:val="002451A0"/>
    <w:rsid w:val="002527D4"/>
    <w:rsid w:val="00260536"/>
    <w:rsid w:val="002650F9"/>
    <w:rsid w:val="00267582"/>
    <w:rsid w:val="00267A98"/>
    <w:rsid w:val="002711CF"/>
    <w:rsid w:val="002726AA"/>
    <w:rsid w:val="002777EB"/>
    <w:rsid w:val="00277894"/>
    <w:rsid w:val="00277DF5"/>
    <w:rsid w:val="00277E30"/>
    <w:rsid w:val="00282557"/>
    <w:rsid w:val="00282C5E"/>
    <w:rsid w:val="0028401C"/>
    <w:rsid w:val="00292E29"/>
    <w:rsid w:val="002930A5"/>
    <w:rsid w:val="0029688F"/>
    <w:rsid w:val="00296D50"/>
    <w:rsid w:val="002A10B5"/>
    <w:rsid w:val="002A2592"/>
    <w:rsid w:val="002C290A"/>
    <w:rsid w:val="002C7A76"/>
    <w:rsid w:val="002D633E"/>
    <w:rsid w:val="002E0855"/>
    <w:rsid w:val="002E0E0E"/>
    <w:rsid w:val="002E2606"/>
    <w:rsid w:val="002E30F3"/>
    <w:rsid w:val="002E535A"/>
    <w:rsid w:val="002F58F3"/>
    <w:rsid w:val="002F5AE7"/>
    <w:rsid w:val="0030621A"/>
    <w:rsid w:val="00307355"/>
    <w:rsid w:val="00322094"/>
    <w:rsid w:val="003422D8"/>
    <w:rsid w:val="00343B40"/>
    <w:rsid w:val="00343CB6"/>
    <w:rsid w:val="00355976"/>
    <w:rsid w:val="00360300"/>
    <w:rsid w:val="003833A5"/>
    <w:rsid w:val="00394938"/>
    <w:rsid w:val="003A0044"/>
    <w:rsid w:val="003A2361"/>
    <w:rsid w:val="003A6936"/>
    <w:rsid w:val="003B1757"/>
    <w:rsid w:val="003B60E5"/>
    <w:rsid w:val="003C0902"/>
    <w:rsid w:val="003D4B54"/>
    <w:rsid w:val="003E0B0D"/>
    <w:rsid w:val="003E1985"/>
    <w:rsid w:val="003F285D"/>
    <w:rsid w:val="00401E92"/>
    <w:rsid w:val="00407AB2"/>
    <w:rsid w:val="00411402"/>
    <w:rsid w:val="00412103"/>
    <w:rsid w:val="0041312B"/>
    <w:rsid w:val="00421B4F"/>
    <w:rsid w:val="00422B64"/>
    <w:rsid w:val="00424F59"/>
    <w:rsid w:val="0043085D"/>
    <w:rsid w:val="004310F3"/>
    <w:rsid w:val="00434C75"/>
    <w:rsid w:val="00441DF4"/>
    <w:rsid w:val="00442FC0"/>
    <w:rsid w:val="004501A3"/>
    <w:rsid w:val="0045465C"/>
    <w:rsid w:val="0045506E"/>
    <w:rsid w:val="004550E0"/>
    <w:rsid w:val="00463B95"/>
    <w:rsid w:val="004640B0"/>
    <w:rsid w:val="004720BF"/>
    <w:rsid w:val="004738FF"/>
    <w:rsid w:val="0047662B"/>
    <w:rsid w:val="0048031F"/>
    <w:rsid w:val="00482BCD"/>
    <w:rsid w:val="00483DFE"/>
    <w:rsid w:val="00485E95"/>
    <w:rsid w:val="004911DC"/>
    <w:rsid w:val="004A7DD1"/>
    <w:rsid w:val="004B49BD"/>
    <w:rsid w:val="004B63D3"/>
    <w:rsid w:val="004C0963"/>
    <w:rsid w:val="004C56F2"/>
    <w:rsid w:val="004D1F81"/>
    <w:rsid w:val="004D20A9"/>
    <w:rsid w:val="004D2264"/>
    <w:rsid w:val="004D49DD"/>
    <w:rsid w:val="004D4EB7"/>
    <w:rsid w:val="004E7BF9"/>
    <w:rsid w:val="004F331E"/>
    <w:rsid w:val="00511CC9"/>
    <w:rsid w:val="005212A0"/>
    <w:rsid w:val="005277C2"/>
    <w:rsid w:val="005279AA"/>
    <w:rsid w:val="0053265D"/>
    <w:rsid w:val="00533752"/>
    <w:rsid w:val="005372FC"/>
    <w:rsid w:val="00537660"/>
    <w:rsid w:val="00537784"/>
    <w:rsid w:val="005416A9"/>
    <w:rsid w:val="005464D3"/>
    <w:rsid w:val="00552442"/>
    <w:rsid w:val="005531C9"/>
    <w:rsid w:val="0055761A"/>
    <w:rsid w:val="00563358"/>
    <w:rsid w:val="00564D09"/>
    <w:rsid w:val="00566A70"/>
    <w:rsid w:val="0057220C"/>
    <w:rsid w:val="00575E3E"/>
    <w:rsid w:val="00580560"/>
    <w:rsid w:val="0058488D"/>
    <w:rsid w:val="00591FE8"/>
    <w:rsid w:val="00596EAB"/>
    <w:rsid w:val="005A0AE1"/>
    <w:rsid w:val="005A1650"/>
    <w:rsid w:val="005A5E5B"/>
    <w:rsid w:val="005A769B"/>
    <w:rsid w:val="005B3377"/>
    <w:rsid w:val="005C005D"/>
    <w:rsid w:val="005C2842"/>
    <w:rsid w:val="005D7D84"/>
    <w:rsid w:val="005E2683"/>
    <w:rsid w:val="005E310A"/>
    <w:rsid w:val="005E49B9"/>
    <w:rsid w:val="005E4C4E"/>
    <w:rsid w:val="005E651F"/>
    <w:rsid w:val="005E6EC5"/>
    <w:rsid w:val="0060408B"/>
    <w:rsid w:val="00607C83"/>
    <w:rsid w:val="006104DC"/>
    <w:rsid w:val="006159EF"/>
    <w:rsid w:val="00615A31"/>
    <w:rsid w:val="00635E9D"/>
    <w:rsid w:val="00644B83"/>
    <w:rsid w:val="00646A17"/>
    <w:rsid w:val="00651D1D"/>
    <w:rsid w:val="00652531"/>
    <w:rsid w:val="00665D81"/>
    <w:rsid w:val="006700CB"/>
    <w:rsid w:val="006706A5"/>
    <w:rsid w:val="00673706"/>
    <w:rsid w:val="00684388"/>
    <w:rsid w:val="0068786C"/>
    <w:rsid w:val="00694659"/>
    <w:rsid w:val="0069523E"/>
    <w:rsid w:val="006A237F"/>
    <w:rsid w:val="006A35E9"/>
    <w:rsid w:val="006A7F3A"/>
    <w:rsid w:val="006C33E2"/>
    <w:rsid w:val="006C3A18"/>
    <w:rsid w:val="006C4532"/>
    <w:rsid w:val="006C7AB5"/>
    <w:rsid w:val="006E33A0"/>
    <w:rsid w:val="006E479B"/>
    <w:rsid w:val="006E4AAF"/>
    <w:rsid w:val="006E6C59"/>
    <w:rsid w:val="006F1E1A"/>
    <w:rsid w:val="006F36C4"/>
    <w:rsid w:val="006F3EE0"/>
    <w:rsid w:val="00712931"/>
    <w:rsid w:val="00714DD0"/>
    <w:rsid w:val="00715961"/>
    <w:rsid w:val="00716DF3"/>
    <w:rsid w:val="00722F95"/>
    <w:rsid w:val="007233D8"/>
    <w:rsid w:val="00724B77"/>
    <w:rsid w:val="00726828"/>
    <w:rsid w:val="0073318F"/>
    <w:rsid w:val="00733533"/>
    <w:rsid w:val="007443D7"/>
    <w:rsid w:val="00755086"/>
    <w:rsid w:val="0076423C"/>
    <w:rsid w:val="00765CE5"/>
    <w:rsid w:val="00765FF1"/>
    <w:rsid w:val="007741AB"/>
    <w:rsid w:val="0078352D"/>
    <w:rsid w:val="00784DA8"/>
    <w:rsid w:val="007867E5"/>
    <w:rsid w:val="00794339"/>
    <w:rsid w:val="00794665"/>
    <w:rsid w:val="00794F1C"/>
    <w:rsid w:val="007A3799"/>
    <w:rsid w:val="007A7180"/>
    <w:rsid w:val="007B488F"/>
    <w:rsid w:val="007C2766"/>
    <w:rsid w:val="007C5455"/>
    <w:rsid w:val="007D0EA9"/>
    <w:rsid w:val="007D10BE"/>
    <w:rsid w:val="007D1F63"/>
    <w:rsid w:val="007D3375"/>
    <w:rsid w:val="007D4F91"/>
    <w:rsid w:val="007D699E"/>
    <w:rsid w:val="007E4F58"/>
    <w:rsid w:val="008003DD"/>
    <w:rsid w:val="0080053B"/>
    <w:rsid w:val="00801B96"/>
    <w:rsid w:val="00806BCE"/>
    <w:rsid w:val="00820D7C"/>
    <w:rsid w:val="008233B3"/>
    <w:rsid w:val="008244CA"/>
    <w:rsid w:val="008310D4"/>
    <w:rsid w:val="0083425E"/>
    <w:rsid w:val="0083491E"/>
    <w:rsid w:val="00836094"/>
    <w:rsid w:val="00852D6E"/>
    <w:rsid w:val="008634DA"/>
    <w:rsid w:val="00877050"/>
    <w:rsid w:val="00877278"/>
    <w:rsid w:val="00883B07"/>
    <w:rsid w:val="00884F52"/>
    <w:rsid w:val="00887D49"/>
    <w:rsid w:val="00896B70"/>
    <w:rsid w:val="008A0392"/>
    <w:rsid w:val="008B0558"/>
    <w:rsid w:val="008B2309"/>
    <w:rsid w:val="008B3345"/>
    <w:rsid w:val="008B7FC8"/>
    <w:rsid w:val="008C6986"/>
    <w:rsid w:val="008D50DA"/>
    <w:rsid w:val="008E5CE0"/>
    <w:rsid w:val="008F32F7"/>
    <w:rsid w:val="008F77C0"/>
    <w:rsid w:val="00905117"/>
    <w:rsid w:val="00906BDA"/>
    <w:rsid w:val="00911999"/>
    <w:rsid w:val="009210F8"/>
    <w:rsid w:val="009219D4"/>
    <w:rsid w:val="009324E2"/>
    <w:rsid w:val="00932C61"/>
    <w:rsid w:val="0094382F"/>
    <w:rsid w:val="00951E8E"/>
    <w:rsid w:val="00955200"/>
    <w:rsid w:val="00960E51"/>
    <w:rsid w:val="009653B7"/>
    <w:rsid w:val="009712A2"/>
    <w:rsid w:val="00971A19"/>
    <w:rsid w:val="00982DBD"/>
    <w:rsid w:val="00983963"/>
    <w:rsid w:val="009860D3"/>
    <w:rsid w:val="00986D90"/>
    <w:rsid w:val="00990487"/>
    <w:rsid w:val="00991B84"/>
    <w:rsid w:val="0099271E"/>
    <w:rsid w:val="00997E52"/>
    <w:rsid w:val="009A2F19"/>
    <w:rsid w:val="009A342A"/>
    <w:rsid w:val="009A34ED"/>
    <w:rsid w:val="009A7026"/>
    <w:rsid w:val="009B101D"/>
    <w:rsid w:val="009B319E"/>
    <w:rsid w:val="009B379F"/>
    <w:rsid w:val="009C0AEE"/>
    <w:rsid w:val="009C4FC2"/>
    <w:rsid w:val="009C712F"/>
    <w:rsid w:val="009D2D66"/>
    <w:rsid w:val="009E7CCB"/>
    <w:rsid w:val="009F37EF"/>
    <w:rsid w:val="00A20F09"/>
    <w:rsid w:val="00A21949"/>
    <w:rsid w:val="00A24AD1"/>
    <w:rsid w:val="00A259E3"/>
    <w:rsid w:val="00A326D8"/>
    <w:rsid w:val="00A32DDC"/>
    <w:rsid w:val="00A33ABF"/>
    <w:rsid w:val="00A362A8"/>
    <w:rsid w:val="00A36CA4"/>
    <w:rsid w:val="00A411DA"/>
    <w:rsid w:val="00A4221B"/>
    <w:rsid w:val="00A46A74"/>
    <w:rsid w:val="00A50F2E"/>
    <w:rsid w:val="00A51BDB"/>
    <w:rsid w:val="00A61B47"/>
    <w:rsid w:val="00A61E1D"/>
    <w:rsid w:val="00A635C4"/>
    <w:rsid w:val="00A67679"/>
    <w:rsid w:val="00A82998"/>
    <w:rsid w:val="00AA1FAA"/>
    <w:rsid w:val="00AA38E7"/>
    <w:rsid w:val="00AA72E3"/>
    <w:rsid w:val="00AB651E"/>
    <w:rsid w:val="00AB68C4"/>
    <w:rsid w:val="00AB690E"/>
    <w:rsid w:val="00AB6F32"/>
    <w:rsid w:val="00AC4D9E"/>
    <w:rsid w:val="00AC5162"/>
    <w:rsid w:val="00AC6B59"/>
    <w:rsid w:val="00AD0BB9"/>
    <w:rsid w:val="00AD1FEF"/>
    <w:rsid w:val="00AD21D3"/>
    <w:rsid w:val="00AD44D8"/>
    <w:rsid w:val="00AE0D0E"/>
    <w:rsid w:val="00AF2509"/>
    <w:rsid w:val="00AF4762"/>
    <w:rsid w:val="00AF7287"/>
    <w:rsid w:val="00B01AEE"/>
    <w:rsid w:val="00B05A9E"/>
    <w:rsid w:val="00B0603F"/>
    <w:rsid w:val="00B153E6"/>
    <w:rsid w:val="00B24BBB"/>
    <w:rsid w:val="00B30BF3"/>
    <w:rsid w:val="00B3343A"/>
    <w:rsid w:val="00B44007"/>
    <w:rsid w:val="00B45FEA"/>
    <w:rsid w:val="00B46783"/>
    <w:rsid w:val="00B528AE"/>
    <w:rsid w:val="00B57003"/>
    <w:rsid w:val="00B63D37"/>
    <w:rsid w:val="00B63E44"/>
    <w:rsid w:val="00B6425E"/>
    <w:rsid w:val="00B705BA"/>
    <w:rsid w:val="00B717A1"/>
    <w:rsid w:val="00B740F3"/>
    <w:rsid w:val="00B844F7"/>
    <w:rsid w:val="00B96658"/>
    <w:rsid w:val="00BB4073"/>
    <w:rsid w:val="00BB5229"/>
    <w:rsid w:val="00BB54D2"/>
    <w:rsid w:val="00BC60F4"/>
    <w:rsid w:val="00BD1E54"/>
    <w:rsid w:val="00BE0846"/>
    <w:rsid w:val="00BE6409"/>
    <w:rsid w:val="00BE72BC"/>
    <w:rsid w:val="00BF04DA"/>
    <w:rsid w:val="00BF353C"/>
    <w:rsid w:val="00BF50E8"/>
    <w:rsid w:val="00BF69CB"/>
    <w:rsid w:val="00C10312"/>
    <w:rsid w:val="00C30C6B"/>
    <w:rsid w:val="00C329D0"/>
    <w:rsid w:val="00C32D49"/>
    <w:rsid w:val="00C334B9"/>
    <w:rsid w:val="00C35E0F"/>
    <w:rsid w:val="00C43182"/>
    <w:rsid w:val="00C4695B"/>
    <w:rsid w:val="00C5400F"/>
    <w:rsid w:val="00C6047B"/>
    <w:rsid w:val="00C63DAE"/>
    <w:rsid w:val="00C63E52"/>
    <w:rsid w:val="00C658BD"/>
    <w:rsid w:val="00C72345"/>
    <w:rsid w:val="00C77EEC"/>
    <w:rsid w:val="00C8166F"/>
    <w:rsid w:val="00C86268"/>
    <w:rsid w:val="00C868B7"/>
    <w:rsid w:val="00C919F7"/>
    <w:rsid w:val="00C932AA"/>
    <w:rsid w:val="00CA1177"/>
    <w:rsid w:val="00CA6E4A"/>
    <w:rsid w:val="00CA7CFB"/>
    <w:rsid w:val="00CB3ED1"/>
    <w:rsid w:val="00CC4BCF"/>
    <w:rsid w:val="00CE008C"/>
    <w:rsid w:val="00CF2FFC"/>
    <w:rsid w:val="00CF3C4B"/>
    <w:rsid w:val="00CF3CB7"/>
    <w:rsid w:val="00CF4DCB"/>
    <w:rsid w:val="00D00DBB"/>
    <w:rsid w:val="00D02D3F"/>
    <w:rsid w:val="00D2772D"/>
    <w:rsid w:val="00D31214"/>
    <w:rsid w:val="00D33057"/>
    <w:rsid w:val="00D33F66"/>
    <w:rsid w:val="00D42D99"/>
    <w:rsid w:val="00D44DF5"/>
    <w:rsid w:val="00D45787"/>
    <w:rsid w:val="00D457D3"/>
    <w:rsid w:val="00D5126C"/>
    <w:rsid w:val="00D549E2"/>
    <w:rsid w:val="00D612B3"/>
    <w:rsid w:val="00D65967"/>
    <w:rsid w:val="00D74024"/>
    <w:rsid w:val="00D84E23"/>
    <w:rsid w:val="00D96502"/>
    <w:rsid w:val="00DA1F4B"/>
    <w:rsid w:val="00DA2448"/>
    <w:rsid w:val="00DA7FB2"/>
    <w:rsid w:val="00DB03BC"/>
    <w:rsid w:val="00DB19C0"/>
    <w:rsid w:val="00DB1D86"/>
    <w:rsid w:val="00DB2B58"/>
    <w:rsid w:val="00DC696A"/>
    <w:rsid w:val="00DC7005"/>
    <w:rsid w:val="00DE17ED"/>
    <w:rsid w:val="00DE2A4E"/>
    <w:rsid w:val="00DF10D9"/>
    <w:rsid w:val="00DF14C7"/>
    <w:rsid w:val="00DF39B5"/>
    <w:rsid w:val="00DF4AB9"/>
    <w:rsid w:val="00DF75C3"/>
    <w:rsid w:val="00E01FDF"/>
    <w:rsid w:val="00E066AB"/>
    <w:rsid w:val="00E139CB"/>
    <w:rsid w:val="00E25DDA"/>
    <w:rsid w:val="00E274FC"/>
    <w:rsid w:val="00E304F3"/>
    <w:rsid w:val="00E32ED0"/>
    <w:rsid w:val="00E32F74"/>
    <w:rsid w:val="00E34E15"/>
    <w:rsid w:val="00E3548A"/>
    <w:rsid w:val="00E379A9"/>
    <w:rsid w:val="00E4348D"/>
    <w:rsid w:val="00E64BF5"/>
    <w:rsid w:val="00E6698A"/>
    <w:rsid w:val="00E73AD1"/>
    <w:rsid w:val="00E7462E"/>
    <w:rsid w:val="00E81AC9"/>
    <w:rsid w:val="00E83DC3"/>
    <w:rsid w:val="00E91FBC"/>
    <w:rsid w:val="00E93C87"/>
    <w:rsid w:val="00EA6BEF"/>
    <w:rsid w:val="00EA7FD5"/>
    <w:rsid w:val="00EB26C6"/>
    <w:rsid w:val="00EB2E8B"/>
    <w:rsid w:val="00EC059E"/>
    <w:rsid w:val="00EC33C4"/>
    <w:rsid w:val="00EC73E7"/>
    <w:rsid w:val="00ED0832"/>
    <w:rsid w:val="00ED148E"/>
    <w:rsid w:val="00ED39B8"/>
    <w:rsid w:val="00EE162E"/>
    <w:rsid w:val="00EE643B"/>
    <w:rsid w:val="00EE6F25"/>
    <w:rsid w:val="00EF3438"/>
    <w:rsid w:val="00EF433C"/>
    <w:rsid w:val="00EF7885"/>
    <w:rsid w:val="00F018B3"/>
    <w:rsid w:val="00F05EB1"/>
    <w:rsid w:val="00F0678F"/>
    <w:rsid w:val="00F17BC4"/>
    <w:rsid w:val="00F252F6"/>
    <w:rsid w:val="00F25506"/>
    <w:rsid w:val="00F308AA"/>
    <w:rsid w:val="00F30FDA"/>
    <w:rsid w:val="00F35BD3"/>
    <w:rsid w:val="00F36F96"/>
    <w:rsid w:val="00F401DB"/>
    <w:rsid w:val="00F42510"/>
    <w:rsid w:val="00F43A6E"/>
    <w:rsid w:val="00F5434E"/>
    <w:rsid w:val="00F560ED"/>
    <w:rsid w:val="00F62F87"/>
    <w:rsid w:val="00F63E2D"/>
    <w:rsid w:val="00F64500"/>
    <w:rsid w:val="00F70106"/>
    <w:rsid w:val="00F70D38"/>
    <w:rsid w:val="00F84F77"/>
    <w:rsid w:val="00F9540B"/>
    <w:rsid w:val="00F96129"/>
    <w:rsid w:val="00FA06F4"/>
    <w:rsid w:val="00FA179D"/>
    <w:rsid w:val="00FA303E"/>
    <w:rsid w:val="00FA4D21"/>
    <w:rsid w:val="00FA65E7"/>
    <w:rsid w:val="00FC6CB7"/>
    <w:rsid w:val="00FD0355"/>
    <w:rsid w:val="00FD4E75"/>
    <w:rsid w:val="00FD607B"/>
    <w:rsid w:val="00FE01B7"/>
    <w:rsid w:val="00FE2464"/>
    <w:rsid w:val="00FE494C"/>
    <w:rsid w:val="00FE79FB"/>
    <w:rsid w:val="00FF4296"/>
    <w:rsid w:val="00FF66A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CFAA2C6-9479-44F7-9EA2-8E8FDFA4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596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5961"/>
  </w:style>
  <w:style w:type="paragraph" w:styleId="a5">
    <w:name w:val="footer"/>
    <w:basedOn w:val="a"/>
    <w:link w:val="a6"/>
    <w:uiPriority w:val="99"/>
    <w:unhideWhenUsed/>
    <w:rsid w:val="007159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5961"/>
  </w:style>
  <w:style w:type="paragraph" w:styleId="a7">
    <w:name w:val="Balloon Text"/>
    <w:basedOn w:val="a"/>
    <w:link w:val="a8"/>
    <w:uiPriority w:val="99"/>
    <w:semiHidden/>
    <w:unhideWhenUsed/>
    <w:rsid w:val="009552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55200"/>
    <w:rPr>
      <w:rFonts w:ascii="Tahoma" w:hAnsi="Tahoma" w:cs="Tahoma"/>
      <w:sz w:val="16"/>
      <w:szCs w:val="16"/>
    </w:rPr>
  </w:style>
  <w:style w:type="character" w:styleId="a9">
    <w:name w:val="Hyperlink"/>
    <w:basedOn w:val="a0"/>
    <w:uiPriority w:val="99"/>
    <w:unhideWhenUsed/>
    <w:rsid w:val="00FE79FB"/>
    <w:rPr>
      <w:color w:val="0000FF" w:themeColor="hyperlink"/>
      <w:u w:val="single"/>
    </w:rPr>
  </w:style>
  <w:style w:type="paragraph" w:customStyle="1" w:styleId="11">
    <w:name w:val="Знак Знак Знак Знак Знак Знак Знак Знак Знак Знак Знак1 Знак Знак Знак Знак Знак Знак1 Знак Знак Знак"/>
    <w:basedOn w:val="a"/>
    <w:rsid w:val="00BD1E54"/>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 Знак Знак Знак Знак1 Знак Знак Знак Знак Знак Знак1 Знак Знак Знак"/>
    <w:basedOn w:val="a"/>
    <w:rsid w:val="00BF69CB"/>
    <w:pPr>
      <w:spacing w:after="0" w:line="240" w:lineRule="auto"/>
    </w:pPr>
    <w:rPr>
      <w:rFonts w:ascii="Verdana" w:eastAsia="Times New Roman" w:hAnsi="Verdana" w:cs="Verdana"/>
      <w:sz w:val="20"/>
      <w:szCs w:val="20"/>
      <w:lang w:val="en-US"/>
    </w:rPr>
  </w:style>
  <w:style w:type="paragraph" w:customStyle="1" w:styleId="Default">
    <w:name w:val="Default"/>
    <w:rsid w:val="00046C6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a">
    <w:name w:val="Table Grid"/>
    <w:basedOn w:val="a1"/>
    <w:uiPriority w:val="39"/>
    <w:rsid w:val="002132FA"/>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нак Знак Знак Знак Знак Знак Знак Знак Знак Знак Знак1 Знак Знак Знак Знак Знак Знак1 Знак Знак Знак"/>
    <w:basedOn w:val="a"/>
    <w:rsid w:val="00C8166F"/>
    <w:pPr>
      <w:spacing w:after="0" w:line="240" w:lineRule="auto"/>
    </w:pPr>
    <w:rPr>
      <w:rFonts w:ascii="Verdana" w:eastAsia="Times New Roman" w:hAnsi="Verdana" w:cs="Verdana"/>
      <w:sz w:val="20"/>
      <w:szCs w:val="20"/>
      <w:lang w:val="en-US"/>
    </w:rPr>
  </w:style>
  <w:style w:type="character" w:styleId="ab">
    <w:name w:val="FollowedHyperlink"/>
    <w:basedOn w:val="a0"/>
    <w:uiPriority w:val="99"/>
    <w:semiHidden/>
    <w:unhideWhenUsed/>
    <w:rsid w:val="005C2842"/>
    <w:rPr>
      <w:color w:val="800080" w:themeColor="followedHyperlink"/>
      <w:u w:val="single"/>
    </w:rPr>
  </w:style>
  <w:style w:type="paragraph" w:styleId="ac">
    <w:name w:val="List Paragraph"/>
    <w:basedOn w:val="a"/>
    <w:uiPriority w:val="34"/>
    <w:qFormat/>
    <w:rsid w:val="006C3A18"/>
    <w:pPr>
      <w:ind w:left="720"/>
      <w:contextualSpacing/>
    </w:pPr>
  </w:style>
  <w:style w:type="numbering" w:customStyle="1" w:styleId="1">
    <w:name w:val="Стиль1"/>
    <w:uiPriority w:val="99"/>
    <w:rsid w:val="00820D7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381143">
      <w:bodyDiv w:val="1"/>
      <w:marLeft w:val="0"/>
      <w:marRight w:val="0"/>
      <w:marTop w:val="0"/>
      <w:marBottom w:val="0"/>
      <w:divBdr>
        <w:top w:val="none" w:sz="0" w:space="0" w:color="auto"/>
        <w:left w:val="none" w:sz="0" w:space="0" w:color="auto"/>
        <w:bottom w:val="none" w:sz="0" w:space="0" w:color="auto"/>
        <w:right w:val="none" w:sz="0" w:space="0" w:color="auto"/>
      </w:divBdr>
    </w:div>
    <w:div w:id="1670601461">
      <w:bodyDiv w:val="1"/>
      <w:marLeft w:val="0"/>
      <w:marRight w:val="0"/>
      <w:marTop w:val="0"/>
      <w:marBottom w:val="0"/>
      <w:divBdr>
        <w:top w:val="none" w:sz="0" w:space="0" w:color="auto"/>
        <w:left w:val="none" w:sz="0" w:space="0" w:color="auto"/>
        <w:bottom w:val="none" w:sz="0" w:space="0" w:color="auto"/>
        <w:right w:val="none" w:sz="0" w:space="0" w:color="auto"/>
      </w:divBdr>
    </w:div>
    <w:div w:id="199583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slenko@ukrstat.gov.ua" TargetMode="External"/><Relationship Id="rId13" Type="http://schemas.openxmlformats.org/officeDocument/2006/relationships/hyperlink" Target="mailto:office@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Lysenko@ukrstat.gov.u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krstat.gov.ua/norm_doc/2014/207/207_2014.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el.zapyt@ukrstat.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38FE7-B87F-4ED4-98CC-0D7D8AA28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1950</TotalTime>
  <Pages>9</Pages>
  <Words>11547</Words>
  <Characters>6582</Characters>
  <Application>Microsoft Office Word</Application>
  <DocSecurity>0</DocSecurity>
  <Lines>54</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18093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 Kolomiets</dc:creator>
  <cp:keywords/>
  <dc:description/>
  <cp:lastModifiedBy>user</cp:lastModifiedBy>
  <cp:revision>137</cp:revision>
  <cp:lastPrinted>2017-09-27T11:55:00Z</cp:lastPrinted>
  <dcterms:created xsi:type="dcterms:W3CDTF">2017-02-27T08:09:00Z</dcterms:created>
  <dcterms:modified xsi:type="dcterms:W3CDTF">2017-10-18T12:50:00Z</dcterms:modified>
</cp:coreProperties>
</file>