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E12AF" w14:textId="09D9D0C1" w:rsidR="000C13A1" w:rsidRPr="00A439C5" w:rsidRDefault="00A439C5" w:rsidP="00A439C5">
      <w:pPr>
        <w:tabs>
          <w:tab w:val="left" w:pos="7088"/>
          <w:tab w:val="left" w:pos="11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</w:t>
      </w:r>
      <w:r w:rsidR="0081679B" w:rsidRPr="00A439C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Додаток </w:t>
      </w:r>
      <w:r w:rsidR="004807FD" w:rsidRPr="00A439C5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2</w:t>
      </w:r>
    </w:p>
    <w:p w14:paraId="663A59FE" w14:textId="5EF5421B" w:rsidR="00A439C5" w:rsidRDefault="00A439C5" w:rsidP="00A439C5">
      <w:pPr>
        <w:tabs>
          <w:tab w:val="left" w:pos="7088"/>
          <w:tab w:val="left" w:pos="11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</w:t>
      </w:r>
      <w:r w:rsidR="000E3555" w:rsidRPr="00A439C5">
        <w:rPr>
          <w:rFonts w:ascii="Times New Roman" w:eastAsia="Times New Roman" w:hAnsi="Times New Roman" w:cs="Times New Roman"/>
          <w:sz w:val="26"/>
          <w:szCs w:val="26"/>
          <w:lang w:eastAsia="uk-UA"/>
        </w:rPr>
        <w:t>д</w:t>
      </w:r>
      <w:r w:rsidR="0081679B" w:rsidRPr="00A439C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 </w:t>
      </w:r>
      <w:r w:rsidR="00072559" w:rsidRPr="00A439C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Звіту за результатами оцінки </w:t>
      </w:r>
    </w:p>
    <w:p w14:paraId="1C9C67E9" w14:textId="54C1E4BD" w:rsidR="00A439C5" w:rsidRDefault="00A439C5" w:rsidP="00A439C5">
      <w:pPr>
        <w:tabs>
          <w:tab w:val="left" w:pos="7088"/>
          <w:tab w:val="left" w:pos="11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</w:t>
      </w:r>
      <w:r w:rsidR="00072559" w:rsidRPr="00A439C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корупційних ризиків у </w:t>
      </w:r>
      <w:r w:rsidR="002429EB" w:rsidRPr="00A439C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діяльності </w:t>
      </w:r>
    </w:p>
    <w:p w14:paraId="1A2F92C7" w14:textId="62B73C7A" w:rsidR="0081679B" w:rsidRPr="00A439C5" w:rsidRDefault="00A439C5" w:rsidP="00A439C5">
      <w:pPr>
        <w:tabs>
          <w:tab w:val="left" w:pos="7088"/>
          <w:tab w:val="left" w:pos="11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</w:t>
      </w:r>
      <w:r w:rsidR="002429EB" w:rsidRPr="00A439C5">
        <w:rPr>
          <w:rFonts w:ascii="Times New Roman" w:eastAsia="Times New Roman" w:hAnsi="Times New Roman" w:cs="Times New Roman"/>
          <w:sz w:val="26"/>
          <w:szCs w:val="26"/>
          <w:lang w:eastAsia="uk-UA"/>
        </w:rPr>
        <w:t>Державної</w:t>
      </w:r>
      <w:r w:rsidR="00A13F05" w:rsidRPr="00A439C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служби</w:t>
      </w:r>
      <w:r w:rsidR="00072559" w:rsidRPr="00A439C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статистики України</w:t>
      </w:r>
      <w:r w:rsidR="002429EB" w:rsidRPr="00A439C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2E1E8F8C" w14:textId="77777777" w:rsidR="000C13A1" w:rsidRPr="00EE48C9" w:rsidRDefault="000C13A1" w:rsidP="00077291">
      <w:pPr>
        <w:tabs>
          <w:tab w:val="left" w:pos="7088"/>
        </w:tabs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647E5956" w14:textId="0DBAE884" w:rsidR="00D60C64" w:rsidRDefault="00D60C64" w:rsidP="007E1D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76BBC9" w14:textId="77777777" w:rsidR="00E7680E" w:rsidRPr="00EE48C9" w:rsidRDefault="00E7680E" w:rsidP="007E1D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BB5924" w14:textId="77777777" w:rsidR="00580135" w:rsidRPr="00EE48C9" w:rsidRDefault="00580135" w:rsidP="0060688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3869102" w14:textId="77777777" w:rsidR="0060688A" w:rsidRPr="0060688A" w:rsidRDefault="007E1DF1" w:rsidP="002831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688A">
        <w:rPr>
          <w:rFonts w:ascii="Times New Roman" w:hAnsi="Times New Roman" w:cs="Times New Roman"/>
          <w:b/>
          <w:sz w:val="26"/>
          <w:szCs w:val="26"/>
        </w:rPr>
        <w:t>Таблиця</w:t>
      </w:r>
      <w:r w:rsidR="00582373" w:rsidRPr="006068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0688A">
        <w:rPr>
          <w:rFonts w:ascii="Times New Roman" w:hAnsi="Times New Roman" w:cs="Times New Roman"/>
          <w:b/>
          <w:sz w:val="26"/>
          <w:szCs w:val="26"/>
        </w:rPr>
        <w:t xml:space="preserve">оцінених корупційних ризиків </w:t>
      </w:r>
      <w:r w:rsidR="001C5B49" w:rsidRPr="0060688A">
        <w:rPr>
          <w:rFonts w:ascii="Times New Roman" w:hAnsi="Times New Roman" w:cs="Times New Roman"/>
          <w:b/>
          <w:sz w:val="26"/>
          <w:szCs w:val="26"/>
        </w:rPr>
        <w:t xml:space="preserve">у діяльності </w:t>
      </w:r>
    </w:p>
    <w:p w14:paraId="226D0D00" w14:textId="2CAB48B8" w:rsidR="007E1DF1" w:rsidRDefault="001C5B49" w:rsidP="006068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688A">
        <w:rPr>
          <w:rFonts w:ascii="Times New Roman" w:hAnsi="Times New Roman" w:cs="Times New Roman"/>
          <w:b/>
          <w:sz w:val="26"/>
          <w:szCs w:val="26"/>
        </w:rPr>
        <w:t>Державної служби статистики України</w:t>
      </w:r>
      <w:r w:rsidR="0060688A" w:rsidRPr="006068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1DF1" w:rsidRPr="0060688A">
        <w:rPr>
          <w:rFonts w:ascii="Times New Roman" w:hAnsi="Times New Roman" w:cs="Times New Roman"/>
          <w:b/>
          <w:sz w:val="26"/>
          <w:szCs w:val="26"/>
        </w:rPr>
        <w:t>та заходів щодо їх усунення</w:t>
      </w:r>
      <w:r w:rsidR="00742C8A" w:rsidRPr="0060688A">
        <w:rPr>
          <w:rFonts w:ascii="Times New Roman" w:hAnsi="Times New Roman" w:cs="Times New Roman"/>
          <w:b/>
          <w:sz w:val="26"/>
          <w:szCs w:val="26"/>
        </w:rPr>
        <w:t xml:space="preserve"> у</w:t>
      </w:r>
      <w:r w:rsidR="007558FB" w:rsidRPr="006068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1877" w:rsidRPr="0060688A">
        <w:rPr>
          <w:rFonts w:ascii="Times New Roman" w:hAnsi="Times New Roman" w:cs="Times New Roman"/>
          <w:b/>
          <w:sz w:val="26"/>
          <w:szCs w:val="26"/>
        </w:rPr>
        <w:t>20</w:t>
      </w:r>
      <w:r w:rsidR="00A65BE7" w:rsidRPr="0060688A">
        <w:rPr>
          <w:rFonts w:ascii="Times New Roman" w:hAnsi="Times New Roman" w:cs="Times New Roman"/>
          <w:b/>
          <w:sz w:val="26"/>
          <w:szCs w:val="26"/>
          <w:lang w:val="ru-RU"/>
        </w:rPr>
        <w:t>21</w:t>
      </w:r>
      <w:r w:rsidR="00EB2855" w:rsidRPr="0060688A">
        <w:rPr>
          <w:rFonts w:ascii="Times New Roman" w:hAnsi="Times New Roman" w:cs="Times New Roman"/>
          <w:b/>
          <w:sz w:val="26"/>
          <w:szCs w:val="26"/>
          <w:lang w:val="ru-RU"/>
        </w:rPr>
        <w:t>–</w:t>
      </w:r>
      <w:r w:rsidR="006B1877" w:rsidRPr="0060688A">
        <w:rPr>
          <w:rFonts w:ascii="Times New Roman" w:hAnsi="Times New Roman" w:cs="Times New Roman"/>
          <w:b/>
          <w:sz w:val="26"/>
          <w:szCs w:val="26"/>
        </w:rPr>
        <w:t>202</w:t>
      </w:r>
      <w:r w:rsidR="00A65BE7" w:rsidRPr="0060688A">
        <w:rPr>
          <w:rFonts w:ascii="Times New Roman" w:hAnsi="Times New Roman" w:cs="Times New Roman"/>
          <w:b/>
          <w:sz w:val="26"/>
          <w:szCs w:val="26"/>
          <w:lang w:val="ru-RU"/>
        </w:rPr>
        <w:t>3</w:t>
      </w:r>
      <w:r w:rsidR="006B1877" w:rsidRPr="0060688A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283115" w:rsidRPr="0060688A">
        <w:rPr>
          <w:rFonts w:ascii="Times New Roman" w:hAnsi="Times New Roman" w:cs="Times New Roman"/>
          <w:b/>
          <w:sz w:val="26"/>
          <w:szCs w:val="26"/>
        </w:rPr>
        <w:t>оках</w:t>
      </w:r>
    </w:p>
    <w:p w14:paraId="42118CE4" w14:textId="77777777" w:rsidR="00476062" w:rsidRDefault="00476062" w:rsidP="006068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52" w:type="dxa"/>
        <w:tblInd w:w="-856" w:type="dxa"/>
        <w:tblLook w:val="04A0" w:firstRow="1" w:lastRow="0" w:firstColumn="1" w:lastColumn="0" w:noHBand="0" w:noVBand="1"/>
      </w:tblPr>
      <w:tblGrid>
        <w:gridCol w:w="532"/>
        <w:gridCol w:w="2561"/>
        <w:gridCol w:w="1160"/>
        <w:gridCol w:w="2987"/>
        <w:gridCol w:w="2380"/>
        <w:gridCol w:w="1579"/>
        <w:gridCol w:w="1985"/>
        <w:gridCol w:w="2268"/>
      </w:tblGrid>
      <w:tr w:rsidR="00C440A3" w14:paraId="72972D21" w14:textId="77777777" w:rsidTr="008A117F">
        <w:tc>
          <w:tcPr>
            <w:tcW w:w="532" w:type="dxa"/>
          </w:tcPr>
          <w:p w14:paraId="45EA45EE" w14:textId="77777777" w:rsidR="00476062" w:rsidRPr="00476062" w:rsidRDefault="00476062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06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7097FED3" w14:textId="1AD5AD46" w:rsidR="00476062" w:rsidRPr="00476062" w:rsidRDefault="00476062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6062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561" w:type="dxa"/>
          </w:tcPr>
          <w:p w14:paraId="1217D7E5" w14:textId="1CC99D77" w:rsidR="00476062" w:rsidRPr="00476062" w:rsidRDefault="00476062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Корупційний ризик</w:t>
            </w:r>
          </w:p>
        </w:tc>
        <w:tc>
          <w:tcPr>
            <w:tcW w:w="1160" w:type="dxa"/>
          </w:tcPr>
          <w:p w14:paraId="010A37FE" w14:textId="77777777" w:rsidR="00476062" w:rsidRPr="0060688A" w:rsidRDefault="00476062" w:rsidP="004760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Пріори-тетність коруп-ційного ризику (низька/ середня/</w:t>
            </w:r>
          </w:p>
          <w:p w14:paraId="37C22DC1" w14:textId="0012C439" w:rsidR="00476062" w:rsidRPr="00476062" w:rsidRDefault="00476062" w:rsidP="004760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висока)</w:t>
            </w:r>
          </w:p>
        </w:tc>
        <w:tc>
          <w:tcPr>
            <w:tcW w:w="2987" w:type="dxa"/>
          </w:tcPr>
          <w:p w14:paraId="2F621C7B" w14:textId="7102BD13" w:rsidR="00476062" w:rsidRPr="00476062" w:rsidRDefault="00476062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Заходи щодо усунення корупційного ризику</w:t>
            </w:r>
          </w:p>
        </w:tc>
        <w:tc>
          <w:tcPr>
            <w:tcW w:w="2380" w:type="dxa"/>
          </w:tcPr>
          <w:p w14:paraId="61EB6C94" w14:textId="0D494991" w:rsidR="00476062" w:rsidRPr="00476062" w:rsidRDefault="00476062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Особа (особи), відповідальна (-і) за виконання заходу</w:t>
            </w:r>
          </w:p>
        </w:tc>
        <w:tc>
          <w:tcPr>
            <w:tcW w:w="1579" w:type="dxa"/>
          </w:tcPr>
          <w:p w14:paraId="1FB15810" w14:textId="7128F0B8" w:rsidR="00476062" w:rsidRPr="00476062" w:rsidRDefault="00476062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Строк виконання заходів щодо усунення корупційно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го ризику</w:t>
            </w:r>
          </w:p>
        </w:tc>
        <w:tc>
          <w:tcPr>
            <w:tcW w:w="1985" w:type="dxa"/>
          </w:tcPr>
          <w:p w14:paraId="718C1FAC" w14:textId="7259857D" w:rsidR="00476062" w:rsidRPr="00476062" w:rsidRDefault="00476062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Ресурси для впровадження заходів</w:t>
            </w:r>
          </w:p>
        </w:tc>
        <w:tc>
          <w:tcPr>
            <w:tcW w:w="2268" w:type="dxa"/>
          </w:tcPr>
          <w:p w14:paraId="27A7FCBA" w14:textId="0E653D5A" w:rsidR="00476062" w:rsidRPr="00476062" w:rsidRDefault="00476062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Очікувані результати</w:t>
            </w:r>
          </w:p>
        </w:tc>
      </w:tr>
    </w:tbl>
    <w:p w14:paraId="2245571C" w14:textId="77777777" w:rsidR="00476062" w:rsidRDefault="00476062" w:rsidP="00476062">
      <w:pPr>
        <w:spacing w:after="0" w:line="20" w:lineRule="exact"/>
      </w:pPr>
    </w:p>
    <w:tbl>
      <w:tblPr>
        <w:tblStyle w:val="a3"/>
        <w:tblW w:w="15462" w:type="dxa"/>
        <w:tblInd w:w="-856" w:type="dxa"/>
        <w:tblLook w:val="04A0" w:firstRow="1" w:lastRow="0" w:firstColumn="1" w:lastColumn="0" w:noHBand="0" w:noVBand="1"/>
      </w:tblPr>
      <w:tblGrid>
        <w:gridCol w:w="542"/>
        <w:gridCol w:w="2577"/>
        <w:gridCol w:w="1134"/>
        <w:gridCol w:w="2980"/>
        <w:gridCol w:w="2407"/>
        <w:gridCol w:w="1559"/>
        <w:gridCol w:w="2017"/>
        <w:gridCol w:w="2236"/>
        <w:gridCol w:w="10"/>
      </w:tblGrid>
      <w:tr w:rsidR="00C440A3" w14:paraId="0D73D8EB" w14:textId="77777777" w:rsidTr="008A117F">
        <w:trPr>
          <w:gridAfter w:val="1"/>
          <w:wAfter w:w="10" w:type="dxa"/>
          <w:tblHeader/>
        </w:trPr>
        <w:tc>
          <w:tcPr>
            <w:tcW w:w="542" w:type="dxa"/>
          </w:tcPr>
          <w:p w14:paraId="409902E6" w14:textId="592B909B" w:rsidR="009032DB" w:rsidRPr="00476062" w:rsidRDefault="009032DB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77" w:type="dxa"/>
          </w:tcPr>
          <w:p w14:paraId="34FA63A7" w14:textId="31F37A21" w:rsidR="009032DB" w:rsidRDefault="009032DB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4910F6B7" w14:textId="64A1039A" w:rsidR="009032DB" w:rsidRDefault="009032DB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80" w:type="dxa"/>
          </w:tcPr>
          <w:p w14:paraId="2AD5970F" w14:textId="10140CF4" w:rsidR="009032DB" w:rsidRPr="0060688A" w:rsidRDefault="009032DB" w:rsidP="004760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7" w:type="dxa"/>
          </w:tcPr>
          <w:p w14:paraId="5F10E65A" w14:textId="6C41B698" w:rsidR="009032DB" w:rsidRDefault="009032DB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14:paraId="2661E49C" w14:textId="3006C9C6" w:rsidR="009032DB" w:rsidRPr="0060688A" w:rsidRDefault="009032DB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17" w:type="dxa"/>
          </w:tcPr>
          <w:p w14:paraId="148C0D51" w14:textId="0F7781C8" w:rsidR="009032DB" w:rsidRPr="0060688A" w:rsidRDefault="009032DB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36" w:type="dxa"/>
          </w:tcPr>
          <w:p w14:paraId="5BE78B54" w14:textId="76BA88C1" w:rsidR="009032DB" w:rsidRPr="0060688A" w:rsidRDefault="009032DB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032DB" w14:paraId="70C8B0DF" w14:textId="77777777" w:rsidTr="00C440A3">
        <w:trPr>
          <w:trHeight w:val="385"/>
        </w:trPr>
        <w:tc>
          <w:tcPr>
            <w:tcW w:w="15462" w:type="dxa"/>
            <w:gridSpan w:val="9"/>
          </w:tcPr>
          <w:p w14:paraId="3DC06BFF" w14:textId="4B6EE8FB" w:rsidR="009032DB" w:rsidRPr="0060688A" w:rsidRDefault="009032DB" w:rsidP="006068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/>
                <w:sz w:val="26"/>
                <w:szCs w:val="26"/>
              </w:rPr>
              <w:t>Загальна сфера діяльності</w:t>
            </w:r>
          </w:p>
        </w:tc>
      </w:tr>
      <w:tr w:rsidR="008A117F" w14:paraId="55DFA1FF" w14:textId="77777777" w:rsidTr="008A117F">
        <w:trPr>
          <w:gridAfter w:val="1"/>
          <w:wAfter w:w="10" w:type="dxa"/>
        </w:trPr>
        <w:tc>
          <w:tcPr>
            <w:tcW w:w="542" w:type="dxa"/>
            <w:vMerge w:val="restart"/>
          </w:tcPr>
          <w:p w14:paraId="13E1FB36" w14:textId="4B86FE79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77" w:type="dxa"/>
            <w:vMerge w:val="restart"/>
          </w:tcPr>
          <w:p w14:paraId="14DD57D4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Ненадання та/або</w:t>
            </w:r>
          </w:p>
          <w:p w14:paraId="0A7F1AC3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неповне надання</w:t>
            </w:r>
          </w:p>
          <w:p w14:paraId="49326DE7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уповноваженими</w:t>
            </w:r>
          </w:p>
          <w:p w14:paraId="2EAF0033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посадовими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особами Держстату</w:t>
            </w:r>
          </w:p>
          <w:p w14:paraId="0AA770BC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інформації та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документів, а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також інших</w:t>
            </w:r>
          </w:p>
          <w:p w14:paraId="549C855B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відомостей, що</w:t>
            </w:r>
          </w:p>
          <w:p w14:paraId="13B4E295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використовуються</w:t>
            </w:r>
          </w:p>
          <w:p w14:paraId="1D651E89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під час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представництва</w:t>
            </w:r>
          </w:p>
          <w:p w14:paraId="4B512E48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інтересів</w:t>
            </w:r>
          </w:p>
          <w:p w14:paraId="0469690F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Держстату в судах</w:t>
            </w:r>
          </w:p>
          <w:p w14:paraId="5AF02350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відповідно до</w:t>
            </w:r>
          </w:p>
          <w:p w14:paraId="49879D1D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процесуального</w:t>
            </w:r>
          </w:p>
          <w:p w14:paraId="72A32E55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законодавства</w:t>
            </w:r>
          </w:p>
          <w:p w14:paraId="79357A0C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України, а також</w:t>
            </w:r>
          </w:p>
          <w:p w14:paraId="13981247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надання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відповідної</w:t>
            </w:r>
          </w:p>
          <w:p w14:paraId="4C01E145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інформації у</w:t>
            </w:r>
          </w:p>
          <w:p w14:paraId="7F2BE5BC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зміненому</w:t>
            </w:r>
          </w:p>
          <w:p w14:paraId="52195D0D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(спотвореному)</w:t>
            </w:r>
          </w:p>
          <w:p w14:paraId="32138A06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вигляді та/або</w:t>
            </w:r>
          </w:p>
          <w:p w14:paraId="32A2DAE7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документів, що</w:t>
            </w:r>
          </w:p>
          <w:p w14:paraId="5F6F0721" w14:textId="2CB497C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містять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недостовірні дані</w:t>
            </w:r>
          </w:p>
        </w:tc>
        <w:tc>
          <w:tcPr>
            <w:tcW w:w="1134" w:type="dxa"/>
            <w:vMerge w:val="restart"/>
          </w:tcPr>
          <w:p w14:paraId="417165E3" w14:textId="272F6830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Низька</w:t>
            </w:r>
          </w:p>
        </w:tc>
        <w:tc>
          <w:tcPr>
            <w:tcW w:w="2980" w:type="dxa"/>
          </w:tcPr>
          <w:p w14:paraId="51092094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1. Інформування керівництва Держстату про випадки ненадання та/або неповного надання уповноваженими посадовими особами Держстату інформації та документів, а також інших відомостей, що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використовуються під час представництва інтересів Держстату в судах відповідно до процесуального законодавства України, а також надання відповідної інформації у зміненому (спотвореному) вигляді та/або документів, що містять недостовірні дані</w:t>
            </w:r>
          </w:p>
          <w:p w14:paraId="365E9AB2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66616159" w14:textId="6633A49B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Гінчук Л. І. (управління правового забезпечення)</w:t>
            </w:r>
          </w:p>
        </w:tc>
        <w:tc>
          <w:tcPr>
            <w:tcW w:w="1559" w:type="dxa"/>
          </w:tcPr>
          <w:p w14:paraId="663EBC27" w14:textId="77777777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Постійно, грудень </w:t>
            </w:r>
          </w:p>
          <w:p w14:paraId="40E0867F" w14:textId="0FC508F3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2023 року</w:t>
            </w:r>
          </w:p>
        </w:tc>
        <w:tc>
          <w:tcPr>
            <w:tcW w:w="2017" w:type="dxa"/>
          </w:tcPr>
          <w:p w14:paraId="009496F3" w14:textId="14F51185" w:rsidR="008A117F" w:rsidRPr="0060688A" w:rsidRDefault="008A117F" w:rsidP="00BF60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Не потребує виділення додаткових ресурсів</w:t>
            </w:r>
          </w:p>
        </w:tc>
        <w:tc>
          <w:tcPr>
            <w:tcW w:w="2236" w:type="dxa"/>
          </w:tcPr>
          <w:p w14:paraId="18ADDA7C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Направлено інформацію керівництву.</w:t>
            </w:r>
          </w:p>
          <w:p w14:paraId="2CFF4BE4" w14:textId="77777777" w:rsidR="008A117F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Вжито заходів відповідно до законодавства щодо недопущення ненадання та/або неповного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надання уповноваженими посадовими особами Держстату інформації та документів, а також інших відомостей, що використовують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ся під час представництва інтересів Держстату в судах відповідно до процесуального законодавства України, а також надання відповідної інформації у зміненому (спотвореному) вигляді та/або документів, що містять недостовірні дані</w:t>
            </w:r>
          </w:p>
          <w:p w14:paraId="5F6F8F77" w14:textId="590F3069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17F" w14:paraId="48122B58" w14:textId="77777777" w:rsidTr="008A117F">
        <w:trPr>
          <w:gridAfter w:val="1"/>
          <w:wAfter w:w="10" w:type="dxa"/>
        </w:trPr>
        <w:tc>
          <w:tcPr>
            <w:tcW w:w="542" w:type="dxa"/>
            <w:vMerge/>
          </w:tcPr>
          <w:p w14:paraId="5F1EC4E1" w14:textId="77777777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  <w:vMerge/>
          </w:tcPr>
          <w:p w14:paraId="3A73C79A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6BD2CF3" w14:textId="77777777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</w:tcPr>
          <w:p w14:paraId="7AABA1D3" w14:textId="77777777" w:rsidR="008A117F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2. Проведення періодичного моніторингу прийнятих судових рішень сектором запобігання та виявлення корупції на предмет виявлення особистої заінтересованості працівників Держстату в результатах розгляду тієї чи іншої справи</w:t>
            </w:r>
          </w:p>
          <w:p w14:paraId="22721D21" w14:textId="26AA9F3D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19241566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Панькін І. Д. </w:t>
            </w:r>
          </w:p>
          <w:p w14:paraId="0ED42CF8" w14:textId="18559EA8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(сектор запобігання та виявлення корупції)</w:t>
            </w:r>
          </w:p>
        </w:tc>
        <w:tc>
          <w:tcPr>
            <w:tcW w:w="1559" w:type="dxa"/>
          </w:tcPr>
          <w:p w14:paraId="27B45A24" w14:textId="77777777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Постійно,</w:t>
            </w:r>
          </w:p>
          <w:p w14:paraId="4CF2D904" w14:textId="77777777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грудень</w:t>
            </w:r>
          </w:p>
          <w:p w14:paraId="7CCDDF7C" w14:textId="1B7C424D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2023 року</w:t>
            </w:r>
          </w:p>
        </w:tc>
        <w:tc>
          <w:tcPr>
            <w:tcW w:w="2017" w:type="dxa"/>
          </w:tcPr>
          <w:p w14:paraId="01039D80" w14:textId="09084145" w:rsidR="008A117F" w:rsidRPr="0060688A" w:rsidRDefault="008A117F" w:rsidP="00BF60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Не потребує виділення додаткових ресурсів</w:t>
            </w:r>
          </w:p>
        </w:tc>
        <w:tc>
          <w:tcPr>
            <w:tcW w:w="2236" w:type="dxa"/>
          </w:tcPr>
          <w:p w14:paraId="02BDD7F3" w14:textId="1CBC9783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Недопущення впливу приватного інтересу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 працівників органів державної статистики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результатах розгляду судової справи</w:t>
            </w:r>
          </w:p>
        </w:tc>
      </w:tr>
      <w:tr w:rsidR="008A117F" w14:paraId="4AB91680" w14:textId="77777777" w:rsidTr="008A117F">
        <w:trPr>
          <w:gridAfter w:val="1"/>
          <w:wAfter w:w="10" w:type="dxa"/>
        </w:trPr>
        <w:tc>
          <w:tcPr>
            <w:tcW w:w="542" w:type="dxa"/>
            <w:vMerge w:val="restart"/>
          </w:tcPr>
          <w:p w14:paraId="5BDB0BE5" w14:textId="19410FB1" w:rsidR="008A117F" w:rsidRPr="00476062" w:rsidRDefault="008A117F" w:rsidP="008A1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77" w:type="dxa"/>
            <w:vMerge w:val="restart"/>
          </w:tcPr>
          <w:p w14:paraId="7003B491" w14:textId="77777777" w:rsidR="008A117F" w:rsidRPr="0060688A" w:rsidRDefault="008A117F" w:rsidP="008A117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Недостатня врегульованість процедури проведення допорогових закупівель</w:t>
            </w:r>
          </w:p>
          <w:p w14:paraId="7615C93A" w14:textId="42465CE2" w:rsidR="008A117F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14:paraId="7D6444B4" w14:textId="59331284" w:rsidR="008A117F" w:rsidRDefault="008A117F" w:rsidP="008A1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Низька</w:t>
            </w:r>
          </w:p>
        </w:tc>
        <w:tc>
          <w:tcPr>
            <w:tcW w:w="2980" w:type="dxa"/>
          </w:tcPr>
          <w:p w14:paraId="37EB637C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1. Затвердження положення про організацію проведення Державною службою статистики України закупівель, вартість яких встановлена в частині третій статті 3 Закону України "Про публічні закупівлі".</w:t>
            </w:r>
          </w:p>
          <w:p w14:paraId="3D3F3231" w14:textId="77777777" w:rsidR="00881E88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Попереднє погодження сектором запобігання та виявлення корупції проєктів договорів на закупівлю товарів, робіт та послуг/тендерної документації на відкриті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торги/оголошень про проведення спрощених закупівель перед візуванням цих документів</w:t>
            </w:r>
          </w:p>
          <w:p w14:paraId="0AAC988B" w14:textId="46762390" w:rsidR="00A50779" w:rsidRPr="0060688A" w:rsidRDefault="00A50779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1FF83046" w14:textId="77777777" w:rsidR="008A117F" w:rsidRDefault="008A117F" w:rsidP="008A117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Кононенкова А. А.</w:t>
            </w:r>
            <w:r w:rsidRPr="0060688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(д</w:t>
            </w: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епартамент фінансово-економічного забезпечення)</w:t>
            </w:r>
          </w:p>
          <w:p w14:paraId="0F60A5B4" w14:textId="77777777" w:rsidR="009F3D95" w:rsidRPr="0060688A" w:rsidRDefault="009F3D95" w:rsidP="009F3D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Панькін І. Д. </w:t>
            </w:r>
          </w:p>
          <w:p w14:paraId="09C1ADAE" w14:textId="77777777" w:rsidR="009F3D95" w:rsidRPr="0060688A" w:rsidRDefault="009F3D95" w:rsidP="009F3D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(сектор запобігання та виявлення корупції)</w:t>
            </w:r>
          </w:p>
          <w:p w14:paraId="1A64B662" w14:textId="42DC7EC5" w:rsidR="009F3D95" w:rsidRDefault="009F3D95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88991BB" w14:textId="77777777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Г</w:t>
            </w: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рудень</w:t>
            </w:r>
          </w:p>
          <w:p w14:paraId="60A89D1B" w14:textId="77777777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202</w:t>
            </w:r>
            <w:r w:rsidRPr="0060688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року</w:t>
            </w:r>
          </w:p>
          <w:p w14:paraId="3F9FFD69" w14:textId="77777777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7C96E7F" w14:textId="77777777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4B595AF" w14:textId="7F837C0C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14:paraId="653C2A5F" w14:textId="05A0F7AD" w:rsidR="008A117F" w:rsidRPr="0060688A" w:rsidRDefault="008A117F" w:rsidP="00BF60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Не потребує виділення додаткових ресурсів</w:t>
            </w:r>
          </w:p>
        </w:tc>
        <w:tc>
          <w:tcPr>
            <w:tcW w:w="2236" w:type="dxa"/>
          </w:tcPr>
          <w:p w14:paraId="0B4A4CF1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Ефективне та прозоре здійснення закупівель, економія бюджетних коштів</w:t>
            </w:r>
          </w:p>
          <w:p w14:paraId="50326982" w14:textId="6822311A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17F" w14:paraId="2409C495" w14:textId="77777777" w:rsidTr="008A117F">
        <w:trPr>
          <w:gridAfter w:val="1"/>
          <w:wAfter w:w="10" w:type="dxa"/>
        </w:trPr>
        <w:tc>
          <w:tcPr>
            <w:tcW w:w="542" w:type="dxa"/>
            <w:vMerge/>
          </w:tcPr>
          <w:p w14:paraId="35ABD819" w14:textId="77777777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  <w:vMerge/>
          </w:tcPr>
          <w:p w14:paraId="1C8E147C" w14:textId="77777777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11B4894E" w14:textId="77777777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</w:tcPr>
          <w:p w14:paraId="560427E9" w14:textId="648B48B0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2. Проведення моніторингу ринкових цін при виборі постачальника робіт, товарів та послуг за прямими договорами відповідальним структурним підрозділом, який ініціює закупівлю, з обов’язковим наданням результатів моніторингу у складі обґрунтування необхідності внесення закупівлі до Річного плану</w:t>
            </w:r>
          </w:p>
        </w:tc>
        <w:tc>
          <w:tcPr>
            <w:tcW w:w="2407" w:type="dxa"/>
          </w:tcPr>
          <w:p w14:paraId="787C06C8" w14:textId="4E707808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Кононенкова А. А. (департамент фінансово-економічного забезпечення)</w:t>
            </w:r>
          </w:p>
        </w:tc>
        <w:tc>
          <w:tcPr>
            <w:tcW w:w="1559" w:type="dxa"/>
          </w:tcPr>
          <w:p w14:paraId="4BB99A8E" w14:textId="77777777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Постійно,</w:t>
            </w:r>
          </w:p>
          <w:p w14:paraId="2A6B16A6" w14:textId="77777777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грудень</w:t>
            </w:r>
          </w:p>
          <w:p w14:paraId="491D3180" w14:textId="6950A8B5" w:rsidR="008A117F" w:rsidRPr="0060688A" w:rsidRDefault="008A117F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2023 року</w:t>
            </w:r>
          </w:p>
        </w:tc>
        <w:tc>
          <w:tcPr>
            <w:tcW w:w="2017" w:type="dxa"/>
          </w:tcPr>
          <w:p w14:paraId="0000C54F" w14:textId="56650FC1" w:rsidR="008A117F" w:rsidRPr="0060688A" w:rsidRDefault="008A117F" w:rsidP="00BF60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Не потребує виділення додаткових ресурсів</w:t>
            </w:r>
          </w:p>
        </w:tc>
        <w:tc>
          <w:tcPr>
            <w:tcW w:w="2236" w:type="dxa"/>
          </w:tcPr>
          <w:p w14:paraId="389E17F4" w14:textId="7E1A3D72" w:rsidR="008A117F" w:rsidRPr="0060688A" w:rsidRDefault="008A117F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Ефективне та прозоре здійснення закупівель, економія бюджетних коштів</w:t>
            </w:r>
          </w:p>
        </w:tc>
      </w:tr>
      <w:tr w:rsidR="00680963" w14:paraId="65F91D40" w14:textId="77777777" w:rsidTr="00B80FAF">
        <w:trPr>
          <w:gridAfter w:val="1"/>
          <w:wAfter w:w="10" w:type="dxa"/>
          <w:trHeight w:val="1955"/>
        </w:trPr>
        <w:tc>
          <w:tcPr>
            <w:tcW w:w="542" w:type="dxa"/>
            <w:vMerge/>
          </w:tcPr>
          <w:p w14:paraId="52F7E6FE" w14:textId="77777777" w:rsidR="00680963" w:rsidRPr="00476062" w:rsidRDefault="00680963" w:rsidP="008A1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  <w:vMerge/>
          </w:tcPr>
          <w:p w14:paraId="6EF7BF01" w14:textId="77777777" w:rsidR="00680963" w:rsidRDefault="00680963" w:rsidP="008A1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B658D19" w14:textId="3CD5BE71" w:rsidR="00680963" w:rsidRDefault="00680963" w:rsidP="008A1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</w:tcPr>
          <w:p w14:paraId="51E29DFF" w14:textId="1EB4CF44" w:rsidR="00680963" w:rsidRPr="0060688A" w:rsidRDefault="00282192" w:rsidP="00BF60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Використання інтернет-ресурсів для моніторингу ц</w:t>
            </w:r>
            <w:r w:rsidR="00147B68">
              <w:rPr>
                <w:rFonts w:ascii="Times New Roman" w:hAnsi="Times New Roman" w:cs="Times New Roman"/>
                <w:sz w:val="26"/>
                <w:szCs w:val="26"/>
              </w:rPr>
              <w:t>ін, зокрема аналітичних модулів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prozzoro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dozorro.org,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07" w:type="dxa"/>
          </w:tcPr>
          <w:p w14:paraId="7DD41607" w14:textId="36BF2802" w:rsidR="00680963" w:rsidRDefault="00680963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Кононенкова А. А. (департамент фінансово-економічного забезпечення)</w:t>
            </w:r>
          </w:p>
        </w:tc>
        <w:tc>
          <w:tcPr>
            <w:tcW w:w="1559" w:type="dxa"/>
          </w:tcPr>
          <w:p w14:paraId="5E6E9577" w14:textId="77777777" w:rsidR="00680963" w:rsidRPr="0060688A" w:rsidRDefault="00680963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Постійно,</w:t>
            </w:r>
          </w:p>
          <w:p w14:paraId="5368CDAC" w14:textId="77777777" w:rsidR="00680963" w:rsidRPr="0060688A" w:rsidRDefault="00680963" w:rsidP="008A117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грудень</w:t>
            </w:r>
          </w:p>
          <w:p w14:paraId="4C5DF4F1" w14:textId="76A71859" w:rsidR="00680963" w:rsidRPr="0060688A" w:rsidRDefault="00680963" w:rsidP="008A1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2023 року</w:t>
            </w:r>
          </w:p>
        </w:tc>
        <w:tc>
          <w:tcPr>
            <w:tcW w:w="2017" w:type="dxa"/>
          </w:tcPr>
          <w:p w14:paraId="4B8A98B1" w14:textId="035DF882" w:rsidR="00680963" w:rsidRPr="0060688A" w:rsidRDefault="00680963" w:rsidP="00BF60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Не потребує виділення додаткових ресурсів</w:t>
            </w:r>
          </w:p>
        </w:tc>
        <w:tc>
          <w:tcPr>
            <w:tcW w:w="2236" w:type="dxa"/>
          </w:tcPr>
          <w:p w14:paraId="40C00382" w14:textId="77777777" w:rsidR="00680963" w:rsidRDefault="00680963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Ефективне та прозоре здійснення закупівель, економія бюджетних коштів</w:t>
            </w:r>
          </w:p>
          <w:p w14:paraId="1F10A1A8" w14:textId="256C2479" w:rsidR="00680963" w:rsidRPr="0060688A" w:rsidRDefault="00680963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40A3" w14:paraId="3EDE44BD" w14:textId="77777777" w:rsidTr="008A117F">
        <w:trPr>
          <w:gridAfter w:val="1"/>
          <w:wAfter w:w="10" w:type="dxa"/>
        </w:trPr>
        <w:tc>
          <w:tcPr>
            <w:tcW w:w="542" w:type="dxa"/>
          </w:tcPr>
          <w:p w14:paraId="27E90845" w14:textId="4508B2B5" w:rsidR="00C440A3" w:rsidRPr="00476062" w:rsidRDefault="00C440A3" w:rsidP="00C440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577" w:type="dxa"/>
          </w:tcPr>
          <w:p w14:paraId="273DA8A6" w14:textId="79BC9C52" w:rsidR="00C440A3" w:rsidRDefault="00C440A3" w:rsidP="00C44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Недостатня врегульованість визначення вартості користування даними  Єдиного державного реєстру підприємств та організацій України</w:t>
            </w:r>
          </w:p>
        </w:tc>
        <w:tc>
          <w:tcPr>
            <w:tcW w:w="1134" w:type="dxa"/>
          </w:tcPr>
          <w:p w14:paraId="31EF061A" w14:textId="53C5FC6F" w:rsidR="00C440A3" w:rsidRDefault="00C440A3" w:rsidP="00C440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Низька</w:t>
            </w:r>
          </w:p>
        </w:tc>
        <w:tc>
          <w:tcPr>
            <w:tcW w:w="2980" w:type="dxa"/>
          </w:tcPr>
          <w:p w14:paraId="6D7217E5" w14:textId="77777777" w:rsidR="00C440A3" w:rsidRPr="0060688A" w:rsidRDefault="00C440A3" w:rsidP="00C440A3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Розроблення та державна реєстрація наказу Держстату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4D0BA9C5" w14:textId="77777777" w:rsidR="00C440A3" w:rsidRPr="0060688A" w:rsidRDefault="00C440A3" w:rsidP="00C44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"Про затвердження вартості користування даними Єдиного державного реєстру підприємств та організацій України"</w:t>
            </w:r>
          </w:p>
          <w:p w14:paraId="39C9CE6A" w14:textId="77777777" w:rsidR="00C440A3" w:rsidRPr="0060688A" w:rsidRDefault="00C440A3" w:rsidP="00C440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0E00907A" w14:textId="537CD4E4" w:rsidR="00C440A3" w:rsidRDefault="00C440A3" w:rsidP="008A1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Кононенкова А. А.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(д</w:t>
            </w: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епартамент фінансово-економічного забезпечення)</w:t>
            </w:r>
          </w:p>
        </w:tc>
        <w:tc>
          <w:tcPr>
            <w:tcW w:w="1559" w:type="dxa"/>
          </w:tcPr>
          <w:p w14:paraId="76FFFF00" w14:textId="77777777" w:rsidR="00C440A3" w:rsidRPr="0060688A" w:rsidRDefault="00C440A3" w:rsidP="00C440A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Г</w:t>
            </w: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рудень</w:t>
            </w:r>
          </w:p>
          <w:p w14:paraId="46B3553D" w14:textId="55E68A7A" w:rsidR="00C440A3" w:rsidRPr="0060688A" w:rsidRDefault="00C440A3" w:rsidP="00C440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Cs/>
                <w:sz w:val="26"/>
                <w:szCs w:val="26"/>
              </w:rPr>
              <w:t>2022 року</w:t>
            </w:r>
          </w:p>
        </w:tc>
        <w:tc>
          <w:tcPr>
            <w:tcW w:w="2017" w:type="dxa"/>
          </w:tcPr>
          <w:p w14:paraId="68D9D27C" w14:textId="085B3E52" w:rsidR="00C440A3" w:rsidRPr="0060688A" w:rsidRDefault="00C440A3" w:rsidP="00BF60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 потребує виділення додаткових ресурсів</w:t>
            </w:r>
          </w:p>
        </w:tc>
        <w:tc>
          <w:tcPr>
            <w:tcW w:w="2236" w:type="dxa"/>
          </w:tcPr>
          <w:p w14:paraId="16BF4163" w14:textId="77777777" w:rsidR="00A8315A" w:rsidRDefault="00C440A3" w:rsidP="00C44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Урегульоване питання щодо  встанов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лення єдиної вартості за надання органами державної статистики відомостей з ЄДРПОУ</w:t>
            </w:r>
          </w:p>
          <w:p w14:paraId="076CCA46" w14:textId="44C14F89" w:rsidR="00890AA2" w:rsidRPr="0060688A" w:rsidRDefault="00890AA2" w:rsidP="00C440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4D2C" w14:paraId="42483FDB" w14:textId="77777777" w:rsidTr="001B7200">
        <w:trPr>
          <w:gridAfter w:val="1"/>
          <w:wAfter w:w="10" w:type="dxa"/>
          <w:trHeight w:val="5691"/>
        </w:trPr>
        <w:tc>
          <w:tcPr>
            <w:tcW w:w="542" w:type="dxa"/>
            <w:vMerge w:val="restart"/>
          </w:tcPr>
          <w:p w14:paraId="0225D3BF" w14:textId="54F21298" w:rsidR="005E4D2C" w:rsidRPr="00476062" w:rsidRDefault="005E4D2C" w:rsidP="00C440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77" w:type="dxa"/>
            <w:vMerge w:val="restart"/>
          </w:tcPr>
          <w:p w14:paraId="39E8A440" w14:textId="65C02895" w:rsidR="005E4D2C" w:rsidRDefault="005E4D2C" w:rsidP="00C44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Недостатність контролю за проведенням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</w:t>
            </w:r>
          </w:p>
        </w:tc>
        <w:tc>
          <w:tcPr>
            <w:tcW w:w="1134" w:type="dxa"/>
            <w:vMerge w:val="restart"/>
          </w:tcPr>
          <w:p w14:paraId="17E1D464" w14:textId="77777777" w:rsidR="005E4D2C" w:rsidRPr="0060688A" w:rsidRDefault="005E4D2C" w:rsidP="00C440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Низька</w:t>
            </w:r>
          </w:p>
          <w:p w14:paraId="4D9DC842" w14:textId="77777777" w:rsidR="005E4D2C" w:rsidRPr="0060688A" w:rsidRDefault="005E4D2C" w:rsidP="00C440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38FDFD" w14:textId="037BA7FF" w:rsidR="005E4D2C" w:rsidRDefault="005E4D2C" w:rsidP="00C440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</w:tcPr>
          <w:p w14:paraId="511CD862" w14:textId="71A09AF3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5C138B">
              <w:rPr>
                <w:rFonts w:ascii="Times New Roman" w:hAnsi="Times New Roman" w:cs="Times New Roman"/>
                <w:sz w:val="26"/>
                <w:szCs w:val="26"/>
              </w:rPr>
              <w:t xml:space="preserve">Розроблення порядку взаємодії сектору запобігання та виявлення корупції з департаментом управління персоналом </w:t>
            </w:r>
            <w:r w:rsidR="000221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 питань</w:t>
            </w:r>
            <w:r w:rsidRPr="005C138B">
              <w:rPr>
                <w:rFonts w:ascii="Times New Roman" w:hAnsi="Times New Roman" w:cs="Times New Roman"/>
                <w:sz w:val="26"/>
                <w:szCs w:val="26"/>
              </w:rPr>
              <w:t xml:space="preserve"> орга</w:t>
            </w:r>
            <w:bookmarkStart w:id="0" w:name="_GoBack"/>
            <w:bookmarkEnd w:id="0"/>
            <w:r w:rsidRPr="005C138B">
              <w:rPr>
                <w:rFonts w:ascii="Times New Roman" w:hAnsi="Times New Roman" w:cs="Times New Roman"/>
                <w:sz w:val="26"/>
                <w:szCs w:val="26"/>
              </w:rPr>
              <w:t>нізації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роведення спеціальної перевірки</w:t>
            </w:r>
          </w:p>
          <w:p w14:paraId="25747DD9" w14:textId="3C754456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29185212" w14:textId="77777777" w:rsidR="005E4D2C" w:rsidRPr="005C138B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38B">
              <w:rPr>
                <w:rFonts w:ascii="Times New Roman" w:hAnsi="Times New Roman" w:cs="Times New Roman"/>
                <w:sz w:val="26"/>
                <w:szCs w:val="26"/>
              </w:rPr>
              <w:t xml:space="preserve">Панькін І. Д. </w:t>
            </w:r>
          </w:p>
          <w:p w14:paraId="010CBB62" w14:textId="251143CC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38B">
              <w:rPr>
                <w:rFonts w:ascii="Times New Roman" w:hAnsi="Times New Roman" w:cs="Times New Roman"/>
                <w:sz w:val="26"/>
                <w:szCs w:val="26"/>
              </w:rPr>
              <w:t>(сектор запобігання та виявлення корупції)</w:t>
            </w:r>
          </w:p>
        </w:tc>
        <w:tc>
          <w:tcPr>
            <w:tcW w:w="1559" w:type="dxa"/>
          </w:tcPr>
          <w:p w14:paraId="6DDC0423" w14:textId="77777777" w:rsidR="005E4D2C" w:rsidRPr="005C138B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C138B">
              <w:rPr>
                <w:rFonts w:ascii="Times New Roman" w:hAnsi="Times New Roman" w:cs="Times New Roman"/>
                <w:sz w:val="26"/>
                <w:szCs w:val="26"/>
              </w:rPr>
              <w:t>рудень</w:t>
            </w:r>
          </w:p>
          <w:p w14:paraId="607D41BE" w14:textId="19A76588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8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D7C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C138B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017" w:type="dxa"/>
          </w:tcPr>
          <w:p w14:paraId="404FF722" w14:textId="43D873D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8B">
              <w:rPr>
                <w:rFonts w:ascii="Times New Roman" w:hAnsi="Times New Roman" w:cs="Times New Roman"/>
                <w:sz w:val="26"/>
                <w:szCs w:val="26"/>
              </w:rPr>
              <w:t>Не потребує виділення додаткових ресурсів</w:t>
            </w:r>
          </w:p>
        </w:tc>
        <w:tc>
          <w:tcPr>
            <w:tcW w:w="2236" w:type="dxa"/>
          </w:tcPr>
          <w:p w14:paraId="6E14380F" w14:textId="048804CE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38B">
              <w:rPr>
                <w:rFonts w:ascii="Times New Roman" w:hAnsi="Times New Roman" w:cs="Times New Roman"/>
                <w:sz w:val="26"/>
                <w:szCs w:val="26"/>
              </w:rPr>
              <w:t>Розроблено відповідний нормативно-правовий акт, яким визначено поряд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Pr="005C138B">
              <w:rPr>
                <w:rFonts w:ascii="Times New Roman" w:hAnsi="Times New Roman" w:cs="Times New Roman"/>
                <w:sz w:val="26"/>
                <w:szCs w:val="26"/>
              </w:rPr>
              <w:t xml:space="preserve"> взаємодії сектору запобігання та виявлення корупції з департаментом управління персоналом </w:t>
            </w:r>
            <w:r w:rsidR="000221D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 питань</w:t>
            </w:r>
            <w:r w:rsidRPr="005C138B">
              <w:rPr>
                <w:rFonts w:ascii="Times New Roman" w:hAnsi="Times New Roman" w:cs="Times New Roman"/>
                <w:sz w:val="26"/>
                <w:szCs w:val="26"/>
              </w:rPr>
              <w:t xml:space="preserve"> організації проведення спеціальної перевірки</w:t>
            </w:r>
          </w:p>
          <w:p w14:paraId="56C8A1E0" w14:textId="37C70B3A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4D2C" w14:paraId="2B1A5FBD" w14:textId="77777777" w:rsidTr="008A117F">
        <w:trPr>
          <w:gridAfter w:val="1"/>
          <w:wAfter w:w="10" w:type="dxa"/>
        </w:trPr>
        <w:tc>
          <w:tcPr>
            <w:tcW w:w="542" w:type="dxa"/>
            <w:vMerge/>
          </w:tcPr>
          <w:p w14:paraId="3BF7706C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77" w:type="dxa"/>
            <w:vMerge/>
          </w:tcPr>
          <w:p w14:paraId="1EA0BD32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1786F877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</w:tcPr>
          <w:p w14:paraId="2FF6A3C8" w14:textId="46D550BE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Встановлення додаткового контролю з боку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сектору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з питань запобігання та виявлення корупції за проведенням спеціальної перевірки шляхом опрацювання документів, наданих кандидатами на зайняття  відповідних посад.</w:t>
            </w:r>
          </w:p>
        </w:tc>
        <w:tc>
          <w:tcPr>
            <w:tcW w:w="2407" w:type="dxa"/>
          </w:tcPr>
          <w:p w14:paraId="720C823B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Панькін І. Д. </w:t>
            </w:r>
          </w:p>
          <w:p w14:paraId="64ED1754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(сектор запобігання та виявлення корупції)</w:t>
            </w:r>
          </w:p>
          <w:p w14:paraId="23F5EC20" w14:textId="77777777" w:rsidR="005E4D2C" w:rsidRPr="005C138B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6A4E221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Постійно,</w:t>
            </w:r>
          </w:p>
          <w:p w14:paraId="2E840C6B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  <w:p w14:paraId="2C705181" w14:textId="1ADD253D" w:rsidR="005E4D2C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2023 року</w:t>
            </w:r>
          </w:p>
        </w:tc>
        <w:tc>
          <w:tcPr>
            <w:tcW w:w="2017" w:type="dxa"/>
          </w:tcPr>
          <w:p w14:paraId="6BF39F72" w14:textId="30EA49C3" w:rsidR="005E4D2C" w:rsidRPr="005C138B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 потребує виділення додаткових ресурсів</w:t>
            </w:r>
          </w:p>
        </w:tc>
        <w:tc>
          <w:tcPr>
            <w:tcW w:w="2236" w:type="dxa"/>
          </w:tcPr>
          <w:p w14:paraId="7C38D398" w14:textId="271C84F3" w:rsidR="005E4D2C" w:rsidRPr="005C138B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Усунення підстав для можливих неправомірних дій працівників органів державної статистики в ході добору персоналу на вакантні посади</w:t>
            </w:r>
          </w:p>
        </w:tc>
      </w:tr>
      <w:tr w:rsidR="005E4D2C" w14:paraId="4C0D75EB" w14:textId="77777777" w:rsidTr="008A117F">
        <w:trPr>
          <w:gridAfter w:val="1"/>
          <w:wAfter w:w="10" w:type="dxa"/>
        </w:trPr>
        <w:tc>
          <w:tcPr>
            <w:tcW w:w="542" w:type="dxa"/>
            <w:vMerge/>
          </w:tcPr>
          <w:p w14:paraId="5D00FABE" w14:textId="77777777" w:rsidR="005E4D2C" w:rsidRPr="005C138B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  <w:vMerge/>
          </w:tcPr>
          <w:p w14:paraId="09A0228B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5F59E7F7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</w:tcPr>
          <w:p w14:paraId="7FF3CB90" w14:textId="77777777" w:rsidR="005E4D2C" w:rsidRDefault="005E4D2C" w:rsidP="005E4D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5E4D2C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роз'яснювальної роботи з працівниками, </w:t>
            </w:r>
            <w:r w:rsidRPr="0060688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які забезпечують організацію проведення спеціальної перевірки</w:t>
            </w:r>
          </w:p>
          <w:p w14:paraId="1724D4C9" w14:textId="738C1614" w:rsidR="005E4D2C" w:rsidRPr="00DD3E91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29DB179C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Панькін І. Д. </w:t>
            </w:r>
          </w:p>
          <w:p w14:paraId="5525888C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(сектор запобігання та виявлення корупції)</w:t>
            </w:r>
          </w:p>
          <w:p w14:paraId="7B03E5A1" w14:textId="3CAD4361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BF44AA3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Постійно,</w:t>
            </w:r>
          </w:p>
          <w:p w14:paraId="05E018A6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  <w:p w14:paraId="5F8D3DAF" w14:textId="011E4C16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2023 року</w:t>
            </w:r>
          </w:p>
        </w:tc>
        <w:tc>
          <w:tcPr>
            <w:tcW w:w="2017" w:type="dxa"/>
          </w:tcPr>
          <w:p w14:paraId="48844781" w14:textId="025988D1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 потребує виділення додаткових ресурсів</w:t>
            </w:r>
          </w:p>
        </w:tc>
        <w:tc>
          <w:tcPr>
            <w:tcW w:w="2236" w:type="dxa"/>
          </w:tcPr>
          <w:p w14:paraId="0ACD7B48" w14:textId="77777777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4D2C">
              <w:rPr>
                <w:rFonts w:ascii="Times New Roman" w:hAnsi="Times New Roman" w:cs="Times New Roman"/>
                <w:sz w:val="26"/>
                <w:szCs w:val="26"/>
              </w:rPr>
              <w:t>Усунення підстав для можливих неправомірних дій працівників органів державної статистики в ході добору персоналу на вакантні посади</w:t>
            </w:r>
          </w:p>
          <w:p w14:paraId="15B7ED0B" w14:textId="40E420DC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4D2C" w14:paraId="2F23795E" w14:textId="77777777" w:rsidTr="008A117F">
        <w:trPr>
          <w:gridAfter w:val="1"/>
          <w:wAfter w:w="10" w:type="dxa"/>
        </w:trPr>
        <w:tc>
          <w:tcPr>
            <w:tcW w:w="542" w:type="dxa"/>
          </w:tcPr>
          <w:p w14:paraId="07B07604" w14:textId="5C3236BA" w:rsidR="005E4D2C" w:rsidRPr="00476062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2577" w:type="dxa"/>
          </w:tcPr>
          <w:p w14:paraId="58BA978E" w14:textId="087CE7D8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Можливість формування умов проведення конкурсу </w:t>
            </w:r>
            <w:r w:rsidRPr="0060688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під конкретних осіб без установлення взаємозв’язку між кваліфікаційними </w:t>
            </w:r>
            <w:r w:rsidRPr="0060688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>вимогами та вимогами до професійної компетентності кандидатів на зайняття посад державної служби та посадовими обов’язками</w:t>
            </w:r>
          </w:p>
        </w:tc>
        <w:tc>
          <w:tcPr>
            <w:tcW w:w="1134" w:type="dxa"/>
          </w:tcPr>
          <w:p w14:paraId="3AD6FB12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Низька</w:t>
            </w:r>
          </w:p>
          <w:p w14:paraId="646AC4D1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AC2DDB" w14:textId="2CF1F116" w:rsidR="005E4D2C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</w:tcPr>
          <w:p w14:paraId="4367D917" w14:textId="6F0D799D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Установлення додаткового контролю з боку уповноваженого підрозділу (уповноваженої особи) з питань запобігання та виявлення корупції за формуванням умов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проведення конкурсу на зайняття посад державної служби шляхом візування проєкту наказу про оголошення конкурсу</w:t>
            </w:r>
          </w:p>
        </w:tc>
        <w:tc>
          <w:tcPr>
            <w:tcW w:w="2407" w:type="dxa"/>
          </w:tcPr>
          <w:p w14:paraId="72FF6741" w14:textId="1851C3D2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Титаренко П. П.</w:t>
            </w:r>
          </w:p>
          <w:p w14:paraId="4B29261E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(департамент управління персоналом),</w:t>
            </w:r>
          </w:p>
          <w:p w14:paraId="04A83055" w14:textId="13D20790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Панькін І. Д.</w:t>
            </w:r>
          </w:p>
          <w:p w14:paraId="4352E1C7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(сектор запобігання та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виявлення корупції),</w:t>
            </w:r>
          </w:p>
          <w:p w14:paraId="5DAC7246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керівники територіальних органів Держстату</w:t>
            </w:r>
          </w:p>
          <w:p w14:paraId="3BA8BF3F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00197B" w14:textId="77777777" w:rsidR="005E4D2C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3BDA93B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Постійно,</w:t>
            </w:r>
          </w:p>
          <w:p w14:paraId="2E121201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  <w:p w14:paraId="58DE3A28" w14:textId="0649747A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2023 року</w:t>
            </w:r>
          </w:p>
        </w:tc>
        <w:tc>
          <w:tcPr>
            <w:tcW w:w="2017" w:type="dxa"/>
          </w:tcPr>
          <w:p w14:paraId="6069EC65" w14:textId="4B062411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 потребує виділення додаткових ресурсів</w:t>
            </w:r>
          </w:p>
        </w:tc>
        <w:tc>
          <w:tcPr>
            <w:tcW w:w="2236" w:type="dxa"/>
          </w:tcPr>
          <w:p w14:paraId="5A9EC3B2" w14:textId="45A27F69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Усунення підстав для можливих протиправних дій працівників органів державної статистики </w:t>
            </w:r>
          </w:p>
        </w:tc>
      </w:tr>
      <w:tr w:rsidR="005E4D2C" w14:paraId="0D4FDFEA" w14:textId="77777777" w:rsidTr="008A117F">
        <w:trPr>
          <w:gridAfter w:val="1"/>
          <w:wAfter w:w="10" w:type="dxa"/>
        </w:trPr>
        <w:tc>
          <w:tcPr>
            <w:tcW w:w="542" w:type="dxa"/>
          </w:tcPr>
          <w:p w14:paraId="0FE4B787" w14:textId="05FEB3D1" w:rsidR="005E4D2C" w:rsidRPr="00476062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77" w:type="dxa"/>
          </w:tcPr>
          <w:p w14:paraId="17451625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Необ’єктивне відображення</w:t>
            </w:r>
          </w:p>
          <w:p w14:paraId="506F4C47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виявлених недоліків в аудиторському звіті за результатами внутрішніх аудитів</w:t>
            </w:r>
          </w:p>
          <w:p w14:paraId="58CE1A88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3EA6EA" w14:textId="77777777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5DCABF8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Низька</w:t>
            </w:r>
          </w:p>
          <w:p w14:paraId="2DBE3DC2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617AAD" w14:textId="09551621" w:rsidR="005E4D2C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</w:tcPr>
          <w:p w14:paraId="76540E45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Надання підрозділом внутрішнього аудиту рекомендації щодо розгляду результатів внутрішнього аудиту на колегії територіального органу статистики, у якому проводився аудит.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Розгляд результатів внутрішнього аудиту на колегії установи, у якій проводився аудит, та центрального органу</w:t>
            </w:r>
          </w:p>
          <w:p w14:paraId="11B46242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Після здійснення внутрішнього аудиту надання матеріалів уповноваженому підрозділу з питань запобігання та виявлення корупції з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метою визначення наявності корупційної складової у встановлених порушеннях. Здійснення підрозділом внутрішнього аудиту моніторингу впровадження зазначеної рекомендації.</w:t>
            </w:r>
          </w:p>
          <w:p w14:paraId="502A34C0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Оприлюднення на офіційному вебсайті Держстату результатів проведення внутрішніх аудитів (крім інформації з обмеженим доступом)</w:t>
            </w:r>
          </w:p>
          <w:p w14:paraId="3AAC2760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7E367B1E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Гогоці Т. В.</w:t>
            </w:r>
          </w:p>
          <w:p w14:paraId="0B1E3825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(сектор внутрішнього аудиту)</w:t>
            </w:r>
          </w:p>
          <w:p w14:paraId="796F5042" w14:textId="77777777" w:rsidR="005E4D2C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15C9BDD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Постійно,</w:t>
            </w:r>
          </w:p>
          <w:p w14:paraId="78D43E81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  <w:p w14:paraId="016ED72C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  <w:p w14:paraId="3E66F1A2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14:paraId="144173A7" w14:textId="77777777" w:rsidR="005E4D2C" w:rsidRPr="0060688A" w:rsidRDefault="005E4D2C" w:rsidP="005E4D2C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Не потребує виділення додаткових ресурсів</w:t>
            </w:r>
          </w:p>
          <w:p w14:paraId="2DFE77C8" w14:textId="77777777" w:rsidR="005E4D2C" w:rsidRPr="0060688A" w:rsidRDefault="005E4D2C" w:rsidP="005E4D2C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E509EDC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6" w:type="dxa"/>
          </w:tcPr>
          <w:p w14:paraId="1645F5C9" w14:textId="77777777" w:rsidR="005E4D2C" w:rsidRPr="0060688A" w:rsidRDefault="005E4D2C" w:rsidP="005E4D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ТОД, де проводились аудити, надана зазначена рекомендація 100%.</w:t>
            </w:r>
          </w:p>
          <w:p w14:paraId="14F2CBBE" w14:textId="77777777" w:rsidR="005E4D2C" w:rsidRPr="0060688A" w:rsidRDefault="005E4D2C" w:rsidP="005E4D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0688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Отримано протоколи (рішення) проведених колегій 100%.</w:t>
            </w:r>
          </w:p>
          <w:p w14:paraId="417EFE32" w14:textId="77777777" w:rsidR="005E4D2C" w:rsidRPr="0060688A" w:rsidRDefault="005E4D2C" w:rsidP="005E4D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0688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Проведення колегії в Держстаті не рідше 1 разу на рік.</w:t>
            </w:r>
          </w:p>
          <w:p w14:paraId="3FEA8EE8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Уповноваженому підрозділу з питань запобігання та виявлення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корупції надано матеріали проведених внутрішніх аудитів.</w:t>
            </w:r>
          </w:p>
          <w:p w14:paraId="2479280F" w14:textId="77777777" w:rsidR="005E4D2C" w:rsidRPr="0060688A" w:rsidRDefault="005E4D2C" w:rsidP="005E4D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0688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Раз на півріччя проводиться моніторинг стану впровадження наданих рекомендацій з його документальним підтвердженням.</w:t>
            </w:r>
          </w:p>
          <w:p w14:paraId="3A40558A" w14:textId="77777777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Оприлюднена інформація за 100% проведених аудитів</w:t>
            </w:r>
          </w:p>
          <w:p w14:paraId="45EB0A94" w14:textId="7BDBCC7A" w:rsidR="005E4D2C" w:rsidRPr="0060688A" w:rsidRDefault="005E4D2C" w:rsidP="009E0C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4D2C" w14:paraId="06625E2E" w14:textId="77777777" w:rsidTr="008A117F">
        <w:trPr>
          <w:gridAfter w:val="1"/>
          <w:wAfter w:w="10" w:type="dxa"/>
        </w:trPr>
        <w:tc>
          <w:tcPr>
            <w:tcW w:w="542" w:type="dxa"/>
            <w:vMerge w:val="restart"/>
          </w:tcPr>
          <w:p w14:paraId="269F5B2D" w14:textId="46824B49" w:rsidR="005E4D2C" w:rsidRPr="00476062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7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77" w:type="dxa"/>
            <w:vMerge w:val="restart"/>
          </w:tcPr>
          <w:p w14:paraId="0F8F07DD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Неврегульованість</w:t>
            </w:r>
          </w:p>
          <w:p w14:paraId="7F21C746" w14:textId="7D2D62AD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процедури обробки повідомлень про корупцію</w:t>
            </w:r>
          </w:p>
        </w:tc>
        <w:tc>
          <w:tcPr>
            <w:tcW w:w="1134" w:type="dxa"/>
            <w:vMerge w:val="restart"/>
          </w:tcPr>
          <w:p w14:paraId="4A798252" w14:textId="2826066B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Низька</w:t>
            </w:r>
          </w:p>
        </w:tc>
        <w:tc>
          <w:tcPr>
            <w:tcW w:w="2980" w:type="dxa"/>
          </w:tcPr>
          <w:p w14:paraId="7AD5A166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Розроблення порядку обробки отриманих повідомлень про корупцію, які надходять до Держстату</w:t>
            </w:r>
          </w:p>
          <w:p w14:paraId="32896DBD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709DB0E6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Панькін І. Д.</w:t>
            </w:r>
          </w:p>
          <w:p w14:paraId="6C9868A7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(сектор запобігання та виявлення корупції)</w:t>
            </w:r>
          </w:p>
          <w:p w14:paraId="5D43BF5B" w14:textId="77777777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DF3CDAC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удень</w:t>
            </w:r>
          </w:p>
          <w:p w14:paraId="0B10DBC8" w14:textId="7D2614D3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017" w:type="dxa"/>
          </w:tcPr>
          <w:p w14:paraId="38F9DE96" w14:textId="77777777" w:rsidR="005E4D2C" w:rsidRPr="0060688A" w:rsidRDefault="005E4D2C" w:rsidP="005E4D2C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Не потребує виділення додаткових ресурсів</w:t>
            </w:r>
          </w:p>
          <w:p w14:paraId="20CC3357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6" w:type="dxa"/>
          </w:tcPr>
          <w:p w14:paraId="54DA6679" w14:textId="75218BCE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Розроблено відповідний нормативно-правовий акт, як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 визначено процедуру обробки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повідомлень про корупцію</w:t>
            </w:r>
          </w:p>
        </w:tc>
      </w:tr>
      <w:tr w:rsidR="005E4D2C" w14:paraId="4A10B9F4" w14:textId="77777777" w:rsidTr="008A117F">
        <w:trPr>
          <w:gridAfter w:val="1"/>
          <w:wAfter w:w="10" w:type="dxa"/>
        </w:trPr>
        <w:tc>
          <w:tcPr>
            <w:tcW w:w="542" w:type="dxa"/>
            <w:vMerge/>
          </w:tcPr>
          <w:p w14:paraId="1B050528" w14:textId="77777777" w:rsidR="005E4D2C" w:rsidRPr="00476062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  <w:vMerge/>
          </w:tcPr>
          <w:p w14:paraId="2A8356FA" w14:textId="77777777" w:rsidR="005E4D2C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2AA38495" w14:textId="4DE6CE40" w:rsidR="005E4D2C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</w:tcPr>
          <w:p w14:paraId="7E21AA6A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2. Щорічне розміщення на офіційному вебсайті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Держстату інформації про підсумки роботи із повідомленнями, внесеними викривачами, у розрізі їх кількості та видів, а також результатів розгляду </w:t>
            </w:r>
          </w:p>
          <w:p w14:paraId="5E2212AE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6C93AFDF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Панькін І. Д.</w:t>
            </w:r>
          </w:p>
          <w:p w14:paraId="78CEF884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(сектор запобігання та виявлення корупції)</w:t>
            </w:r>
          </w:p>
          <w:p w14:paraId="5C339326" w14:textId="77777777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EB24620" w14:textId="77777777" w:rsidR="00354872" w:rsidRPr="0060688A" w:rsidRDefault="00354872" w:rsidP="00354872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val="ru-RU" w:eastAsia="en-US"/>
              </w:rPr>
              <w:lastRenderedPageBreak/>
              <w:t>П</w:t>
            </w: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остійно,</w:t>
            </w:r>
          </w:p>
          <w:p w14:paraId="48391D21" w14:textId="77777777" w:rsidR="00354872" w:rsidRPr="0060688A" w:rsidRDefault="00354872" w:rsidP="00354872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не рідше 1</w:t>
            </w:r>
          </w:p>
          <w:p w14:paraId="521F5D38" w14:textId="77777777" w:rsidR="00354872" w:rsidRPr="0060688A" w:rsidRDefault="00354872" w:rsidP="00354872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разу на рік</w:t>
            </w:r>
          </w:p>
          <w:p w14:paraId="41A0EEE6" w14:textId="63F2A509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14:paraId="77C9A506" w14:textId="77777777" w:rsidR="005E4D2C" w:rsidRPr="0060688A" w:rsidRDefault="005E4D2C" w:rsidP="005E4D2C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Не потребує виділення </w:t>
            </w:r>
            <w:r w:rsidRPr="0060688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додаткових ресурсів</w:t>
            </w:r>
          </w:p>
          <w:p w14:paraId="55F9BC14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6" w:type="dxa"/>
          </w:tcPr>
          <w:p w14:paraId="0DCCC4A8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Інформування громадськості та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державних службовців щодо порушень антикорупційного законодавства. </w:t>
            </w:r>
          </w:p>
          <w:p w14:paraId="68B132E4" w14:textId="03A1139D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Інформацію розміщено на сайті</w:t>
            </w:r>
          </w:p>
        </w:tc>
      </w:tr>
      <w:tr w:rsidR="005E4D2C" w14:paraId="0CB8A2AC" w14:textId="77777777" w:rsidTr="008A117F">
        <w:trPr>
          <w:gridAfter w:val="1"/>
          <w:wAfter w:w="10" w:type="dxa"/>
        </w:trPr>
        <w:tc>
          <w:tcPr>
            <w:tcW w:w="542" w:type="dxa"/>
          </w:tcPr>
          <w:p w14:paraId="771ACEC7" w14:textId="063AC89F" w:rsidR="005E4D2C" w:rsidRPr="00476062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2577" w:type="dxa"/>
          </w:tcPr>
          <w:p w14:paraId="71DC09C0" w14:textId="182F3682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Неврегульованість процедури заохочення особи, що повідомила про можливі факти корупційних або пов’язаних з корупцією правопорушень</w:t>
            </w:r>
          </w:p>
        </w:tc>
        <w:tc>
          <w:tcPr>
            <w:tcW w:w="1134" w:type="dxa"/>
          </w:tcPr>
          <w:p w14:paraId="5A7BA3C6" w14:textId="664ADC49" w:rsidR="005E4D2C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Низька</w:t>
            </w:r>
          </w:p>
        </w:tc>
        <w:tc>
          <w:tcPr>
            <w:tcW w:w="2980" w:type="dxa"/>
          </w:tcPr>
          <w:p w14:paraId="01E98836" w14:textId="77777777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Розроблення пропозицій щодо механізму заохочення та формування культури повідомлення про можливі факти корупційних або пов’язаних з корупцією правопорушень, інших порушень Закону України "Про запобігання корупції"</w:t>
            </w:r>
          </w:p>
          <w:p w14:paraId="5446C9F5" w14:textId="03F24FBC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37323376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Панькін І. Д.</w:t>
            </w:r>
          </w:p>
          <w:p w14:paraId="3ABE8C7A" w14:textId="1BED054B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(сектор запобігання та виявлення  корупції)</w:t>
            </w:r>
          </w:p>
        </w:tc>
        <w:tc>
          <w:tcPr>
            <w:tcW w:w="1559" w:type="dxa"/>
          </w:tcPr>
          <w:p w14:paraId="6EF0D666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Грудень </w:t>
            </w:r>
          </w:p>
          <w:p w14:paraId="3B20014F" w14:textId="285E0430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2022 року</w:t>
            </w:r>
          </w:p>
        </w:tc>
        <w:tc>
          <w:tcPr>
            <w:tcW w:w="2017" w:type="dxa"/>
          </w:tcPr>
          <w:p w14:paraId="55DEF722" w14:textId="39D3661A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 потребує виділення додаткових ресурсів</w:t>
            </w:r>
          </w:p>
        </w:tc>
        <w:tc>
          <w:tcPr>
            <w:tcW w:w="2236" w:type="dxa"/>
          </w:tcPr>
          <w:p w14:paraId="7E00C3EA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Розроблено відповідний нормативно-правовий акт. </w:t>
            </w:r>
          </w:p>
          <w:p w14:paraId="65BBBF79" w14:textId="7E68EB5B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Підвищення рівня культури повідомлень, урегулювання процесу заохочення викривачів</w:t>
            </w:r>
          </w:p>
        </w:tc>
      </w:tr>
      <w:tr w:rsidR="005E4D2C" w14:paraId="2F6F5A75" w14:textId="77777777" w:rsidTr="008A117F">
        <w:trPr>
          <w:gridAfter w:val="1"/>
          <w:wAfter w:w="10" w:type="dxa"/>
        </w:trPr>
        <w:tc>
          <w:tcPr>
            <w:tcW w:w="542" w:type="dxa"/>
            <w:vMerge w:val="restart"/>
          </w:tcPr>
          <w:p w14:paraId="3D1EC9BE" w14:textId="665FA2DF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77" w:type="dxa"/>
            <w:vMerge w:val="restart"/>
          </w:tcPr>
          <w:p w14:paraId="7DF83D0B" w14:textId="77777777" w:rsidR="005E4D2C" w:rsidRPr="0060688A" w:rsidRDefault="005E4D2C" w:rsidP="005E4D2C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Недотримання працівниками органів державної статистики вимог антикорупційного законодавства через </w:t>
            </w:r>
            <w:r w:rsidRPr="006068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недостатній рівень</w:t>
            </w:r>
            <w:r w:rsidRPr="0060688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0688A">
              <w:rPr>
                <w:rFonts w:ascii="Times New Roman" w:eastAsia="Calibri" w:hAnsi="Times New Roman" w:cs="Times New Roman"/>
                <w:sz w:val="26"/>
                <w:szCs w:val="26"/>
              </w:rPr>
              <w:t>знань</w:t>
            </w:r>
          </w:p>
          <w:p w14:paraId="612E5311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14:paraId="4935933C" w14:textId="374ACEC0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Низька</w:t>
            </w:r>
          </w:p>
        </w:tc>
        <w:tc>
          <w:tcPr>
            <w:tcW w:w="2980" w:type="dxa"/>
          </w:tcPr>
          <w:p w14:paraId="756D92E6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Складання плану-графіка проведення навчання з уключенням питання щодо вивчення типових ситуацій порушення антикорупційного законодавства</w:t>
            </w:r>
          </w:p>
          <w:p w14:paraId="275E3965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07A98B0D" w14:textId="5C6EB431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Панькін І. Д.</w:t>
            </w:r>
          </w:p>
          <w:p w14:paraId="0E483131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(сектор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запобігання та виявлення корупції),</w:t>
            </w:r>
          </w:p>
          <w:p w14:paraId="0293D283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Титаренко П. П. (департамент</w:t>
            </w:r>
          </w:p>
          <w:p w14:paraId="7BFF976B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</w:p>
          <w:p w14:paraId="1760EE0B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персоналом),</w:t>
            </w:r>
          </w:p>
          <w:p w14:paraId="7F662C35" w14:textId="77777777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керівники територіальних органів Держстату</w:t>
            </w:r>
          </w:p>
          <w:p w14:paraId="64CC8DF0" w14:textId="4022500F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081026C" w14:textId="77777777" w:rsidR="005E4D2C" w:rsidRPr="0060688A" w:rsidRDefault="005E4D2C" w:rsidP="005E4D2C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val="ru-RU" w:eastAsia="en-US"/>
              </w:rPr>
              <w:lastRenderedPageBreak/>
              <w:t>П</w:t>
            </w: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остійно,</w:t>
            </w:r>
          </w:p>
          <w:p w14:paraId="4046996A" w14:textId="77777777" w:rsidR="005E4D2C" w:rsidRPr="0060688A" w:rsidRDefault="005E4D2C" w:rsidP="005E4D2C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не рідше 1</w:t>
            </w:r>
          </w:p>
          <w:p w14:paraId="6F78497A" w14:textId="77777777" w:rsidR="005E4D2C" w:rsidRPr="0060688A" w:rsidRDefault="005E4D2C" w:rsidP="005E4D2C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разу на рік</w:t>
            </w:r>
          </w:p>
          <w:p w14:paraId="166E1D83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14:paraId="196EDE98" w14:textId="74A7C295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 потребує виділення додаткових ресурсів</w:t>
            </w:r>
          </w:p>
        </w:tc>
        <w:tc>
          <w:tcPr>
            <w:tcW w:w="2236" w:type="dxa"/>
          </w:tcPr>
          <w:p w14:paraId="62E0B24E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Складено план-графік проведення навчання.</w:t>
            </w:r>
          </w:p>
          <w:p w14:paraId="4D5E22F1" w14:textId="612554FE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Підвищено рівень знань у сфері антикорупційного законодавства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працівників органів державної статистики </w:t>
            </w:r>
          </w:p>
        </w:tc>
      </w:tr>
      <w:tr w:rsidR="005E4D2C" w14:paraId="33593613" w14:textId="77777777" w:rsidTr="008A117F">
        <w:trPr>
          <w:gridAfter w:val="1"/>
          <w:wAfter w:w="10" w:type="dxa"/>
        </w:trPr>
        <w:tc>
          <w:tcPr>
            <w:tcW w:w="542" w:type="dxa"/>
            <w:vMerge/>
          </w:tcPr>
          <w:p w14:paraId="0D88EBD0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  <w:vMerge/>
          </w:tcPr>
          <w:p w14:paraId="58CB4B00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A0920EF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</w:tcPr>
          <w:p w14:paraId="1B4133D0" w14:textId="50FFEC31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2. Розроблення форми зворотного зв’язку щодо якості та повноти проведеного навчання для працівників апарату та територіальних органів Держстату</w:t>
            </w:r>
          </w:p>
        </w:tc>
        <w:tc>
          <w:tcPr>
            <w:tcW w:w="2407" w:type="dxa"/>
          </w:tcPr>
          <w:p w14:paraId="0515053F" w14:textId="1E0393FE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Панькін І. Д.</w:t>
            </w:r>
          </w:p>
          <w:p w14:paraId="1276F584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(сектор запобігання та виявлення корупції),</w:t>
            </w:r>
          </w:p>
          <w:p w14:paraId="78B58232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Титаренко П. П. (департамент</w:t>
            </w:r>
          </w:p>
          <w:p w14:paraId="6650AFAC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</w:p>
          <w:p w14:paraId="40704EE6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персоналом),</w:t>
            </w:r>
          </w:p>
          <w:p w14:paraId="6A86B6E4" w14:textId="77777777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керівники територіальних органів Держстату</w:t>
            </w:r>
          </w:p>
          <w:p w14:paraId="2F6D74E0" w14:textId="0E72F0A6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2F657CF" w14:textId="77777777" w:rsidR="005E4D2C" w:rsidRPr="00C440A3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0A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</w:t>
            </w:r>
            <w:r w:rsidRPr="00C440A3">
              <w:rPr>
                <w:rFonts w:ascii="Times New Roman" w:hAnsi="Times New Roman" w:cs="Times New Roman"/>
                <w:sz w:val="26"/>
                <w:szCs w:val="26"/>
              </w:rPr>
              <w:t>удень</w:t>
            </w:r>
          </w:p>
          <w:p w14:paraId="152985B3" w14:textId="1B803DEE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0A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D7C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440A3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017" w:type="dxa"/>
          </w:tcPr>
          <w:p w14:paraId="43AA3240" w14:textId="77777777" w:rsidR="005E4D2C" w:rsidRPr="0060688A" w:rsidRDefault="005E4D2C" w:rsidP="005E4D2C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Не потребує виділення додаткових ресурсів</w:t>
            </w:r>
          </w:p>
          <w:p w14:paraId="74FAF313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6" w:type="dxa"/>
          </w:tcPr>
          <w:p w14:paraId="5A4C11F1" w14:textId="73569A69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Розроблено форму зворотного зв’язку щодо якості та повноти проведеного навчання</w:t>
            </w:r>
          </w:p>
        </w:tc>
      </w:tr>
      <w:tr w:rsidR="005E4D2C" w14:paraId="3DC5898D" w14:textId="77777777" w:rsidTr="008A117F">
        <w:trPr>
          <w:gridAfter w:val="1"/>
          <w:wAfter w:w="10" w:type="dxa"/>
        </w:trPr>
        <w:tc>
          <w:tcPr>
            <w:tcW w:w="542" w:type="dxa"/>
          </w:tcPr>
          <w:p w14:paraId="3F03BED0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7" w:type="dxa"/>
          </w:tcPr>
          <w:p w14:paraId="0DBC1957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424E80A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</w:tcPr>
          <w:p w14:paraId="16E67B69" w14:textId="4174C159" w:rsidR="005E4D2C" w:rsidRPr="006873DD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3DD">
              <w:rPr>
                <w:rFonts w:ascii="Times New Roman" w:hAnsi="Times New Roman" w:cs="Times New Roman"/>
                <w:sz w:val="26"/>
                <w:szCs w:val="26"/>
              </w:rPr>
              <w:t>3. Організація та проведення тренінгів для тренерів (уповноважених осіб з питань запобігання та виявлення корупції територіальних органів Держстату), які зможуть самостійно займатися подальшим навчанням працівників територіальних органів</w:t>
            </w:r>
          </w:p>
        </w:tc>
        <w:tc>
          <w:tcPr>
            <w:tcW w:w="2407" w:type="dxa"/>
          </w:tcPr>
          <w:p w14:paraId="372A37AB" w14:textId="77777777" w:rsidR="005E4D2C" w:rsidRPr="006873DD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3DD">
              <w:rPr>
                <w:rFonts w:ascii="Times New Roman" w:hAnsi="Times New Roman" w:cs="Times New Roman"/>
                <w:sz w:val="26"/>
                <w:szCs w:val="26"/>
              </w:rPr>
              <w:t xml:space="preserve">Панькін І. Д. </w:t>
            </w:r>
          </w:p>
          <w:p w14:paraId="69A667C5" w14:textId="77777777" w:rsidR="005E4D2C" w:rsidRPr="006873DD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3DD">
              <w:rPr>
                <w:rFonts w:ascii="Times New Roman" w:hAnsi="Times New Roman" w:cs="Times New Roman"/>
                <w:sz w:val="26"/>
                <w:szCs w:val="26"/>
              </w:rPr>
              <w:t>(сектор запобігання та виявлення корупції),</w:t>
            </w:r>
          </w:p>
          <w:p w14:paraId="2FE7E9CD" w14:textId="77777777" w:rsidR="005E4D2C" w:rsidRPr="006873DD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3DD">
              <w:rPr>
                <w:rFonts w:ascii="Times New Roman" w:hAnsi="Times New Roman" w:cs="Times New Roman"/>
                <w:sz w:val="26"/>
                <w:szCs w:val="26"/>
              </w:rPr>
              <w:t>Титаренко П. П. (департамент</w:t>
            </w:r>
          </w:p>
          <w:p w14:paraId="6F013343" w14:textId="77777777" w:rsidR="005E4D2C" w:rsidRPr="006873DD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3DD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</w:p>
          <w:p w14:paraId="1C1890B8" w14:textId="77777777" w:rsidR="005E4D2C" w:rsidRPr="006873DD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3DD">
              <w:rPr>
                <w:rFonts w:ascii="Times New Roman" w:hAnsi="Times New Roman" w:cs="Times New Roman"/>
                <w:sz w:val="26"/>
                <w:szCs w:val="26"/>
              </w:rPr>
              <w:t>персоналом),</w:t>
            </w:r>
          </w:p>
          <w:p w14:paraId="23193254" w14:textId="72820156" w:rsidR="005E4D2C" w:rsidRPr="006873DD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3DD">
              <w:rPr>
                <w:rFonts w:ascii="Times New Roman" w:hAnsi="Times New Roman" w:cs="Times New Roman"/>
                <w:sz w:val="26"/>
                <w:szCs w:val="26"/>
              </w:rPr>
              <w:t>керівники територіальних органів Держстату</w:t>
            </w:r>
          </w:p>
        </w:tc>
        <w:tc>
          <w:tcPr>
            <w:tcW w:w="1559" w:type="dxa"/>
          </w:tcPr>
          <w:p w14:paraId="0F010EFE" w14:textId="77777777" w:rsidR="006D7CBF" w:rsidRPr="0060688A" w:rsidRDefault="006D7CBF" w:rsidP="006D7CBF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val="ru-RU" w:eastAsia="en-US"/>
              </w:rPr>
              <w:t>П</w:t>
            </w: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остійно,</w:t>
            </w:r>
          </w:p>
          <w:p w14:paraId="36A8E4D7" w14:textId="77777777" w:rsidR="006D7CBF" w:rsidRPr="0060688A" w:rsidRDefault="006D7CBF" w:rsidP="006D7CBF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не рідше 1</w:t>
            </w:r>
          </w:p>
          <w:p w14:paraId="085FD949" w14:textId="77777777" w:rsidR="006D7CBF" w:rsidRPr="0060688A" w:rsidRDefault="006D7CBF" w:rsidP="006D7CBF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разу на рік</w:t>
            </w:r>
          </w:p>
          <w:p w14:paraId="18AC896C" w14:textId="7CEF9A58" w:rsidR="005E4D2C" w:rsidRPr="006D7CBF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14:paraId="28EE8CDD" w14:textId="77777777" w:rsidR="005E4D2C" w:rsidRPr="006873DD" w:rsidRDefault="005E4D2C" w:rsidP="005E4D2C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73DD">
              <w:rPr>
                <w:rFonts w:eastAsiaTheme="minorHAnsi"/>
                <w:sz w:val="26"/>
                <w:szCs w:val="26"/>
                <w:lang w:eastAsia="en-US"/>
              </w:rPr>
              <w:t>Не потребує виділення додаткових ресурсів</w:t>
            </w:r>
          </w:p>
          <w:p w14:paraId="2E20C3F6" w14:textId="77777777" w:rsidR="005E4D2C" w:rsidRPr="006873DD" w:rsidRDefault="005E4D2C" w:rsidP="005E4D2C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36" w:type="dxa"/>
          </w:tcPr>
          <w:p w14:paraId="3A0A7209" w14:textId="629EBA7F" w:rsidR="005E4D2C" w:rsidRPr="006873DD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73DD">
              <w:rPr>
                <w:rFonts w:ascii="Times New Roman" w:hAnsi="Times New Roman" w:cs="Times New Roman"/>
                <w:sz w:val="26"/>
                <w:szCs w:val="26"/>
              </w:rPr>
              <w:t>Підвищення рівня знань у сфері антикорупційного законодавства працівників органів державної статистики</w:t>
            </w:r>
          </w:p>
        </w:tc>
      </w:tr>
      <w:tr w:rsidR="005E4D2C" w14:paraId="6EAF3669" w14:textId="77777777" w:rsidTr="00C440A3">
        <w:trPr>
          <w:trHeight w:val="369"/>
        </w:trPr>
        <w:tc>
          <w:tcPr>
            <w:tcW w:w="15462" w:type="dxa"/>
            <w:gridSpan w:val="9"/>
          </w:tcPr>
          <w:p w14:paraId="162A453F" w14:textId="4EA3AF2A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Спеціальна сфера діяльності</w:t>
            </w:r>
          </w:p>
        </w:tc>
      </w:tr>
      <w:tr w:rsidR="005E4D2C" w14:paraId="01D3A142" w14:textId="77777777" w:rsidTr="008A117F">
        <w:trPr>
          <w:gridAfter w:val="1"/>
          <w:wAfter w:w="10" w:type="dxa"/>
        </w:trPr>
        <w:tc>
          <w:tcPr>
            <w:tcW w:w="542" w:type="dxa"/>
          </w:tcPr>
          <w:p w14:paraId="15D4C118" w14:textId="015AB601" w:rsidR="005E4D2C" w:rsidRPr="00476062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577" w:type="dxa"/>
          </w:tcPr>
          <w:p w14:paraId="1004FE96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Недостатня</w:t>
            </w:r>
          </w:p>
          <w:p w14:paraId="2AA77924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врегульованість</w:t>
            </w:r>
          </w:p>
          <w:p w14:paraId="75DF2557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питань</w:t>
            </w:r>
          </w:p>
          <w:p w14:paraId="0CA87933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організаційного та</w:t>
            </w:r>
          </w:p>
          <w:p w14:paraId="363E5BB1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методологічного</w:t>
            </w:r>
          </w:p>
          <w:p w14:paraId="115057B1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забезпечення</w:t>
            </w:r>
          </w:p>
          <w:p w14:paraId="5240D23A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конфіденційності</w:t>
            </w:r>
          </w:p>
          <w:p w14:paraId="1BCDEC5D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статистичної</w:t>
            </w:r>
          </w:p>
          <w:p w14:paraId="45F177D6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інформації</w:t>
            </w:r>
          </w:p>
          <w:p w14:paraId="3AADF3B4" w14:textId="77777777" w:rsidR="005E4D2C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E007FAD" w14:textId="5B8F3497" w:rsidR="005E4D2C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Низька</w:t>
            </w:r>
          </w:p>
        </w:tc>
        <w:tc>
          <w:tcPr>
            <w:tcW w:w="2980" w:type="dxa"/>
          </w:tcPr>
          <w:p w14:paraId="1FE17B9E" w14:textId="77777777" w:rsidR="005E4D2C" w:rsidRPr="007A42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428A">
              <w:rPr>
                <w:rFonts w:ascii="Times New Roman" w:hAnsi="Times New Roman" w:cs="Times New Roman"/>
                <w:sz w:val="26"/>
                <w:szCs w:val="26"/>
              </w:rPr>
              <w:t>Розробка  правил поводження з конфіденційними даними в органах державної статистики</w:t>
            </w:r>
          </w:p>
          <w:p w14:paraId="142ECE0B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14:paraId="2850326B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Тіщенко В. Ю.</w:t>
            </w:r>
          </w:p>
          <w:p w14:paraId="27AAFA6E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департамент статистичної методології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  <w:p w14:paraId="62A32654" w14:textId="77777777" w:rsidR="005E4D2C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5561358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  <w:p w14:paraId="3230F874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  <w:p w14:paraId="28025669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14:paraId="1BB839AF" w14:textId="77777777" w:rsidR="005E4D2C" w:rsidRPr="0060688A" w:rsidRDefault="005E4D2C" w:rsidP="005E4D2C">
            <w:pPr>
              <w:pStyle w:val="aa"/>
              <w:spacing w:before="0" w:beforeAutospacing="0" w:after="0" w:afterAutospacing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Потребує залучення людських ресурсів та досвіду міжнародних експертів</w:t>
            </w:r>
          </w:p>
          <w:p w14:paraId="7CB9B137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6" w:type="dxa"/>
          </w:tcPr>
          <w:p w14:paraId="6D51DF6E" w14:textId="77777777" w:rsidR="005E4D2C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Розроблено відповідний нормативний акт щодо визначення вимог стосовно поводження працівників органів державної статистики з конфіденційними даними</w:t>
            </w:r>
          </w:p>
          <w:p w14:paraId="7AD07839" w14:textId="0589A341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4D2C" w14:paraId="4A40765B" w14:textId="77777777" w:rsidTr="008A117F">
        <w:trPr>
          <w:gridAfter w:val="1"/>
          <w:wAfter w:w="10" w:type="dxa"/>
        </w:trPr>
        <w:tc>
          <w:tcPr>
            <w:tcW w:w="542" w:type="dxa"/>
          </w:tcPr>
          <w:p w14:paraId="06E95E9B" w14:textId="0C489C54" w:rsidR="005E4D2C" w:rsidRPr="00476062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77" w:type="dxa"/>
          </w:tcPr>
          <w:p w14:paraId="58A20055" w14:textId="77777777" w:rsidR="005E4D2C" w:rsidRPr="0060688A" w:rsidRDefault="005E4D2C" w:rsidP="005E4D2C">
            <w:pPr>
              <w:pStyle w:val="aa"/>
              <w:spacing w:before="0" w:beforeAutospacing="0" w:after="0" w:afterAutospacing="0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Недостатність захисту статистичної</w:t>
            </w:r>
          </w:p>
          <w:p w14:paraId="59F39119" w14:textId="77777777" w:rsidR="005E4D2C" w:rsidRPr="0060688A" w:rsidRDefault="005E4D2C" w:rsidP="005E4D2C">
            <w:pPr>
              <w:pStyle w:val="aa"/>
              <w:spacing w:before="0" w:beforeAutospacing="0" w:after="0" w:afterAutospacing="0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інформації в інформаційно- телекомунікаційній</w:t>
            </w:r>
          </w:p>
          <w:p w14:paraId="70124C36" w14:textId="77777777" w:rsidR="005E4D2C" w:rsidRPr="0060688A" w:rsidRDefault="005E4D2C" w:rsidP="005E4D2C">
            <w:pPr>
              <w:pStyle w:val="aa"/>
              <w:spacing w:before="0" w:beforeAutospacing="0" w:after="0" w:afterAutospacing="0"/>
              <w:rPr>
                <w:rFonts w:eastAsiaTheme="minorHAnsi"/>
                <w:sz w:val="26"/>
                <w:szCs w:val="26"/>
                <w:lang w:eastAsia="en-US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t>системі органів</w:t>
            </w:r>
          </w:p>
          <w:p w14:paraId="41DF192E" w14:textId="27CA7045" w:rsidR="005E4D2C" w:rsidRDefault="005E4D2C" w:rsidP="005E4D2C">
            <w:pPr>
              <w:pStyle w:val="aa"/>
              <w:spacing w:before="0" w:beforeAutospacing="0" w:after="0" w:afterAutospacing="0"/>
              <w:rPr>
                <w:sz w:val="26"/>
                <w:szCs w:val="26"/>
              </w:rPr>
            </w:pPr>
            <w:r w:rsidRPr="0060688A">
              <w:rPr>
                <w:rFonts w:eastAsiaTheme="minorHAnsi"/>
                <w:sz w:val="26"/>
                <w:szCs w:val="26"/>
                <w:lang w:eastAsia="en-US"/>
              </w:rPr>
              <w:t xml:space="preserve">державної статистики </w:t>
            </w:r>
            <w:r w:rsidRPr="0060688A">
              <w:rPr>
                <w:sz w:val="26"/>
                <w:szCs w:val="26"/>
              </w:rPr>
              <w:t xml:space="preserve">(далі </w:t>
            </w:r>
            <w:r w:rsidRPr="0060688A">
              <w:rPr>
                <w:sz w:val="26"/>
                <w:szCs w:val="26"/>
                <w:lang w:val="ru-RU"/>
              </w:rPr>
              <w:t xml:space="preserve">– </w:t>
            </w:r>
            <w:r w:rsidRPr="0060688A">
              <w:rPr>
                <w:sz w:val="26"/>
                <w:szCs w:val="26"/>
              </w:rPr>
              <w:t>ІТС ОДС)</w:t>
            </w:r>
          </w:p>
        </w:tc>
        <w:tc>
          <w:tcPr>
            <w:tcW w:w="1134" w:type="dxa"/>
          </w:tcPr>
          <w:p w14:paraId="26D5CE62" w14:textId="13BD09FC" w:rsidR="005E4D2C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Низька</w:t>
            </w:r>
          </w:p>
        </w:tc>
        <w:tc>
          <w:tcPr>
            <w:tcW w:w="2980" w:type="dxa"/>
          </w:tcPr>
          <w:p w14:paraId="5634D725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Упровадження</w:t>
            </w:r>
          </w:p>
          <w:p w14:paraId="442E9509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комплексної системи</w:t>
            </w:r>
          </w:p>
          <w:p w14:paraId="4A185801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 xml:space="preserve">захисту ІТС ОДС, </w:t>
            </w:r>
          </w:p>
          <w:p w14:paraId="735B42D1" w14:textId="22F5011F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отримання атестата відповідності Державної служби спеціального зв'язку та захисту інформації України на впроваджену комплексну систему захисту інформації в ІТС ОДС</w:t>
            </w:r>
          </w:p>
        </w:tc>
        <w:tc>
          <w:tcPr>
            <w:tcW w:w="2407" w:type="dxa"/>
          </w:tcPr>
          <w:p w14:paraId="2C38C52D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Черненко О.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</w:p>
          <w:p w14:paraId="18F10AB2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(сектор захисту інформації),</w:t>
            </w:r>
          </w:p>
          <w:p w14:paraId="7233FCBE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Дорохова О. М.</w:t>
            </w:r>
          </w:p>
          <w:p w14:paraId="4F73FA10" w14:textId="77777777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068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департамент інформаційних технологій</w:t>
            </w: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F1F3521" w14:textId="77777777" w:rsidR="005E4D2C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F4D072A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Грудень</w:t>
            </w:r>
          </w:p>
          <w:p w14:paraId="39189772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2023 року</w:t>
            </w:r>
          </w:p>
          <w:p w14:paraId="3B45E75D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7" w:type="dxa"/>
          </w:tcPr>
          <w:p w14:paraId="7F76CB4C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Потребує виділення</w:t>
            </w:r>
          </w:p>
          <w:p w14:paraId="0B622F7A" w14:textId="77777777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коштів із державного</w:t>
            </w:r>
          </w:p>
          <w:p w14:paraId="03C9B35B" w14:textId="50C42161" w:rsidR="005E4D2C" w:rsidRPr="0060688A" w:rsidRDefault="005E4D2C" w:rsidP="005E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бюджету</w:t>
            </w:r>
          </w:p>
        </w:tc>
        <w:tc>
          <w:tcPr>
            <w:tcW w:w="2236" w:type="dxa"/>
          </w:tcPr>
          <w:p w14:paraId="6BF251FE" w14:textId="511E544A" w:rsidR="005E4D2C" w:rsidRPr="0060688A" w:rsidRDefault="005E4D2C" w:rsidP="005E4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688A">
              <w:rPr>
                <w:rFonts w:ascii="Times New Roman" w:hAnsi="Times New Roman" w:cs="Times New Roman"/>
                <w:sz w:val="26"/>
                <w:szCs w:val="26"/>
              </w:rPr>
              <w:t>Забезпечено захист інформації, що циркулює в ІТС ОДС, що підтверджено атестатом відповідності КСЗІ, зареєстрованим в Адміністрації Держспецзв’язку</w:t>
            </w:r>
          </w:p>
        </w:tc>
      </w:tr>
    </w:tbl>
    <w:p w14:paraId="6E4D5232" w14:textId="77777777" w:rsidR="00476062" w:rsidRPr="0060688A" w:rsidRDefault="00476062" w:rsidP="006068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AA0BE7" w14:textId="79185B8C" w:rsidR="0060688A" w:rsidRPr="0060688A" w:rsidRDefault="0060688A" w:rsidP="00C440A3">
      <w:pPr>
        <w:tabs>
          <w:tab w:val="left" w:pos="7088"/>
        </w:tabs>
        <w:spacing w:after="0" w:line="240" w:lineRule="auto"/>
        <w:ind w:left="-851"/>
        <w:rPr>
          <w:rFonts w:ascii="Times New Roman" w:hAnsi="Times New Roman" w:cs="Times New Roman"/>
          <w:sz w:val="26"/>
          <w:szCs w:val="26"/>
        </w:rPr>
      </w:pPr>
    </w:p>
    <w:p w14:paraId="47FFA274" w14:textId="77777777" w:rsidR="007C38EE" w:rsidRPr="0060688A" w:rsidRDefault="007C38EE" w:rsidP="007C38EE">
      <w:pPr>
        <w:tabs>
          <w:tab w:val="left" w:pos="7088"/>
        </w:tabs>
        <w:spacing w:after="0" w:line="240" w:lineRule="auto"/>
        <w:ind w:left="-851"/>
        <w:rPr>
          <w:rFonts w:ascii="Times New Roman" w:hAnsi="Times New Roman" w:cs="Times New Roman"/>
          <w:sz w:val="26"/>
          <w:szCs w:val="26"/>
        </w:rPr>
      </w:pPr>
      <w:r w:rsidRPr="0060688A">
        <w:rPr>
          <w:rFonts w:ascii="Times New Roman" w:hAnsi="Times New Roman" w:cs="Times New Roman"/>
          <w:sz w:val="26"/>
          <w:szCs w:val="26"/>
        </w:rPr>
        <w:t>Голова Комісії з оцінки корупційних ризиків</w:t>
      </w:r>
    </w:p>
    <w:p w14:paraId="06CA71F1" w14:textId="097A8F4A" w:rsidR="00E5561B" w:rsidRPr="00D71395" w:rsidRDefault="007C38EE" w:rsidP="005E7863">
      <w:pPr>
        <w:tabs>
          <w:tab w:val="left" w:pos="7088"/>
          <w:tab w:val="left" w:pos="11624"/>
        </w:tabs>
        <w:spacing w:after="0" w:line="240" w:lineRule="auto"/>
        <w:ind w:left="-851"/>
        <w:rPr>
          <w:rFonts w:ascii="Times New Roman" w:hAnsi="Times New Roman" w:cs="Times New Roman"/>
          <w:sz w:val="27"/>
          <w:szCs w:val="27"/>
        </w:rPr>
      </w:pPr>
      <w:r w:rsidRPr="0060688A">
        <w:rPr>
          <w:rFonts w:ascii="Times New Roman" w:hAnsi="Times New Roman" w:cs="Times New Roman"/>
          <w:sz w:val="26"/>
          <w:szCs w:val="26"/>
        </w:rPr>
        <w:t xml:space="preserve">у Державній службі статистики України                                                                                                 </w:t>
      </w:r>
      <w:r w:rsidR="00D71395" w:rsidRPr="0060688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0688A">
        <w:rPr>
          <w:rFonts w:ascii="Times New Roman" w:hAnsi="Times New Roman" w:cs="Times New Roman"/>
          <w:sz w:val="26"/>
          <w:szCs w:val="26"/>
        </w:rPr>
        <w:t xml:space="preserve">         </w:t>
      </w:r>
      <w:r w:rsidR="00E5561B" w:rsidRPr="0060688A">
        <w:rPr>
          <w:rFonts w:ascii="Times New Roman" w:hAnsi="Times New Roman" w:cs="Times New Roman"/>
          <w:sz w:val="26"/>
          <w:szCs w:val="26"/>
        </w:rPr>
        <w:t xml:space="preserve"> </w:t>
      </w:r>
      <w:r w:rsidR="005D4C02" w:rsidRPr="0060688A">
        <w:rPr>
          <w:rFonts w:ascii="Times New Roman" w:hAnsi="Times New Roman" w:cs="Times New Roman"/>
          <w:sz w:val="26"/>
          <w:szCs w:val="26"/>
        </w:rPr>
        <w:t>Іри</w:t>
      </w:r>
      <w:r w:rsidR="005D4C02" w:rsidRPr="00EE48C9">
        <w:rPr>
          <w:rFonts w:ascii="Times New Roman" w:hAnsi="Times New Roman" w:cs="Times New Roman"/>
          <w:sz w:val="27"/>
          <w:szCs w:val="27"/>
        </w:rPr>
        <w:t>на</w:t>
      </w:r>
      <w:r w:rsidRPr="00EE48C9">
        <w:rPr>
          <w:rFonts w:ascii="Times New Roman" w:hAnsi="Times New Roman" w:cs="Times New Roman"/>
          <w:sz w:val="27"/>
          <w:szCs w:val="27"/>
        </w:rPr>
        <w:t xml:space="preserve"> ЖУК</w:t>
      </w:r>
    </w:p>
    <w:sectPr w:rsidR="00E5561B" w:rsidRPr="00D71395" w:rsidSect="00A439C5">
      <w:headerReference w:type="default" r:id="rId8"/>
      <w:pgSz w:w="16838" w:h="11906" w:orient="landscape"/>
      <w:pgMar w:top="1701" w:right="53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FF5F4" w14:textId="77777777" w:rsidR="00535DFD" w:rsidRDefault="00535DFD">
      <w:pPr>
        <w:spacing w:after="0" w:line="240" w:lineRule="auto"/>
      </w:pPr>
      <w:r>
        <w:separator/>
      </w:r>
    </w:p>
  </w:endnote>
  <w:endnote w:type="continuationSeparator" w:id="0">
    <w:p w14:paraId="1DAD7C96" w14:textId="77777777" w:rsidR="00535DFD" w:rsidRDefault="0053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4D071" w14:textId="77777777" w:rsidR="00535DFD" w:rsidRDefault="00535DFD">
      <w:pPr>
        <w:spacing w:after="0" w:line="240" w:lineRule="auto"/>
      </w:pPr>
      <w:r>
        <w:separator/>
      </w:r>
    </w:p>
  </w:footnote>
  <w:footnote w:type="continuationSeparator" w:id="0">
    <w:p w14:paraId="2E5EDEA9" w14:textId="77777777" w:rsidR="00535DFD" w:rsidRDefault="0053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118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D7A7E7" w14:textId="68679224" w:rsidR="00C67A06" w:rsidRPr="00F96D1B" w:rsidRDefault="0060688A" w:rsidP="0060688A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>
          <w:t xml:space="preserve">                                                                                                                                         </w:t>
        </w:r>
        <w:r w:rsidR="00C67A06" w:rsidRPr="00F96D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67A06" w:rsidRPr="00F96D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C67A06" w:rsidRPr="00F96D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79DE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="00C67A06" w:rsidRPr="00F96D1B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Продовження додатка </w:t>
        </w:r>
      </w:p>
    </w:sdtContent>
  </w:sdt>
  <w:p w14:paraId="06512F33" w14:textId="31D6F7D9" w:rsidR="00C31F4B" w:rsidRPr="00125167" w:rsidRDefault="0060688A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34AF1"/>
    <w:multiLevelType w:val="hybridMultilevel"/>
    <w:tmpl w:val="E6F268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F1"/>
    <w:rsid w:val="00002F65"/>
    <w:rsid w:val="000055FD"/>
    <w:rsid w:val="0001407C"/>
    <w:rsid w:val="0001543E"/>
    <w:rsid w:val="00015ABC"/>
    <w:rsid w:val="00017EE0"/>
    <w:rsid w:val="000221DE"/>
    <w:rsid w:val="000232BA"/>
    <w:rsid w:val="000253F5"/>
    <w:rsid w:val="00026620"/>
    <w:rsid w:val="00035D6E"/>
    <w:rsid w:val="0004493B"/>
    <w:rsid w:val="00046431"/>
    <w:rsid w:val="0004656C"/>
    <w:rsid w:val="000601EB"/>
    <w:rsid w:val="000613F7"/>
    <w:rsid w:val="000615EA"/>
    <w:rsid w:val="00072559"/>
    <w:rsid w:val="00074A07"/>
    <w:rsid w:val="00075FCD"/>
    <w:rsid w:val="00077137"/>
    <w:rsid w:val="00077291"/>
    <w:rsid w:val="00086E54"/>
    <w:rsid w:val="000B14ED"/>
    <w:rsid w:val="000B1B1A"/>
    <w:rsid w:val="000B1DB1"/>
    <w:rsid w:val="000B1E05"/>
    <w:rsid w:val="000B2831"/>
    <w:rsid w:val="000C13A1"/>
    <w:rsid w:val="000D2229"/>
    <w:rsid w:val="000D4BDC"/>
    <w:rsid w:val="000E0AE5"/>
    <w:rsid w:val="000E270F"/>
    <w:rsid w:val="000E3555"/>
    <w:rsid w:val="000E410A"/>
    <w:rsid w:val="000F5A76"/>
    <w:rsid w:val="000F7702"/>
    <w:rsid w:val="00102D9C"/>
    <w:rsid w:val="001042FB"/>
    <w:rsid w:val="00105E20"/>
    <w:rsid w:val="00106848"/>
    <w:rsid w:val="00110E20"/>
    <w:rsid w:val="00113752"/>
    <w:rsid w:val="001145C3"/>
    <w:rsid w:val="00120EFE"/>
    <w:rsid w:val="00123D84"/>
    <w:rsid w:val="00125167"/>
    <w:rsid w:val="00126C77"/>
    <w:rsid w:val="00131DBC"/>
    <w:rsid w:val="00140008"/>
    <w:rsid w:val="001436B9"/>
    <w:rsid w:val="0014781E"/>
    <w:rsid w:val="00147B68"/>
    <w:rsid w:val="00153968"/>
    <w:rsid w:val="00153C67"/>
    <w:rsid w:val="001560AE"/>
    <w:rsid w:val="001571A2"/>
    <w:rsid w:val="001653D3"/>
    <w:rsid w:val="00167585"/>
    <w:rsid w:val="001760A7"/>
    <w:rsid w:val="0019323C"/>
    <w:rsid w:val="00193B6D"/>
    <w:rsid w:val="00195094"/>
    <w:rsid w:val="001953EE"/>
    <w:rsid w:val="00197891"/>
    <w:rsid w:val="001B7AFD"/>
    <w:rsid w:val="001C0AC4"/>
    <w:rsid w:val="001C1A49"/>
    <w:rsid w:val="001C274C"/>
    <w:rsid w:val="001C3C9C"/>
    <w:rsid w:val="001C3FED"/>
    <w:rsid w:val="001C5B49"/>
    <w:rsid w:val="001C7117"/>
    <w:rsid w:val="001D4D91"/>
    <w:rsid w:val="001D5458"/>
    <w:rsid w:val="001D6448"/>
    <w:rsid w:val="001E0CDA"/>
    <w:rsid w:val="001F01E3"/>
    <w:rsid w:val="001F33FF"/>
    <w:rsid w:val="001F4A36"/>
    <w:rsid w:val="001F4CBC"/>
    <w:rsid w:val="001F5EBB"/>
    <w:rsid w:val="001F7AA5"/>
    <w:rsid w:val="002012A6"/>
    <w:rsid w:val="00204E1E"/>
    <w:rsid w:val="00207704"/>
    <w:rsid w:val="00207DEE"/>
    <w:rsid w:val="00214D1C"/>
    <w:rsid w:val="002157E8"/>
    <w:rsid w:val="002162B3"/>
    <w:rsid w:val="0022605B"/>
    <w:rsid w:val="00227554"/>
    <w:rsid w:val="00236165"/>
    <w:rsid w:val="00241173"/>
    <w:rsid w:val="002429EB"/>
    <w:rsid w:val="00244EBB"/>
    <w:rsid w:val="00250E0A"/>
    <w:rsid w:val="00253E5C"/>
    <w:rsid w:val="00254AF6"/>
    <w:rsid w:val="002603E1"/>
    <w:rsid w:val="00261F04"/>
    <w:rsid w:val="002636B5"/>
    <w:rsid w:val="00265941"/>
    <w:rsid w:val="00270DFD"/>
    <w:rsid w:val="0027261D"/>
    <w:rsid w:val="00275325"/>
    <w:rsid w:val="00276C13"/>
    <w:rsid w:val="00282192"/>
    <w:rsid w:val="00283115"/>
    <w:rsid w:val="002831CE"/>
    <w:rsid w:val="002846AB"/>
    <w:rsid w:val="00297883"/>
    <w:rsid w:val="002A14AD"/>
    <w:rsid w:val="002A2E47"/>
    <w:rsid w:val="002A5921"/>
    <w:rsid w:val="002B7EA6"/>
    <w:rsid w:val="002C540C"/>
    <w:rsid w:val="002D05BC"/>
    <w:rsid w:val="002D23A1"/>
    <w:rsid w:val="002D443F"/>
    <w:rsid w:val="002D671B"/>
    <w:rsid w:val="002E3CDC"/>
    <w:rsid w:val="002E64D0"/>
    <w:rsid w:val="002E7581"/>
    <w:rsid w:val="003013D1"/>
    <w:rsid w:val="00311D87"/>
    <w:rsid w:val="0031238A"/>
    <w:rsid w:val="00323E13"/>
    <w:rsid w:val="0032492E"/>
    <w:rsid w:val="0032550B"/>
    <w:rsid w:val="003272A8"/>
    <w:rsid w:val="00330346"/>
    <w:rsid w:val="0033151B"/>
    <w:rsid w:val="00332851"/>
    <w:rsid w:val="00335A57"/>
    <w:rsid w:val="00345C33"/>
    <w:rsid w:val="00354872"/>
    <w:rsid w:val="00354BC9"/>
    <w:rsid w:val="00356952"/>
    <w:rsid w:val="00357A45"/>
    <w:rsid w:val="00371344"/>
    <w:rsid w:val="00380B92"/>
    <w:rsid w:val="003848B5"/>
    <w:rsid w:val="003923EE"/>
    <w:rsid w:val="00394AF4"/>
    <w:rsid w:val="00396683"/>
    <w:rsid w:val="00396952"/>
    <w:rsid w:val="003B03FD"/>
    <w:rsid w:val="003B1D0C"/>
    <w:rsid w:val="003B3EC2"/>
    <w:rsid w:val="003B40B8"/>
    <w:rsid w:val="003B695F"/>
    <w:rsid w:val="003C174D"/>
    <w:rsid w:val="003C75A3"/>
    <w:rsid w:val="003D0462"/>
    <w:rsid w:val="003D0FCF"/>
    <w:rsid w:val="003D71A0"/>
    <w:rsid w:val="003D7B3F"/>
    <w:rsid w:val="003D7C11"/>
    <w:rsid w:val="003E14E5"/>
    <w:rsid w:val="003E3B11"/>
    <w:rsid w:val="003E3E05"/>
    <w:rsid w:val="003F1FE1"/>
    <w:rsid w:val="003F28CD"/>
    <w:rsid w:val="003F7F81"/>
    <w:rsid w:val="00406DB6"/>
    <w:rsid w:val="004112DC"/>
    <w:rsid w:val="004114FB"/>
    <w:rsid w:val="00412429"/>
    <w:rsid w:val="0041366B"/>
    <w:rsid w:val="0041390C"/>
    <w:rsid w:val="00417645"/>
    <w:rsid w:val="00417E6E"/>
    <w:rsid w:val="00433634"/>
    <w:rsid w:val="004358A3"/>
    <w:rsid w:val="00436E20"/>
    <w:rsid w:val="00441458"/>
    <w:rsid w:val="0044192C"/>
    <w:rsid w:val="00441C79"/>
    <w:rsid w:val="0044582F"/>
    <w:rsid w:val="00456183"/>
    <w:rsid w:val="00465E1C"/>
    <w:rsid w:val="00472699"/>
    <w:rsid w:val="00473D0A"/>
    <w:rsid w:val="00476062"/>
    <w:rsid w:val="00476868"/>
    <w:rsid w:val="004805CF"/>
    <w:rsid w:val="004807FD"/>
    <w:rsid w:val="00487B50"/>
    <w:rsid w:val="004902AE"/>
    <w:rsid w:val="004925DB"/>
    <w:rsid w:val="004A1F86"/>
    <w:rsid w:val="004A34B7"/>
    <w:rsid w:val="004A3A4B"/>
    <w:rsid w:val="004B4957"/>
    <w:rsid w:val="004C046F"/>
    <w:rsid w:val="004C2453"/>
    <w:rsid w:val="004C3039"/>
    <w:rsid w:val="004C5534"/>
    <w:rsid w:val="004D0445"/>
    <w:rsid w:val="004D10E2"/>
    <w:rsid w:val="004D3BC0"/>
    <w:rsid w:val="004D5677"/>
    <w:rsid w:val="004D7D3E"/>
    <w:rsid w:val="004E278B"/>
    <w:rsid w:val="004E439E"/>
    <w:rsid w:val="004F3A09"/>
    <w:rsid w:val="004F3AE0"/>
    <w:rsid w:val="004F5D3A"/>
    <w:rsid w:val="004F7BF0"/>
    <w:rsid w:val="005018DE"/>
    <w:rsid w:val="005104E6"/>
    <w:rsid w:val="00511248"/>
    <w:rsid w:val="00513A6D"/>
    <w:rsid w:val="005172CD"/>
    <w:rsid w:val="00523163"/>
    <w:rsid w:val="0052680F"/>
    <w:rsid w:val="005346D4"/>
    <w:rsid w:val="00535DFD"/>
    <w:rsid w:val="00536E24"/>
    <w:rsid w:val="00536F61"/>
    <w:rsid w:val="00541431"/>
    <w:rsid w:val="00545E0E"/>
    <w:rsid w:val="0055099F"/>
    <w:rsid w:val="00555E13"/>
    <w:rsid w:val="00556134"/>
    <w:rsid w:val="00566895"/>
    <w:rsid w:val="005678F1"/>
    <w:rsid w:val="00571718"/>
    <w:rsid w:val="00574BD5"/>
    <w:rsid w:val="0057596F"/>
    <w:rsid w:val="00577BDA"/>
    <w:rsid w:val="00580135"/>
    <w:rsid w:val="00580A8B"/>
    <w:rsid w:val="00581C45"/>
    <w:rsid w:val="00582373"/>
    <w:rsid w:val="005851DC"/>
    <w:rsid w:val="005922B6"/>
    <w:rsid w:val="005976E9"/>
    <w:rsid w:val="005B2B67"/>
    <w:rsid w:val="005B2F5B"/>
    <w:rsid w:val="005B3A38"/>
    <w:rsid w:val="005B51BB"/>
    <w:rsid w:val="005C0F46"/>
    <w:rsid w:val="005C138B"/>
    <w:rsid w:val="005C3EE8"/>
    <w:rsid w:val="005C484B"/>
    <w:rsid w:val="005C6B10"/>
    <w:rsid w:val="005D31BF"/>
    <w:rsid w:val="005D4C02"/>
    <w:rsid w:val="005D4E1F"/>
    <w:rsid w:val="005D590A"/>
    <w:rsid w:val="005E0A37"/>
    <w:rsid w:val="005E4D2C"/>
    <w:rsid w:val="005E7863"/>
    <w:rsid w:val="005F0B08"/>
    <w:rsid w:val="005F10AF"/>
    <w:rsid w:val="00600FE9"/>
    <w:rsid w:val="0060688A"/>
    <w:rsid w:val="00621E0D"/>
    <w:rsid w:val="006339DC"/>
    <w:rsid w:val="0063681B"/>
    <w:rsid w:val="006451F2"/>
    <w:rsid w:val="00645431"/>
    <w:rsid w:val="00645D79"/>
    <w:rsid w:val="00651476"/>
    <w:rsid w:val="00653AAE"/>
    <w:rsid w:val="00660EE3"/>
    <w:rsid w:val="00663D0E"/>
    <w:rsid w:val="0067344D"/>
    <w:rsid w:val="00674ADF"/>
    <w:rsid w:val="00677F71"/>
    <w:rsid w:val="00680963"/>
    <w:rsid w:val="006873DD"/>
    <w:rsid w:val="0069276B"/>
    <w:rsid w:val="00694655"/>
    <w:rsid w:val="006A00AC"/>
    <w:rsid w:val="006A5853"/>
    <w:rsid w:val="006B1877"/>
    <w:rsid w:val="006B192C"/>
    <w:rsid w:val="006B494F"/>
    <w:rsid w:val="006B596F"/>
    <w:rsid w:val="006B5F6B"/>
    <w:rsid w:val="006C015E"/>
    <w:rsid w:val="006C0763"/>
    <w:rsid w:val="006C0FA7"/>
    <w:rsid w:val="006C2369"/>
    <w:rsid w:val="006C363E"/>
    <w:rsid w:val="006C685C"/>
    <w:rsid w:val="006D2416"/>
    <w:rsid w:val="006D55ED"/>
    <w:rsid w:val="006D6FA9"/>
    <w:rsid w:val="006D7CBF"/>
    <w:rsid w:val="006E6385"/>
    <w:rsid w:val="006E7423"/>
    <w:rsid w:val="006F02CB"/>
    <w:rsid w:val="006F38AD"/>
    <w:rsid w:val="006F5086"/>
    <w:rsid w:val="006F56AD"/>
    <w:rsid w:val="006F6CB5"/>
    <w:rsid w:val="006F712E"/>
    <w:rsid w:val="007003EE"/>
    <w:rsid w:val="00700A41"/>
    <w:rsid w:val="00712F9F"/>
    <w:rsid w:val="00713CAB"/>
    <w:rsid w:val="00716592"/>
    <w:rsid w:val="00720274"/>
    <w:rsid w:val="00722274"/>
    <w:rsid w:val="00727ABA"/>
    <w:rsid w:val="0073158A"/>
    <w:rsid w:val="00734A5D"/>
    <w:rsid w:val="00741590"/>
    <w:rsid w:val="00742C8A"/>
    <w:rsid w:val="007459D4"/>
    <w:rsid w:val="00752F16"/>
    <w:rsid w:val="007558FB"/>
    <w:rsid w:val="00755B56"/>
    <w:rsid w:val="0075767B"/>
    <w:rsid w:val="00757EFF"/>
    <w:rsid w:val="00766B22"/>
    <w:rsid w:val="00771E0E"/>
    <w:rsid w:val="00781201"/>
    <w:rsid w:val="00784A4D"/>
    <w:rsid w:val="007850DB"/>
    <w:rsid w:val="00785EE4"/>
    <w:rsid w:val="00787172"/>
    <w:rsid w:val="00796E74"/>
    <w:rsid w:val="00796F68"/>
    <w:rsid w:val="007A3221"/>
    <w:rsid w:val="007A428A"/>
    <w:rsid w:val="007A722E"/>
    <w:rsid w:val="007B21E9"/>
    <w:rsid w:val="007C0953"/>
    <w:rsid w:val="007C0A3D"/>
    <w:rsid w:val="007C229E"/>
    <w:rsid w:val="007C350B"/>
    <w:rsid w:val="007C38EE"/>
    <w:rsid w:val="007C5ED2"/>
    <w:rsid w:val="007C628A"/>
    <w:rsid w:val="007D2435"/>
    <w:rsid w:val="007D57EB"/>
    <w:rsid w:val="007D5CE1"/>
    <w:rsid w:val="007E1BE0"/>
    <w:rsid w:val="007E1DF1"/>
    <w:rsid w:val="007E4704"/>
    <w:rsid w:val="007E5ADB"/>
    <w:rsid w:val="007F415B"/>
    <w:rsid w:val="007F4EA8"/>
    <w:rsid w:val="007F6CF4"/>
    <w:rsid w:val="00802F41"/>
    <w:rsid w:val="00803459"/>
    <w:rsid w:val="008034AD"/>
    <w:rsid w:val="00805AC8"/>
    <w:rsid w:val="00813E9D"/>
    <w:rsid w:val="008164EF"/>
    <w:rsid w:val="0081679B"/>
    <w:rsid w:val="008243AB"/>
    <w:rsid w:val="0083611C"/>
    <w:rsid w:val="0084351D"/>
    <w:rsid w:val="00850F56"/>
    <w:rsid w:val="0085183A"/>
    <w:rsid w:val="008558FA"/>
    <w:rsid w:val="00872DEE"/>
    <w:rsid w:val="00881E88"/>
    <w:rsid w:val="008843EE"/>
    <w:rsid w:val="00890AA2"/>
    <w:rsid w:val="00896797"/>
    <w:rsid w:val="008976D6"/>
    <w:rsid w:val="008A0A8B"/>
    <w:rsid w:val="008A117F"/>
    <w:rsid w:val="008A574E"/>
    <w:rsid w:val="008A69C4"/>
    <w:rsid w:val="008B546F"/>
    <w:rsid w:val="008B568F"/>
    <w:rsid w:val="008D1280"/>
    <w:rsid w:val="008D19C3"/>
    <w:rsid w:val="008D70B6"/>
    <w:rsid w:val="008E3386"/>
    <w:rsid w:val="008E3A87"/>
    <w:rsid w:val="008E5C19"/>
    <w:rsid w:val="008F01CC"/>
    <w:rsid w:val="008F2616"/>
    <w:rsid w:val="008F3915"/>
    <w:rsid w:val="008F3EE4"/>
    <w:rsid w:val="008F5862"/>
    <w:rsid w:val="0090011D"/>
    <w:rsid w:val="009003A9"/>
    <w:rsid w:val="009032DB"/>
    <w:rsid w:val="009038DD"/>
    <w:rsid w:val="00906C17"/>
    <w:rsid w:val="00906FE3"/>
    <w:rsid w:val="009109AE"/>
    <w:rsid w:val="00911AEF"/>
    <w:rsid w:val="00915E6B"/>
    <w:rsid w:val="00916A24"/>
    <w:rsid w:val="00925214"/>
    <w:rsid w:val="00927563"/>
    <w:rsid w:val="00936618"/>
    <w:rsid w:val="00936FC2"/>
    <w:rsid w:val="00945447"/>
    <w:rsid w:val="00945AD3"/>
    <w:rsid w:val="00946249"/>
    <w:rsid w:val="009572F4"/>
    <w:rsid w:val="0096497E"/>
    <w:rsid w:val="009721EE"/>
    <w:rsid w:val="0097733F"/>
    <w:rsid w:val="00981BDA"/>
    <w:rsid w:val="00992040"/>
    <w:rsid w:val="00993860"/>
    <w:rsid w:val="0099522D"/>
    <w:rsid w:val="009A671E"/>
    <w:rsid w:val="009A6FC1"/>
    <w:rsid w:val="009B31C2"/>
    <w:rsid w:val="009B3C5A"/>
    <w:rsid w:val="009C088F"/>
    <w:rsid w:val="009C4A12"/>
    <w:rsid w:val="009C6C3D"/>
    <w:rsid w:val="009D35FA"/>
    <w:rsid w:val="009D4D51"/>
    <w:rsid w:val="009D5CB6"/>
    <w:rsid w:val="009D5CBD"/>
    <w:rsid w:val="009E0C7E"/>
    <w:rsid w:val="009E3E21"/>
    <w:rsid w:val="009F3D95"/>
    <w:rsid w:val="00A030F6"/>
    <w:rsid w:val="00A11FD8"/>
    <w:rsid w:val="00A13F05"/>
    <w:rsid w:val="00A1444F"/>
    <w:rsid w:val="00A15870"/>
    <w:rsid w:val="00A17F7F"/>
    <w:rsid w:val="00A22741"/>
    <w:rsid w:val="00A35E25"/>
    <w:rsid w:val="00A360F2"/>
    <w:rsid w:val="00A439C5"/>
    <w:rsid w:val="00A50779"/>
    <w:rsid w:val="00A52D5C"/>
    <w:rsid w:val="00A5421A"/>
    <w:rsid w:val="00A565AD"/>
    <w:rsid w:val="00A65BE7"/>
    <w:rsid w:val="00A66A43"/>
    <w:rsid w:val="00A805D0"/>
    <w:rsid w:val="00A8185B"/>
    <w:rsid w:val="00A81D5D"/>
    <w:rsid w:val="00A8315A"/>
    <w:rsid w:val="00A854EC"/>
    <w:rsid w:val="00A855B3"/>
    <w:rsid w:val="00A85877"/>
    <w:rsid w:val="00A90127"/>
    <w:rsid w:val="00AA6641"/>
    <w:rsid w:val="00AB0D53"/>
    <w:rsid w:val="00AB0FA4"/>
    <w:rsid w:val="00AB6776"/>
    <w:rsid w:val="00AD2074"/>
    <w:rsid w:val="00AD3253"/>
    <w:rsid w:val="00AD694C"/>
    <w:rsid w:val="00AE2A8D"/>
    <w:rsid w:val="00AE379A"/>
    <w:rsid w:val="00AE7DBD"/>
    <w:rsid w:val="00AF3CF0"/>
    <w:rsid w:val="00B13BDA"/>
    <w:rsid w:val="00B148FF"/>
    <w:rsid w:val="00B1528E"/>
    <w:rsid w:val="00B26A6F"/>
    <w:rsid w:val="00B279DE"/>
    <w:rsid w:val="00B3130E"/>
    <w:rsid w:val="00B42BED"/>
    <w:rsid w:val="00B51210"/>
    <w:rsid w:val="00B54DC6"/>
    <w:rsid w:val="00B5579E"/>
    <w:rsid w:val="00B57450"/>
    <w:rsid w:val="00B653E2"/>
    <w:rsid w:val="00B74C10"/>
    <w:rsid w:val="00B808B5"/>
    <w:rsid w:val="00B80FAF"/>
    <w:rsid w:val="00B81286"/>
    <w:rsid w:val="00B831B8"/>
    <w:rsid w:val="00B93470"/>
    <w:rsid w:val="00B93581"/>
    <w:rsid w:val="00B95EF1"/>
    <w:rsid w:val="00B9690D"/>
    <w:rsid w:val="00BB1493"/>
    <w:rsid w:val="00BB21C9"/>
    <w:rsid w:val="00BB32B2"/>
    <w:rsid w:val="00BC09CE"/>
    <w:rsid w:val="00BD4806"/>
    <w:rsid w:val="00BD5769"/>
    <w:rsid w:val="00BE10F6"/>
    <w:rsid w:val="00BE194E"/>
    <w:rsid w:val="00BE574F"/>
    <w:rsid w:val="00BF2818"/>
    <w:rsid w:val="00BF33F8"/>
    <w:rsid w:val="00BF5584"/>
    <w:rsid w:val="00BF606C"/>
    <w:rsid w:val="00C01D53"/>
    <w:rsid w:val="00C07F23"/>
    <w:rsid w:val="00C11772"/>
    <w:rsid w:val="00C24C14"/>
    <w:rsid w:val="00C254CA"/>
    <w:rsid w:val="00C269B3"/>
    <w:rsid w:val="00C2780B"/>
    <w:rsid w:val="00C30714"/>
    <w:rsid w:val="00C31F4B"/>
    <w:rsid w:val="00C440A3"/>
    <w:rsid w:val="00C4726A"/>
    <w:rsid w:val="00C5669C"/>
    <w:rsid w:val="00C663AB"/>
    <w:rsid w:val="00C67A06"/>
    <w:rsid w:val="00C67BA6"/>
    <w:rsid w:val="00C8036D"/>
    <w:rsid w:val="00C82E04"/>
    <w:rsid w:val="00C8329C"/>
    <w:rsid w:val="00C8501B"/>
    <w:rsid w:val="00C868EE"/>
    <w:rsid w:val="00C93C69"/>
    <w:rsid w:val="00C94F4D"/>
    <w:rsid w:val="00C96EB6"/>
    <w:rsid w:val="00C97842"/>
    <w:rsid w:val="00CA2E90"/>
    <w:rsid w:val="00CA3310"/>
    <w:rsid w:val="00CA4EB4"/>
    <w:rsid w:val="00CA5B14"/>
    <w:rsid w:val="00CB74C6"/>
    <w:rsid w:val="00CC0A7D"/>
    <w:rsid w:val="00CC2467"/>
    <w:rsid w:val="00CC24F9"/>
    <w:rsid w:val="00CC2758"/>
    <w:rsid w:val="00CC5B3D"/>
    <w:rsid w:val="00CC69E0"/>
    <w:rsid w:val="00CC6B4E"/>
    <w:rsid w:val="00CE1AE6"/>
    <w:rsid w:val="00CE2A46"/>
    <w:rsid w:val="00CE556E"/>
    <w:rsid w:val="00CF65C1"/>
    <w:rsid w:val="00D027A0"/>
    <w:rsid w:val="00D059FA"/>
    <w:rsid w:val="00D079AF"/>
    <w:rsid w:val="00D173B2"/>
    <w:rsid w:val="00D22FCC"/>
    <w:rsid w:val="00D246EE"/>
    <w:rsid w:val="00D2659A"/>
    <w:rsid w:val="00D31118"/>
    <w:rsid w:val="00D32501"/>
    <w:rsid w:val="00D3303F"/>
    <w:rsid w:val="00D34D1C"/>
    <w:rsid w:val="00D4630E"/>
    <w:rsid w:val="00D47F24"/>
    <w:rsid w:val="00D508F1"/>
    <w:rsid w:val="00D5269F"/>
    <w:rsid w:val="00D60C64"/>
    <w:rsid w:val="00D63294"/>
    <w:rsid w:val="00D638E1"/>
    <w:rsid w:val="00D64998"/>
    <w:rsid w:val="00D6795E"/>
    <w:rsid w:val="00D7074D"/>
    <w:rsid w:val="00D7082B"/>
    <w:rsid w:val="00D71395"/>
    <w:rsid w:val="00D7352F"/>
    <w:rsid w:val="00D75CDD"/>
    <w:rsid w:val="00D873A5"/>
    <w:rsid w:val="00D919E3"/>
    <w:rsid w:val="00DA1F31"/>
    <w:rsid w:val="00DA611E"/>
    <w:rsid w:val="00DA6C92"/>
    <w:rsid w:val="00DB0F3E"/>
    <w:rsid w:val="00DC0167"/>
    <w:rsid w:val="00DC3CD6"/>
    <w:rsid w:val="00DC6799"/>
    <w:rsid w:val="00DC6DD6"/>
    <w:rsid w:val="00DD22C4"/>
    <w:rsid w:val="00DD3E91"/>
    <w:rsid w:val="00DD4509"/>
    <w:rsid w:val="00DD4BB9"/>
    <w:rsid w:val="00DD5F50"/>
    <w:rsid w:val="00DE0FD5"/>
    <w:rsid w:val="00DE23AA"/>
    <w:rsid w:val="00DE2520"/>
    <w:rsid w:val="00DE515D"/>
    <w:rsid w:val="00DF4A00"/>
    <w:rsid w:val="00E03222"/>
    <w:rsid w:val="00E043C9"/>
    <w:rsid w:val="00E11778"/>
    <w:rsid w:val="00E13D86"/>
    <w:rsid w:val="00E15FF9"/>
    <w:rsid w:val="00E1619C"/>
    <w:rsid w:val="00E162CF"/>
    <w:rsid w:val="00E20FB3"/>
    <w:rsid w:val="00E21E6A"/>
    <w:rsid w:val="00E33323"/>
    <w:rsid w:val="00E344A6"/>
    <w:rsid w:val="00E36748"/>
    <w:rsid w:val="00E4040D"/>
    <w:rsid w:val="00E410E5"/>
    <w:rsid w:val="00E4154F"/>
    <w:rsid w:val="00E45CDA"/>
    <w:rsid w:val="00E51EA5"/>
    <w:rsid w:val="00E522BF"/>
    <w:rsid w:val="00E5561B"/>
    <w:rsid w:val="00E64D67"/>
    <w:rsid w:val="00E675AD"/>
    <w:rsid w:val="00E70347"/>
    <w:rsid w:val="00E75809"/>
    <w:rsid w:val="00E76331"/>
    <w:rsid w:val="00E7680E"/>
    <w:rsid w:val="00E95D01"/>
    <w:rsid w:val="00EA26F2"/>
    <w:rsid w:val="00EA2BC0"/>
    <w:rsid w:val="00EA3C58"/>
    <w:rsid w:val="00EB0A6F"/>
    <w:rsid w:val="00EB1627"/>
    <w:rsid w:val="00EB2855"/>
    <w:rsid w:val="00EC56C6"/>
    <w:rsid w:val="00ED2531"/>
    <w:rsid w:val="00ED34E6"/>
    <w:rsid w:val="00EE48C9"/>
    <w:rsid w:val="00EF2C2E"/>
    <w:rsid w:val="00EF68AF"/>
    <w:rsid w:val="00F010F9"/>
    <w:rsid w:val="00F01B20"/>
    <w:rsid w:val="00F034D5"/>
    <w:rsid w:val="00F0634D"/>
    <w:rsid w:val="00F11402"/>
    <w:rsid w:val="00F15649"/>
    <w:rsid w:val="00F25C98"/>
    <w:rsid w:val="00F2646D"/>
    <w:rsid w:val="00F40140"/>
    <w:rsid w:val="00F46082"/>
    <w:rsid w:val="00F53083"/>
    <w:rsid w:val="00F53345"/>
    <w:rsid w:val="00F55B45"/>
    <w:rsid w:val="00F579DD"/>
    <w:rsid w:val="00F61632"/>
    <w:rsid w:val="00F63899"/>
    <w:rsid w:val="00F702C5"/>
    <w:rsid w:val="00F71454"/>
    <w:rsid w:val="00F744D9"/>
    <w:rsid w:val="00F750F0"/>
    <w:rsid w:val="00F8611E"/>
    <w:rsid w:val="00F86C07"/>
    <w:rsid w:val="00F92B99"/>
    <w:rsid w:val="00F93929"/>
    <w:rsid w:val="00F96D1B"/>
    <w:rsid w:val="00FA068C"/>
    <w:rsid w:val="00FA0CD5"/>
    <w:rsid w:val="00FA2064"/>
    <w:rsid w:val="00FA395A"/>
    <w:rsid w:val="00FB295B"/>
    <w:rsid w:val="00FB6130"/>
    <w:rsid w:val="00FB6E7A"/>
    <w:rsid w:val="00FC3929"/>
    <w:rsid w:val="00FC41E2"/>
    <w:rsid w:val="00FC5670"/>
    <w:rsid w:val="00FD093A"/>
    <w:rsid w:val="00FD0BE0"/>
    <w:rsid w:val="00FD30B7"/>
    <w:rsid w:val="00FD5C7E"/>
    <w:rsid w:val="00FE5154"/>
    <w:rsid w:val="00FE6DA0"/>
    <w:rsid w:val="00FF55B8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C4448"/>
  <w15:chartTrackingRefBased/>
  <w15:docId w15:val="{6D0ADD39-2DC3-44FC-9C8B-93636FB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1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1DF1"/>
  </w:style>
  <w:style w:type="paragraph" w:styleId="a6">
    <w:name w:val="Balloon Text"/>
    <w:basedOn w:val="a"/>
    <w:link w:val="a7"/>
    <w:uiPriority w:val="99"/>
    <w:semiHidden/>
    <w:unhideWhenUsed/>
    <w:rsid w:val="000C1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13A1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F0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B08"/>
  </w:style>
  <w:style w:type="paragraph" w:styleId="aa">
    <w:name w:val="Normal (Web)"/>
    <w:basedOn w:val="a"/>
    <w:uiPriority w:val="99"/>
    <w:unhideWhenUsed/>
    <w:rsid w:val="003D0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annotation reference"/>
    <w:basedOn w:val="a0"/>
    <w:uiPriority w:val="99"/>
    <w:semiHidden/>
    <w:unhideWhenUsed/>
    <w:rsid w:val="00936FC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36FC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36FC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36FC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36FC2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DD3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8FB5-1A96-4DA2-8B11-C173E267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8684</Words>
  <Characters>4951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S.Shklaev</cp:lastModifiedBy>
  <cp:revision>2</cp:revision>
  <cp:lastPrinted>2021-08-02T05:48:00Z</cp:lastPrinted>
  <dcterms:created xsi:type="dcterms:W3CDTF">2021-08-02T06:52:00Z</dcterms:created>
  <dcterms:modified xsi:type="dcterms:W3CDTF">2021-08-02T06:52:00Z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