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DBB" w:rsidRDefault="00220DBB" w:rsidP="00220DB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220DBB" w:rsidRDefault="00220DBB" w:rsidP="00220DB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220DBB" w:rsidRDefault="00220DBB" w:rsidP="00FE4FE5">
      <w:pPr>
        <w:pBdr>
          <w:bottom w:val="thinThickSmallGap" w:sz="24" w:space="1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4/6, к.104</w:t>
      </w:r>
    </w:p>
    <w:p w:rsidR="00220DBB" w:rsidRPr="00545037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220DBB" w:rsidRPr="00545037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</w:t>
      </w:r>
      <w:r w:rsidR="00A42787"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64C2A"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</w:p>
    <w:p w:rsidR="00220DBB" w:rsidRPr="00545037" w:rsidRDefault="00364C2A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позапланового </w:t>
      </w:r>
      <w:r w:rsidR="00220DBB"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засідання Громадської ради при </w:t>
      </w:r>
    </w:p>
    <w:p w:rsidR="00220DBB" w:rsidRPr="00545037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5A2818" w:rsidRPr="00E82F97" w:rsidRDefault="00220DBB" w:rsidP="00220DB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</w:t>
      </w:r>
    </w:p>
    <w:p w:rsidR="00220DBB" w:rsidRPr="00545037" w:rsidRDefault="005A2818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 дистанційному режимі</w:t>
      </w:r>
      <w:r w:rsidR="00220DBB"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364C2A"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04.05</w:t>
      </w:r>
      <w:r w:rsidR="00220DBB"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.20</w:t>
      </w:r>
      <w:r w:rsidR="00A42787" w:rsidRPr="00545037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220DBB" w:rsidRPr="00545037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5506F0" w:rsidRPr="00545037" w:rsidRDefault="00220DBB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Присутні:</w:t>
      </w:r>
      <w:r w:rsidRPr="0054503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545037">
        <w:rPr>
          <w:rFonts w:ascii="Times New Roman" w:eastAsia="Calibri" w:hAnsi="Times New Roman" w:cs="Times New Roman"/>
          <w:sz w:val="24"/>
          <w:szCs w:val="24"/>
        </w:rPr>
        <w:t>члени громадської ради при Державній службі статистики України (у подальшому – Громадська рада):</w:t>
      </w:r>
    </w:p>
    <w:p w:rsidR="00220DBB" w:rsidRPr="00545037" w:rsidRDefault="00220DBB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0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0DBB" w:rsidRPr="00E82F97" w:rsidRDefault="00220DBB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4503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545037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545037"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 w:rsidR="001B5E82" w:rsidRPr="001B5E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45037">
        <w:rPr>
          <w:rFonts w:ascii="Times New Roman" w:eastAsia="Calibri" w:hAnsi="Times New Roman" w:cs="Times New Roman"/>
          <w:sz w:val="24"/>
          <w:szCs w:val="24"/>
        </w:rPr>
        <w:t xml:space="preserve">М. </w:t>
      </w:r>
      <w:r w:rsidRPr="00E82F97">
        <w:rPr>
          <w:rFonts w:ascii="Times New Roman" w:eastAsia="Calibri" w:hAnsi="Times New Roman" w:cs="Times New Roman"/>
          <w:sz w:val="24"/>
          <w:szCs w:val="24"/>
        </w:rPr>
        <w:t>(Громадська організація "Всеукраїнська організація "Інтелектуальна Україна")</w:t>
      </w:r>
      <w:r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20DBB" w:rsidRPr="00E82F97" w:rsidRDefault="00220DBB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82F97">
        <w:rPr>
          <w:rFonts w:ascii="Times New Roman" w:eastAsia="Calibri" w:hAnsi="Times New Roman" w:cs="Times New Roman"/>
          <w:iCs/>
          <w:sz w:val="24"/>
          <w:szCs w:val="24"/>
        </w:rPr>
        <w:t xml:space="preserve">2. </w:t>
      </w:r>
      <w:proofErr w:type="spellStart"/>
      <w:r w:rsidRPr="00E82F97">
        <w:rPr>
          <w:rFonts w:ascii="Times New Roman" w:eastAsia="Calibri" w:hAnsi="Times New Roman" w:cs="Times New Roman"/>
          <w:iCs/>
          <w:sz w:val="24"/>
          <w:szCs w:val="24"/>
        </w:rPr>
        <w:t>Кубицький</w:t>
      </w:r>
      <w:proofErr w:type="spellEnd"/>
      <w:r w:rsidRPr="00E82F97">
        <w:rPr>
          <w:rFonts w:ascii="Times New Roman" w:eastAsia="Calibri" w:hAnsi="Times New Roman" w:cs="Times New Roman"/>
          <w:iCs/>
          <w:sz w:val="24"/>
          <w:szCs w:val="24"/>
        </w:rPr>
        <w:t xml:space="preserve"> В.</w:t>
      </w:r>
      <w:r w:rsidR="001B5E82" w:rsidRPr="001B5E8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r w:rsidRPr="00E82F97">
        <w:rPr>
          <w:rFonts w:ascii="Times New Roman" w:eastAsia="Calibri" w:hAnsi="Times New Roman" w:cs="Times New Roman"/>
          <w:iCs/>
          <w:sz w:val="24"/>
          <w:szCs w:val="24"/>
        </w:rPr>
        <w:t>В. (Громадська організація "Взаємодія та успіх")</w:t>
      </w:r>
      <w:r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220DBB" w:rsidRPr="00E82F97" w:rsidRDefault="007B7BF4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9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3</w:t>
      </w:r>
      <w:r w:rsidR="00220DBB" w:rsidRPr="00E82F9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="00220DBB" w:rsidRPr="00E82F97">
        <w:rPr>
          <w:rFonts w:ascii="Times New Roman" w:hAnsi="Times New Roman" w:cs="Times New Roman"/>
          <w:sz w:val="24"/>
          <w:szCs w:val="24"/>
        </w:rPr>
        <w:t>Мирошніченко</w:t>
      </w:r>
      <w:proofErr w:type="spellEnd"/>
      <w:r w:rsidR="00220DBB" w:rsidRPr="00E82F97">
        <w:rPr>
          <w:rFonts w:ascii="Times New Roman" w:hAnsi="Times New Roman" w:cs="Times New Roman"/>
          <w:sz w:val="24"/>
          <w:szCs w:val="24"/>
        </w:rPr>
        <w:t xml:space="preserve"> І.</w:t>
      </w:r>
      <w:r w:rsidR="001B5E82" w:rsidRPr="001B5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DBB" w:rsidRPr="00E82F97">
        <w:rPr>
          <w:rFonts w:ascii="Times New Roman" w:hAnsi="Times New Roman" w:cs="Times New Roman"/>
          <w:sz w:val="24"/>
          <w:szCs w:val="24"/>
        </w:rPr>
        <w:t>С. (Громадська організація "ЕРЛАЙТ");</w:t>
      </w:r>
    </w:p>
    <w:p w:rsidR="00220DBB" w:rsidRPr="00E82F97" w:rsidRDefault="007B7BF4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97">
        <w:rPr>
          <w:rFonts w:ascii="Times New Roman" w:hAnsi="Times New Roman" w:cs="Times New Roman"/>
          <w:sz w:val="24"/>
          <w:szCs w:val="24"/>
        </w:rPr>
        <w:t>4</w:t>
      </w:r>
      <w:r w:rsidR="00220DBB" w:rsidRPr="00E82F97">
        <w:rPr>
          <w:rFonts w:ascii="Times New Roman" w:hAnsi="Times New Roman" w:cs="Times New Roman"/>
          <w:sz w:val="24"/>
          <w:szCs w:val="24"/>
        </w:rPr>
        <w:t>. Ковальчук А.</w:t>
      </w:r>
      <w:r w:rsidR="001B5E82" w:rsidRPr="001B5E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0DBB" w:rsidRPr="00E82F97">
        <w:rPr>
          <w:rFonts w:ascii="Times New Roman" w:hAnsi="Times New Roman" w:cs="Times New Roman"/>
          <w:sz w:val="24"/>
          <w:szCs w:val="24"/>
        </w:rPr>
        <w:t xml:space="preserve">О. (Громадська організація "Українське </w:t>
      </w:r>
      <w:proofErr w:type="spellStart"/>
      <w:r w:rsidR="00220DBB" w:rsidRPr="00E82F97">
        <w:rPr>
          <w:rFonts w:ascii="Times New Roman" w:hAnsi="Times New Roman" w:cs="Times New Roman"/>
          <w:sz w:val="24"/>
          <w:szCs w:val="24"/>
        </w:rPr>
        <w:t>капеланство</w:t>
      </w:r>
      <w:proofErr w:type="spellEnd"/>
      <w:r w:rsidR="00220DBB" w:rsidRPr="00E82F97">
        <w:rPr>
          <w:rFonts w:ascii="Times New Roman" w:hAnsi="Times New Roman" w:cs="Times New Roman"/>
          <w:sz w:val="24"/>
          <w:szCs w:val="24"/>
        </w:rPr>
        <w:t>");</w:t>
      </w:r>
    </w:p>
    <w:p w:rsidR="005149F5" w:rsidRPr="00E82F97" w:rsidRDefault="00ED4437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5149F5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5149F5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Крошко</w:t>
      </w:r>
      <w:proofErr w:type="spellEnd"/>
      <w:r w:rsidR="005149F5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І.</w:t>
      </w:r>
      <w:r w:rsidR="001B5E82" w:rsidRPr="001B5E82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</w:t>
      </w:r>
      <w:r w:rsidR="005149F5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В. </w:t>
      </w:r>
      <w:r w:rsidR="005149F5" w:rsidRPr="00E82F97">
        <w:rPr>
          <w:rFonts w:ascii="Times New Roman" w:hAnsi="Times New Roman" w:cs="Times New Roman"/>
          <w:sz w:val="24"/>
          <w:szCs w:val="24"/>
        </w:rPr>
        <w:t xml:space="preserve">(Громадська організація </w:t>
      </w:r>
      <w:r w:rsidR="005149F5" w:rsidRPr="00E82F9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"Український конгрес інвалідів");</w:t>
      </w:r>
    </w:p>
    <w:p w:rsidR="00537541" w:rsidRPr="001B5E82" w:rsidRDefault="00ED4437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E82">
        <w:rPr>
          <w:rFonts w:ascii="Times New Roman" w:eastAsia="Calibri" w:hAnsi="Times New Roman" w:cs="Times New Roman"/>
          <w:sz w:val="24"/>
          <w:szCs w:val="24"/>
        </w:rPr>
        <w:t>6</w:t>
      </w:r>
      <w:r w:rsidR="00537541" w:rsidRPr="001B5E82">
        <w:rPr>
          <w:rFonts w:ascii="Times New Roman" w:eastAsia="Calibri" w:hAnsi="Times New Roman" w:cs="Times New Roman"/>
          <w:sz w:val="24"/>
          <w:szCs w:val="24"/>
        </w:rPr>
        <w:t>.</w:t>
      </w:r>
      <w:r w:rsidR="001B5E82" w:rsidRPr="001B5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37541" w:rsidRPr="001B5E82">
        <w:rPr>
          <w:rFonts w:ascii="Times New Roman" w:eastAsia="Calibri" w:hAnsi="Times New Roman" w:cs="Times New Roman"/>
          <w:sz w:val="24"/>
          <w:szCs w:val="24"/>
        </w:rPr>
        <w:t>Шморгун</w:t>
      </w:r>
      <w:proofErr w:type="spellEnd"/>
      <w:r w:rsidR="00537541" w:rsidRPr="001B5E82">
        <w:rPr>
          <w:rFonts w:ascii="Times New Roman" w:eastAsia="Calibri" w:hAnsi="Times New Roman" w:cs="Times New Roman"/>
          <w:sz w:val="24"/>
          <w:szCs w:val="24"/>
        </w:rPr>
        <w:t xml:space="preserve"> Л.</w:t>
      </w:r>
      <w:r w:rsidR="001B5E82" w:rsidRPr="001B5E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541" w:rsidRPr="001B5E82">
        <w:rPr>
          <w:rFonts w:ascii="Times New Roman" w:eastAsia="Calibri" w:hAnsi="Times New Roman" w:cs="Times New Roman"/>
          <w:sz w:val="24"/>
          <w:szCs w:val="24"/>
        </w:rPr>
        <w:t>Г. (Всеукраїнська громадська організація "Перша Всеукраїнська сільськогосподарська дорадча служба")</w:t>
      </w:r>
      <w:r w:rsidR="005A2818" w:rsidRPr="001B5E8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29DF" w:rsidRPr="00E82F97" w:rsidRDefault="00ED4437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7</w:t>
      </w:r>
      <w:r w:rsidR="007B29DF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. Заливна Л.</w:t>
      </w:r>
      <w:r w:rsidR="001B5E82" w:rsidRPr="001B5E82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</w:t>
      </w:r>
      <w:r w:rsidR="007B29DF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М. </w:t>
      </w:r>
      <w:r w:rsidR="001B5E82" w:rsidRPr="002D4D18">
        <w:rPr>
          <w:rFonts w:ascii="Times New Roman" w:eastAsia="Calibri" w:hAnsi="Times New Roman" w:cs="Times New Roman"/>
          <w:sz w:val="24"/>
          <w:szCs w:val="24"/>
        </w:rPr>
        <w:t xml:space="preserve">(Громадська організація "Луганська обласна громадська правозахисна жіноча організація </w:t>
      </w:r>
      <w:bookmarkStart w:id="0" w:name="_Hlk40191658"/>
      <w:r w:rsidR="001B5E82" w:rsidRPr="002D4D18">
        <w:rPr>
          <w:rFonts w:ascii="Times New Roman" w:eastAsia="Calibri" w:hAnsi="Times New Roman" w:cs="Times New Roman"/>
          <w:sz w:val="24"/>
          <w:szCs w:val="24"/>
        </w:rPr>
        <w:t>"</w:t>
      </w:r>
      <w:bookmarkEnd w:id="0"/>
      <w:r w:rsidR="001B5E82" w:rsidRPr="002D4D18">
        <w:rPr>
          <w:rFonts w:ascii="Times New Roman" w:eastAsia="Calibri" w:hAnsi="Times New Roman" w:cs="Times New Roman"/>
          <w:sz w:val="24"/>
          <w:szCs w:val="24"/>
        </w:rPr>
        <w:t>Чайка"</w:t>
      </w:r>
      <w:r w:rsidR="001B5E82" w:rsidRPr="001B5E8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1B5E82" w:rsidRPr="002D4D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29DF" w:rsidRPr="00E82F97" w:rsidRDefault="00ED4437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 w:rsidR="007B29DF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7B29DF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Чікін</w:t>
      </w:r>
      <w:proofErr w:type="spellEnd"/>
      <w:r w:rsidR="007B29DF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</w:t>
      </w:r>
      <w:r w:rsidR="001B5E82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7B29DF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А. (Громадська організація </w:t>
      </w:r>
      <w:r w:rsidR="001B5E82" w:rsidRPr="002D4D18">
        <w:rPr>
          <w:rFonts w:ascii="Times New Roman" w:eastAsia="Calibri" w:hAnsi="Times New Roman" w:cs="Times New Roman"/>
          <w:sz w:val="24"/>
          <w:szCs w:val="24"/>
        </w:rPr>
        <w:t>"</w:t>
      </w:r>
      <w:r w:rsidR="007B29DF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Агент</w:t>
      </w:r>
      <w:r w:rsidR="005A2818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ство Спеціальної Безпеки</w:t>
      </w:r>
      <w:r w:rsidR="001B5E82" w:rsidRPr="002D4D18">
        <w:rPr>
          <w:rFonts w:ascii="Times New Roman" w:eastAsia="Calibri" w:hAnsi="Times New Roman" w:cs="Times New Roman"/>
          <w:sz w:val="24"/>
          <w:szCs w:val="24"/>
        </w:rPr>
        <w:t>"</w:t>
      </w:r>
      <w:r w:rsidR="005A2818" w:rsidRPr="00E82F97">
        <w:rPr>
          <w:rFonts w:ascii="Times New Roman" w:eastAsia="Calibri" w:hAnsi="Times New Roman" w:cs="Times New Roman"/>
          <w:bCs/>
          <w:iCs/>
          <w:sz w:val="24"/>
          <w:szCs w:val="24"/>
        </w:rPr>
        <w:t>).</w:t>
      </w:r>
    </w:p>
    <w:p w:rsidR="007B29DF" w:rsidRPr="00545037" w:rsidRDefault="007B29DF" w:rsidP="005A2818">
      <w:pPr>
        <w:shd w:val="clear" w:color="auto" w:fill="FFFFFF" w:themeFill="background1"/>
        <w:spacing w:after="0" w:line="264" w:lineRule="auto"/>
        <w:ind w:left="426"/>
        <w:jc w:val="both"/>
        <w:rPr>
          <w:rFonts w:ascii="Times New Roman" w:eastAsia="Calibri" w:hAnsi="Times New Roman" w:cs="Times New Roman"/>
          <w:bCs/>
          <w:i/>
          <w:iCs/>
          <w:color w:val="FFC000"/>
          <w:sz w:val="24"/>
          <w:szCs w:val="24"/>
        </w:rPr>
      </w:pPr>
    </w:p>
    <w:p w:rsidR="00220DBB" w:rsidRPr="001B5E82" w:rsidRDefault="00220DBB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5450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Відсутні:</w:t>
      </w:r>
      <w:r w:rsidR="00816FDF" w:rsidRPr="00545037">
        <w:t xml:space="preserve"> </w:t>
      </w:r>
      <w:r w:rsidR="00816FDF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члени Громадської ради:</w:t>
      </w:r>
    </w:p>
    <w:p w:rsidR="00816FDF" w:rsidRPr="001B5E82" w:rsidRDefault="001B5E82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5E82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1.</w:t>
      </w:r>
      <w:r w:rsidR="00816FDF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16FDF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Скляров</w:t>
      </w:r>
      <w:proofErr w:type="spellEnd"/>
      <w:r w:rsidR="00816FDF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О.І. (Неурядова організація "Мітинг-на-Десятинці");</w:t>
      </w:r>
    </w:p>
    <w:p w:rsidR="008D2E6F" w:rsidRPr="001B5E82" w:rsidRDefault="001B5E82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1B5E82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val="ru-RU"/>
        </w:rPr>
        <w:t xml:space="preserve">2. </w:t>
      </w:r>
      <w:proofErr w:type="spellStart"/>
      <w:r w:rsidR="008D2E6F" w:rsidRPr="001B5E82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Бадера</w:t>
      </w:r>
      <w:proofErr w:type="spellEnd"/>
      <w:r w:rsidR="008D2E6F" w:rsidRPr="001B5E82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С.Г. (Громадська організація "ЛІРОС").</w:t>
      </w:r>
    </w:p>
    <w:p w:rsidR="006974CB" w:rsidRPr="00545037" w:rsidRDefault="006974CB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033F7" w:rsidRPr="00545037" w:rsidRDefault="00220DBB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Запрошені представники </w:t>
      </w:r>
      <w:proofErr w:type="spellStart"/>
      <w:r w:rsidRPr="005450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Держстату</w:t>
      </w:r>
      <w:proofErr w:type="spellEnd"/>
      <w:r w:rsidRPr="0054503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D2160" w:rsidRPr="001B5E82" w:rsidRDefault="00C25722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E82">
        <w:rPr>
          <w:rFonts w:ascii="Times New Roman" w:hAnsi="Times New Roman" w:cs="Times New Roman"/>
          <w:i/>
          <w:sz w:val="24"/>
          <w:szCs w:val="24"/>
        </w:rPr>
        <w:t>Вишневська О.</w:t>
      </w:r>
      <w:r w:rsidR="00220DBB" w:rsidRPr="001B5E82">
        <w:rPr>
          <w:rFonts w:ascii="Times New Roman" w:hAnsi="Times New Roman" w:cs="Times New Roman"/>
          <w:i/>
          <w:sz w:val="24"/>
          <w:szCs w:val="24"/>
        </w:rPr>
        <w:t>А. – директор департаменту поширення інформації та комунікацій;</w:t>
      </w:r>
    </w:p>
    <w:p w:rsidR="007D2160" w:rsidRPr="001B5E82" w:rsidRDefault="00220DBB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E82">
        <w:rPr>
          <w:rFonts w:ascii="Times New Roman" w:hAnsi="Times New Roman" w:cs="Times New Roman"/>
          <w:i/>
          <w:sz w:val="24"/>
          <w:szCs w:val="24"/>
        </w:rPr>
        <w:t>Обєднікова С.П. – 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поширення інформації та комунікацій;</w:t>
      </w:r>
    </w:p>
    <w:p w:rsidR="00220DBB" w:rsidRPr="001B5E82" w:rsidRDefault="00220DBB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E82">
        <w:rPr>
          <w:rFonts w:ascii="Times New Roman" w:hAnsi="Times New Roman" w:cs="Times New Roman"/>
          <w:i/>
          <w:sz w:val="24"/>
          <w:szCs w:val="24"/>
        </w:rPr>
        <w:t>Рудешко І.Я. – 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6974CB" w:rsidRPr="0054313C" w:rsidRDefault="001B5E82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31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1B5E82" w:rsidRPr="00590EFC" w:rsidRDefault="001B5E82" w:rsidP="001B5E82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0EFC">
        <w:rPr>
          <w:rFonts w:ascii="Times New Roman" w:hAnsi="Times New Roman" w:cs="Times New Roman"/>
          <w:b/>
          <w:i/>
          <w:sz w:val="24"/>
          <w:szCs w:val="24"/>
          <w:u w:val="single"/>
        </w:rPr>
        <w:t>Запрошені експерти:</w:t>
      </w:r>
    </w:p>
    <w:p w:rsidR="00902B57" w:rsidRPr="00545037" w:rsidRDefault="00786CFA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Calibri" w:hAnsi="Times New Roman" w:cs="Times New Roman"/>
          <w:bCs/>
          <w:iCs/>
          <w:sz w:val="24"/>
          <w:szCs w:val="24"/>
        </w:rPr>
        <w:t>Дегодюк</w:t>
      </w:r>
      <w:proofErr w:type="spellEnd"/>
      <w:r w:rsidRPr="005450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45037">
        <w:rPr>
          <w:rFonts w:ascii="Times New Roman" w:eastAsia="Calibri" w:hAnsi="Times New Roman" w:cs="Times New Roman"/>
          <w:bCs/>
          <w:iCs/>
          <w:sz w:val="24"/>
          <w:szCs w:val="24"/>
        </w:rPr>
        <w:t>Єдуард</w:t>
      </w:r>
      <w:proofErr w:type="spellEnd"/>
      <w:r w:rsidRPr="005450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Григорович </w:t>
      </w:r>
      <w:r w:rsidRPr="0054503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(Національний науковий центр «Інститут землеробства Національної академії аграрних наук України» )</w:t>
      </w:r>
      <w:r w:rsidR="005A281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;</w:t>
      </w:r>
    </w:p>
    <w:p w:rsidR="008D3FA6" w:rsidRPr="00545037" w:rsidRDefault="00EF012E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Гресько</w:t>
      </w:r>
      <w:proofErr w:type="spellEnd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143F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Олена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="00B143F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ікторівна</w:t>
      </w:r>
      <w:r w:rsidR="002679F9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F5B83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(</w:t>
      </w:r>
      <w:r w:rsidR="005A281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д</w:t>
      </w:r>
      <w:r w:rsidR="00EF5B83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оцент кафедри телебачення і радіомовлення</w:t>
      </w:r>
      <w:r w:rsidR="005A281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</w:t>
      </w:r>
      <w:r w:rsidR="00EF5B83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«</w:t>
      </w:r>
      <w:r w:rsidR="00BD47F4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Інститут журналістики</w:t>
      </w:r>
      <w:r w:rsidR="005A281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»</w:t>
      </w:r>
      <w:r w:rsidR="00BD47F4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Київського національного університету імені Тараса Шевченка</w:t>
      </w:r>
      <w:r w:rsidR="00EF5B83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»)</w:t>
      </w:r>
      <w:r w:rsidR="005A281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;</w:t>
      </w:r>
    </w:p>
    <w:p w:rsidR="005015AC" w:rsidRPr="00545037" w:rsidRDefault="005015AC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Calibri" w:hAnsi="Times New Roman" w:cs="Times New Roman"/>
          <w:bCs/>
          <w:iCs/>
          <w:sz w:val="24"/>
          <w:szCs w:val="24"/>
        </w:rPr>
        <w:t>Капшук Василь Петрович (Рада народного контролю Миронівського району»)</w:t>
      </w:r>
      <w:r w:rsidR="005A2818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8D5542" w:rsidRPr="00545037" w:rsidRDefault="008D5542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27ACC" w:rsidRPr="00545037" w:rsidRDefault="009549A1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5450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Кандидати у члени </w:t>
      </w:r>
      <w:proofErr w:type="spellStart"/>
      <w:r w:rsidR="0054313C" w:rsidRPr="0054313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Громадської</w:t>
      </w:r>
      <w:proofErr w:type="spellEnd"/>
      <w:r w:rsidR="0054313C" w:rsidRPr="0054313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 xml:space="preserve"> ради:</w:t>
      </w:r>
      <w:r w:rsidR="00220DBB" w:rsidRPr="0054503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6974CB" w:rsidRPr="001B5E82" w:rsidRDefault="006974CB" w:rsidP="005A2818">
      <w:pPr>
        <w:pStyle w:val="a3"/>
        <w:numPr>
          <w:ilvl w:val="0"/>
          <w:numId w:val="2"/>
        </w:numPr>
        <w:ind w:left="284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Слободян Петро Петрович</w:t>
      </w:r>
      <w:r w:rsidRPr="001B5E82">
        <w:rPr>
          <w:rFonts w:ascii="Times New Roman" w:hAnsi="Times New Roman" w:cs="Times New Roman"/>
          <w:sz w:val="24"/>
          <w:szCs w:val="24"/>
        </w:rPr>
        <w:t xml:space="preserve"> (</w:t>
      </w:r>
      <w:r w:rsidR="005A2818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Громадська організація </w:t>
      </w:r>
      <w:r w:rsidR="000E36C7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Міжнародне антикорупційне бюро</w:t>
      </w:r>
      <w:r w:rsidR="000E36C7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  <w:r w:rsidR="005A2818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6974CB" w:rsidRPr="001B5E82" w:rsidRDefault="006974CB" w:rsidP="005A2818">
      <w:pPr>
        <w:pStyle w:val="a3"/>
        <w:numPr>
          <w:ilvl w:val="0"/>
          <w:numId w:val="2"/>
        </w:numPr>
        <w:ind w:lef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Цимбалюк Руслан Степанович (Благодійна організація </w:t>
      </w:r>
      <w:bookmarkStart w:id="1" w:name="_Hlk40191982"/>
      <w:r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bookmarkEnd w:id="1"/>
      <w:r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Благодійний фонд імені Святого Миколая")</w:t>
      </w:r>
    </w:p>
    <w:p w:rsidR="00D520F6" w:rsidRPr="001B5E82" w:rsidRDefault="00D520F6" w:rsidP="005A2818">
      <w:pPr>
        <w:pStyle w:val="a3"/>
        <w:numPr>
          <w:ilvl w:val="0"/>
          <w:numId w:val="2"/>
        </w:numPr>
        <w:ind w:left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Петренко М</w:t>
      </w:r>
      <w:r w:rsidR="00F47C2C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икола </w:t>
      </w:r>
      <w:r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М</w:t>
      </w:r>
      <w:r w:rsidR="00F47C2C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иколайович</w:t>
      </w:r>
      <w:r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(Міжнародна благодійна організація "Фонд інформаційної, правової та економічної підтримки військовослужбовців запасу)</w:t>
      </w:r>
      <w:r w:rsidR="005A2818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586C6C" w:rsidRPr="00545037" w:rsidRDefault="00586C6C" w:rsidP="005A2818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</w:p>
    <w:p w:rsidR="00FF5F55" w:rsidRPr="0054313C" w:rsidRDefault="00FF5F55" w:rsidP="005A2818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ru-RU"/>
        </w:rPr>
      </w:pPr>
      <w:r w:rsidRPr="00545037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Кандидати у члени </w:t>
      </w:r>
      <w:proofErr w:type="spellStart"/>
      <w:r w:rsidR="0054313C" w:rsidRPr="0054313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ru-RU"/>
        </w:rPr>
        <w:t>Громадської</w:t>
      </w:r>
      <w:proofErr w:type="spellEnd"/>
      <w:r w:rsidR="0054313C" w:rsidRPr="0054313C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val="ru-RU"/>
        </w:rPr>
        <w:t xml:space="preserve"> ради:</w:t>
      </w:r>
    </w:p>
    <w:p w:rsidR="006974CB" w:rsidRPr="00545037" w:rsidRDefault="00FF5F55" w:rsidP="005A2818">
      <w:pPr>
        <w:spacing w:after="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4503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(за прийняття яких було </w:t>
      </w:r>
      <w:proofErr w:type="spellStart"/>
      <w:r w:rsidRPr="0054503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проголосовано</w:t>
      </w:r>
      <w:proofErr w:type="spellEnd"/>
      <w:r w:rsidRPr="0054503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на зборах </w:t>
      </w:r>
      <w:proofErr w:type="spellStart"/>
      <w:r w:rsidR="00EB2AD5" w:rsidRPr="00EB2AD5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>Громадської</w:t>
      </w:r>
      <w:proofErr w:type="spellEnd"/>
      <w:r w:rsidR="00EB2AD5" w:rsidRPr="00EB2AD5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 xml:space="preserve"> ради</w:t>
      </w:r>
      <w:r w:rsidRPr="0054503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29.04.2020р.)</w:t>
      </w:r>
    </w:p>
    <w:p w:rsidR="00CB5744" w:rsidRPr="000E36C7" w:rsidRDefault="0007519C" w:rsidP="005A2818">
      <w:p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5037">
        <w:rPr>
          <w:rFonts w:ascii="Times New Roman" w:hAnsi="Times New Roman" w:cs="Times New Roman"/>
          <w:sz w:val="24"/>
          <w:szCs w:val="24"/>
        </w:rPr>
        <w:t>1</w:t>
      </w:r>
      <w:r w:rsidR="004A317D" w:rsidRPr="0054503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D6477B" w:rsidRPr="000E36C7">
        <w:rPr>
          <w:rFonts w:ascii="Times New Roman" w:hAnsi="Times New Roman" w:cs="Times New Roman"/>
          <w:sz w:val="24"/>
          <w:szCs w:val="24"/>
        </w:rPr>
        <w:t>Зиков</w:t>
      </w:r>
      <w:proofErr w:type="spellEnd"/>
      <w:r w:rsidR="00D6477B" w:rsidRPr="000E36C7">
        <w:rPr>
          <w:rFonts w:ascii="Times New Roman" w:hAnsi="Times New Roman" w:cs="Times New Roman"/>
          <w:sz w:val="24"/>
          <w:szCs w:val="24"/>
        </w:rPr>
        <w:t xml:space="preserve"> Юрій Володимирович (</w:t>
      </w:r>
      <w:r w:rsidR="00D6477B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Громадська організація "Об'єднання переселенців "Спільна справа")</w:t>
      </w:r>
      <w:r w:rsidR="00D6477B" w:rsidRPr="000E36C7">
        <w:rPr>
          <w:rFonts w:ascii="Times New Roman" w:hAnsi="Times New Roman" w:cs="Times New Roman"/>
          <w:sz w:val="24"/>
          <w:szCs w:val="24"/>
        </w:rPr>
        <w:t>;</w:t>
      </w:r>
    </w:p>
    <w:p w:rsidR="00CB5744" w:rsidRPr="000E36C7" w:rsidRDefault="0007519C" w:rsidP="005A2818">
      <w:pPr>
        <w:shd w:val="clear" w:color="auto" w:fill="FFFFFF" w:themeFill="background1"/>
        <w:spacing w:after="0"/>
        <w:ind w:left="284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4A317D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 </w:t>
      </w:r>
      <w:proofErr w:type="spellStart"/>
      <w:r w:rsidR="00CB5744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Зюзіна</w:t>
      </w:r>
      <w:proofErr w:type="spellEnd"/>
      <w:r w:rsidR="00CB5744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Ольга Іванівна (Громадська організація "Інститут політичних та соціально-економічних досліджень");</w:t>
      </w:r>
    </w:p>
    <w:p w:rsidR="00D6477B" w:rsidRPr="000E36C7" w:rsidRDefault="0007519C" w:rsidP="005A281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4A317D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 </w:t>
      </w:r>
      <w:proofErr w:type="spellStart"/>
      <w:r w:rsidR="006B72B4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Кабаков</w:t>
      </w:r>
      <w:proofErr w:type="spellEnd"/>
      <w:r w:rsidR="006B72B4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Юрій Борисович  (Українська асоціація досконалості та якості);</w:t>
      </w:r>
    </w:p>
    <w:p w:rsidR="00D6477B" w:rsidRPr="000E36C7" w:rsidRDefault="0007519C" w:rsidP="005A2818">
      <w:p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6C7">
        <w:rPr>
          <w:rFonts w:ascii="Times New Roman" w:hAnsi="Times New Roman" w:cs="Times New Roman"/>
          <w:sz w:val="24"/>
          <w:szCs w:val="24"/>
        </w:rPr>
        <w:t>4</w:t>
      </w:r>
      <w:r w:rsidR="004A317D" w:rsidRPr="000E36C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F27ACC" w:rsidRPr="000E36C7">
        <w:rPr>
          <w:rFonts w:ascii="Times New Roman" w:hAnsi="Times New Roman" w:cs="Times New Roman"/>
          <w:sz w:val="24"/>
          <w:szCs w:val="24"/>
        </w:rPr>
        <w:t>Папіна</w:t>
      </w:r>
      <w:proofErr w:type="spellEnd"/>
      <w:r w:rsidR="00F27ACC" w:rsidRPr="000E36C7">
        <w:rPr>
          <w:rFonts w:ascii="Times New Roman" w:hAnsi="Times New Roman" w:cs="Times New Roman"/>
          <w:sz w:val="24"/>
          <w:szCs w:val="24"/>
        </w:rPr>
        <w:t xml:space="preserve"> Валентина</w:t>
      </w:r>
      <w:r w:rsidR="0010170A" w:rsidRPr="000E36C7">
        <w:rPr>
          <w:rFonts w:ascii="Times New Roman" w:hAnsi="Times New Roman" w:cs="Times New Roman"/>
          <w:sz w:val="24"/>
          <w:szCs w:val="24"/>
        </w:rPr>
        <w:t xml:space="preserve"> </w:t>
      </w:r>
      <w:r w:rsidR="00D938FE" w:rsidRPr="000E36C7">
        <w:rPr>
          <w:rFonts w:ascii="Times New Roman" w:hAnsi="Times New Roman" w:cs="Times New Roman"/>
          <w:sz w:val="24"/>
          <w:szCs w:val="24"/>
        </w:rPr>
        <w:t>Кирилівна</w:t>
      </w:r>
      <w:r w:rsidR="0010170A" w:rsidRPr="000E36C7">
        <w:rPr>
          <w:rFonts w:ascii="Times New Roman" w:hAnsi="Times New Roman" w:cs="Times New Roman"/>
          <w:sz w:val="24"/>
          <w:szCs w:val="24"/>
        </w:rPr>
        <w:t xml:space="preserve"> (</w:t>
      </w:r>
      <w:r w:rsidR="0010170A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Друкований засіб масової інформації "Київ </w:t>
      </w:r>
      <w:proofErr w:type="spellStart"/>
      <w:r w:rsidR="0010170A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info</w:t>
      </w:r>
      <w:proofErr w:type="spellEnd"/>
      <w:r w:rsidR="0010170A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")</w:t>
      </w:r>
      <w:r w:rsidR="00F27ACC" w:rsidRPr="000E36C7">
        <w:rPr>
          <w:rFonts w:ascii="Times New Roman" w:hAnsi="Times New Roman" w:cs="Times New Roman"/>
          <w:sz w:val="24"/>
          <w:szCs w:val="24"/>
        </w:rPr>
        <w:t>;</w:t>
      </w:r>
    </w:p>
    <w:p w:rsidR="00D6477B" w:rsidRPr="000E36C7" w:rsidRDefault="0007519C" w:rsidP="005A2818">
      <w:pPr>
        <w:shd w:val="clear" w:color="auto" w:fill="FFFFFF" w:themeFill="background1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="004A317D" w:rsidRPr="000E36C7">
        <w:rPr>
          <w:rFonts w:ascii="Times New Roman" w:hAnsi="Times New Roman" w:cs="Times New Roman"/>
          <w:sz w:val="24"/>
          <w:szCs w:val="24"/>
        </w:rPr>
        <w:t xml:space="preserve">. </w:t>
      </w:r>
      <w:r w:rsidR="00D6477B" w:rsidRPr="000E36C7">
        <w:rPr>
          <w:rFonts w:ascii="Times New Roman" w:hAnsi="Times New Roman" w:cs="Times New Roman"/>
          <w:sz w:val="24"/>
          <w:szCs w:val="24"/>
        </w:rPr>
        <w:t xml:space="preserve">Руль Юрій Володимирович </w:t>
      </w:r>
      <w:r w:rsidR="00D6477B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(Громадська організація </w:t>
      </w:r>
      <w:r w:rsidR="00EB2AD5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D6477B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Центр незалежної політології</w:t>
      </w:r>
      <w:r w:rsidR="00EB2AD5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D6477B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  <w:r w:rsidR="00D6477B" w:rsidRPr="000E36C7">
        <w:rPr>
          <w:rFonts w:ascii="Times New Roman" w:hAnsi="Times New Roman" w:cs="Times New Roman"/>
          <w:sz w:val="24"/>
          <w:szCs w:val="24"/>
        </w:rPr>
        <w:t>;</w:t>
      </w:r>
    </w:p>
    <w:p w:rsidR="006B72B4" w:rsidRPr="000E36C7" w:rsidRDefault="0007519C" w:rsidP="005A2818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="004A317D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6B72B4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Савенков</w:t>
      </w:r>
      <w:proofErr w:type="spellEnd"/>
      <w:r w:rsidR="006B72B4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Володимир Іванович</w:t>
      </w:r>
      <w:r w:rsidR="006B72B4" w:rsidRPr="000E36C7">
        <w:rPr>
          <w:rFonts w:ascii="Times New Roman" w:hAnsi="Times New Roman" w:cs="Times New Roman"/>
          <w:sz w:val="24"/>
          <w:szCs w:val="24"/>
        </w:rPr>
        <w:t xml:space="preserve"> (</w:t>
      </w:r>
      <w:r w:rsidR="006B72B4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Благодійна організація "Благодійний фонд "Ковчег надії");</w:t>
      </w:r>
    </w:p>
    <w:p w:rsidR="00956E64" w:rsidRPr="000E36C7" w:rsidRDefault="0007519C" w:rsidP="005A2818">
      <w:pPr>
        <w:shd w:val="clear" w:color="auto" w:fill="FFFFFF" w:themeFill="background1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36C7">
        <w:rPr>
          <w:rFonts w:ascii="Times New Roman" w:hAnsi="Times New Roman" w:cs="Times New Roman"/>
          <w:sz w:val="24"/>
          <w:szCs w:val="24"/>
        </w:rPr>
        <w:t>7</w:t>
      </w:r>
      <w:r w:rsidR="004A317D" w:rsidRPr="000E3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477B" w:rsidRPr="000E36C7">
        <w:rPr>
          <w:rFonts w:ascii="Times New Roman" w:hAnsi="Times New Roman" w:cs="Times New Roman"/>
          <w:sz w:val="24"/>
          <w:szCs w:val="24"/>
        </w:rPr>
        <w:t>Семяновський</w:t>
      </w:r>
      <w:proofErr w:type="spellEnd"/>
      <w:r w:rsidR="00D6477B" w:rsidRPr="000E36C7">
        <w:rPr>
          <w:rFonts w:ascii="Times New Roman" w:hAnsi="Times New Roman" w:cs="Times New Roman"/>
          <w:sz w:val="24"/>
          <w:szCs w:val="24"/>
        </w:rPr>
        <w:t xml:space="preserve"> Вадим Миколайович (Громадська організація "Територіальна громада міста Києва");</w:t>
      </w:r>
    </w:p>
    <w:p w:rsidR="00D6477B" w:rsidRPr="000E36C7" w:rsidRDefault="0007519C" w:rsidP="005A2818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E36C7">
        <w:rPr>
          <w:rFonts w:ascii="Times New Roman" w:hAnsi="Times New Roman" w:cs="Times New Roman"/>
          <w:sz w:val="24"/>
          <w:szCs w:val="24"/>
        </w:rPr>
        <w:t>8</w:t>
      </w:r>
      <w:r w:rsidR="004A317D" w:rsidRPr="000E3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7ACC" w:rsidRPr="000E36C7">
        <w:rPr>
          <w:rFonts w:ascii="Times New Roman" w:hAnsi="Times New Roman" w:cs="Times New Roman"/>
          <w:sz w:val="24"/>
          <w:szCs w:val="24"/>
        </w:rPr>
        <w:t>Стацюра</w:t>
      </w:r>
      <w:proofErr w:type="spellEnd"/>
      <w:r w:rsidR="00F27ACC" w:rsidRPr="000E36C7">
        <w:rPr>
          <w:rFonts w:ascii="Times New Roman" w:hAnsi="Times New Roman" w:cs="Times New Roman"/>
          <w:sz w:val="24"/>
          <w:szCs w:val="24"/>
        </w:rPr>
        <w:t xml:space="preserve"> Надія</w:t>
      </w:r>
      <w:r w:rsidR="00956E64" w:rsidRPr="000E36C7">
        <w:rPr>
          <w:rFonts w:ascii="Times New Roman" w:hAnsi="Times New Roman" w:cs="Times New Roman"/>
          <w:sz w:val="24"/>
          <w:szCs w:val="24"/>
        </w:rPr>
        <w:t xml:space="preserve"> Іванівна</w:t>
      </w:r>
      <w:r w:rsidR="0010170A" w:rsidRPr="000E36C7">
        <w:rPr>
          <w:rFonts w:ascii="Times New Roman" w:hAnsi="Times New Roman" w:cs="Times New Roman"/>
          <w:sz w:val="24"/>
          <w:szCs w:val="24"/>
        </w:rPr>
        <w:t xml:space="preserve"> (</w:t>
      </w:r>
      <w:r w:rsidR="0010170A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Громадська організація </w:t>
      </w:r>
      <w:r w:rsidR="00EB2AD5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10170A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Громадська рада самоврядування</w:t>
      </w:r>
      <w:r w:rsidR="00EB2AD5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10170A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  <w:r w:rsidR="00F27ACC" w:rsidRPr="000E36C7">
        <w:rPr>
          <w:rFonts w:ascii="Times New Roman" w:hAnsi="Times New Roman" w:cs="Times New Roman"/>
          <w:sz w:val="24"/>
          <w:szCs w:val="24"/>
        </w:rPr>
        <w:t>;</w:t>
      </w:r>
    </w:p>
    <w:p w:rsidR="006B72B4" w:rsidRPr="000E36C7" w:rsidRDefault="0007519C" w:rsidP="005A281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6C7">
        <w:rPr>
          <w:rFonts w:ascii="Times New Roman" w:hAnsi="Times New Roman" w:cs="Times New Roman"/>
          <w:sz w:val="24"/>
          <w:szCs w:val="24"/>
        </w:rPr>
        <w:t>9</w:t>
      </w:r>
      <w:r w:rsidR="004A317D" w:rsidRPr="000E3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477B" w:rsidRPr="000E36C7">
        <w:rPr>
          <w:rFonts w:ascii="Times New Roman" w:hAnsi="Times New Roman" w:cs="Times New Roman"/>
          <w:sz w:val="24"/>
          <w:szCs w:val="24"/>
        </w:rPr>
        <w:t>Тверезовська</w:t>
      </w:r>
      <w:proofErr w:type="spellEnd"/>
      <w:r w:rsidR="00D6477B" w:rsidRPr="000E36C7">
        <w:rPr>
          <w:rFonts w:ascii="Times New Roman" w:hAnsi="Times New Roman" w:cs="Times New Roman"/>
          <w:sz w:val="24"/>
          <w:szCs w:val="24"/>
        </w:rPr>
        <w:t xml:space="preserve"> Ніна </w:t>
      </w:r>
      <w:r w:rsidR="003E3082" w:rsidRPr="000E36C7">
        <w:rPr>
          <w:rFonts w:ascii="Times New Roman" w:hAnsi="Times New Roman" w:cs="Times New Roman"/>
          <w:sz w:val="24"/>
          <w:szCs w:val="24"/>
        </w:rPr>
        <w:t xml:space="preserve">Трохимівна </w:t>
      </w:r>
      <w:r w:rsidR="00D6477B" w:rsidRPr="000E36C7">
        <w:rPr>
          <w:rFonts w:ascii="Times New Roman" w:hAnsi="Times New Roman" w:cs="Times New Roman"/>
          <w:sz w:val="24"/>
          <w:szCs w:val="24"/>
        </w:rPr>
        <w:t>(Молодіжна організація "Нове життя")</w:t>
      </w:r>
      <w:r w:rsidR="006B72B4" w:rsidRPr="000E36C7">
        <w:rPr>
          <w:rFonts w:ascii="Times New Roman" w:hAnsi="Times New Roman" w:cs="Times New Roman"/>
          <w:sz w:val="24"/>
          <w:szCs w:val="24"/>
        </w:rPr>
        <w:t>;</w:t>
      </w:r>
    </w:p>
    <w:p w:rsidR="00956E64" w:rsidRPr="000E36C7" w:rsidRDefault="0007519C" w:rsidP="005A2818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10</w:t>
      </w:r>
      <w:r w:rsidR="004A317D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9549A1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Чепіженко</w:t>
      </w:r>
      <w:proofErr w:type="spellEnd"/>
      <w:r w:rsidR="009549A1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Валерій Іванович</w:t>
      </w:r>
      <w:r w:rsidR="005C0FD0" w:rsidRPr="000E36C7">
        <w:rPr>
          <w:rFonts w:ascii="Times New Roman" w:hAnsi="Times New Roman" w:cs="Times New Roman"/>
          <w:sz w:val="24"/>
          <w:szCs w:val="24"/>
        </w:rPr>
        <w:t xml:space="preserve"> (</w:t>
      </w:r>
      <w:r w:rsidR="005C0FD0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Громадська спілка </w:t>
      </w:r>
      <w:r w:rsidR="00EB2AD5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5C0FD0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Легіон громадського резерву</w:t>
      </w:r>
      <w:r w:rsidR="00EB2AD5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5C0FD0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  <w:r w:rsidR="009549A1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E321C8" w:rsidRPr="00EB2AD5" w:rsidRDefault="004A317D" w:rsidP="005A2818">
      <w:pPr>
        <w:shd w:val="clear" w:color="auto" w:fill="FFFFFF" w:themeFill="background1"/>
        <w:spacing w:after="0"/>
        <w:ind w:left="284" w:hanging="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</w:pPr>
      <w:r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="0007519C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1</w:t>
      </w:r>
      <w:r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="009549A1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>Чертков</w:t>
      </w:r>
      <w:proofErr w:type="spellEnd"/>
      <w:r w:rsidR="009549A1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Анатолій Вікторович</w:t>
      </w:r>
      <w:r w:rsidR="00E321C8" w:rsidRPr="000E36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(Благодійна організація "Всеукраїнський благодійний фонд   "Розвитку інформаційного суспільства в Україні")</w:t>
      </w:r>
      <w:r w:rsidR="00EB2AD5" w:rsidRPr="00EB2AD5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.</w:t>
      </w:r>
    </w:p>
    <w:p w:rsidR="004C4FEF" w:rsidRPr="000E36C7" w:rsidRDefault="004C4FEF" w:rsidP="005A28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Cs/>
          <w:iCs/>
          <w:color w:val="FF0000"/>
          <w:sz w:val="24"/>
          <w:szCs w:val="24"/>
        </w:rPr>
      </w:pPr>
    </w:p>
    <w:p w:rsidR="00220DBB" w:rsidRPr="00545037" w:rsidRDefault="00220DB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7232D3" w:rsidRPr="00545037" w:rsidRDefault="00220DB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037"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Pr="00545037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545037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</w:t>
      </w:r>
      <w:r w:rsidR="00495AAE" w:rsidRPr="00545037">
        <w:rPr>
          <w:rFonts w:ascii="Times New Roman" w:eastAsia="Calibri" w:hAnsi="Times New Roman" w:cs="Times New Roman"/>
          <w:sz w:val="24"/>
          <w:szCs w:val="24"/>
        </w:rPr>
        <w:t xml:space="preserve">онлайн </w:t>
      </w:r>
      <w:r w:rsidRPr="00545037">
        <w:rPr>
          <w:rFonts w:ascii="Times New Roman" w:eastAsia="Calibri" w:hAnsi="Times New Roman" w:cs="Times New Roman"/>
          <w:sz w:val="24"/>
          <w:szCs w:val="24"/>
        </w:rPr>
        <w:t xml:space="preserve">засіданні присутні                            </w:t>
      </w:r>
      <w:r w:rsidR="00C84605" w:rsidRPr="00545037">
        <w:rPr>
          <w:rFonts w:ascii="Times New Roman" w:eastAsia="Calibri" w:hAnsi="Times New Roman" w:cs="Times New Roman"/>
          <w:sz w:val="24"/>
          <w:szCs w:val="24"/>
        </w:rPr>
        <w:t>8</w:t>
      </w:r>
      <w:r w:rsidRPr="00545037">
        <w:rPr>
          <w:rFonts w:ascii="Times New Roman" w:eastAsia="Calibri" w:hAnsi="Times New Roman" w:cs="Times New Roman"/>
          <w:sz w:val="24"/>
          <w:szCs w:val="24"/>
        </w:rPr>
        <w:t xml:space="preserve"> членів Громадської ради, та </w:t>
      </w:r>
      <w:r w:rsidR="007232D3" w:rsidRPr="00545037">
        <w:rPr>
          <w:rFonts w:ascii="Times New Roman" w:eastAsia="Calibri" w:hAnsi="Times New Roman" w:cs="Times New Roman"/>
          <w:sz w:val="24"/>
          <w:szCs w:val="24"/>
        </w:rPr>
        <w:t>запропонувала питання порядку денного</w:t>
      </w:r>
      <w:r w:rsidR="00DF6882" w:rsidRPr="005450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01DD" w:rsidRPr="00545037" w:rsidRDefault="007301DD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Pr="0054313C" w:rsidRDefault="007232D3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545037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="00ED19F6" w:rsidRPr="00545037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545037">
        <w:rPr>
          <w:rFonts w:ascii="Times New Roman" w:eastAsia="Calibri" w:hAnsi="Times New Roman" w:cs="Times New Roman"/>
          <w:i/>
          <w:sz w:val="24"/>
          <w:szCs w:val="24"/>
        </w:rPr>
        <w:t>ро</w:t>
      </w:r>
      <w:r w:rsidR="005A2818">
        <w:rPr>
          <w:rFonts w:ascii="Times New Roman" w:eastAsia="Calibri" w:hAnsi="Times New Roman" w:cs="Times New Roman"/>
          <w:i/>
          <w:sz w:val="24"/>
          <w:szCs w:val="24"/>
        </w:rPr>
        <w:t>є</w:t>
      </w:r>
      <w:r w:rsidRPr="00545037">
        <w:rPr>
          <w:rFonts w:ascii="Times New Roman" w:eastAsia="Calibri" w:hAnsi="Times New Roman" w:cs="Times New Roman"/>
          <w:i/>
          <w:sz w:val="24"/>
          <w:szCs w:val="24"/>
        </w:rPr>
        <w:t>кт</w:t>
      </w:r>
      <w:proofErr w:type="spellEnd"/>
      <w:r w:rsidRPr="00545037">
        <w:rPr>
          <w:rFonts w:ascii="Times New Roman" w:eastAsia="Calibri" w:hAnsi="Times New Roman" w:cs="Times New Roman"/>
          <w:i/>
          <w:sz w:val="24"/>
          <w:szCs w:val="24"/>
        </w:rPr>
        <w:t xml:space="preserve"> Порядку денного було розіслано заздалегідь усім членам ГР – на електронні пошти і у </w:t>
      </w:r>
      <w:proofErr w:type="spellStart"/>
      <w:r w:rsidR="007301DD" w:rsidRPr="00545037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Pr="00545037">
        <w:rPr>
          <w:rFonts w:ascii="Times New Roman" w:eastAsia="Calibri" w:hAnsi="Times New Roman" w:cs="Times New Roman"/>
          <w:i/>
          <w:sz w:val="24"/>
          <w:szCs w:val="24"/>
        </w:rPr>
        <w:t>iber</w:t>
      </w:r>
      <w:proofErr w:type="spellEnd"/>
      <w:r w:rsidRPr="0054503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B2AD5" w:rsidRPr="00EB2AD5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- </w:t>
      </w:r>
      <w:r w:rsidRPr="00545037">
        <w:rPr>
          <w:rFonts w:ascii="Times New Roman" w:eastAsia="Calibri" w:hAnsi="Times New Roman" w:cs="Times New Roman"/>
          <w:i/>
          <w:sz w:val="24"/>
          <w:szCs w:val="24"/>
        </w:rPr>
        <w:t>груп</w:t>
      </w:r>
      <w:r w:rsidR="007301DD" w:rsidRPr="00545037">
        <w:rPr>
          <w:rFonts w:ascii="Times New Roman" w:eastAsia="Calibri" w:hAnsi="Times New Roman" w:cs="Times New Roman"/>
          <w:i/>
          <w:sz w:val="24"/>
          <w:szCs w:val="24"/>
        </w:rPr>
        <w:t xml:space="preserve">у </w:t>
      </w:r>
      <w:r w:rsidR="00EB2AD5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7301DD" w:rsidRPr="00545037">
        <w:rPr>
          <w:rFonts w:ascii="Times New Roman" w:eastAsia="Calibri" w:hAnsi="Times New Roman" w:cs="Times New Roman"/>
          <w:i/>
          <w:sz w:val="24"/>
          <w:szCs w:val="24"/>
        </w:rPr>
        <w:t xml:space="preserve">Громадська рада </w:t>
      </w:r>
      <w:r w:rsidR="00EB2AD5" w:rsidRPr="001B5E82">
        <w:rPr>
          <w:rFonts w:ascii="Times New Roman" w:eastAsia="Calibri" w:hAnsi="Times New Roman" w:cs="Times New Roman"/>
          <w:bCs/>
          <w:iCs/>
          <w:sz w:val="24"/>
          <w:szCs w:val="24"/>
        </w:rPr>
        <w:t>"</w:t>
      </w:r>
      <w:r w:rsidR="00EB2AD5" w:rsidRPr="00EB2AD5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. </w:t>
      </w:r>
      <w:r w:rsidR="00ED19F6" w:rsidRPr="00545037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545037">
        <w:rPr>
          <w:rFonts w:ascii="Times New Roman" w:eastAsia="Calibri" w:hAnsi="Times New Roman" w:cs="Times New Roman"/>
          <w:i/>
          <w:sz w:val="24"/>
          <w:szCs w:val="24"/>
        </w:rPr>
        <w:t xml:space="preserve">ропозицій </w:t>
      </w:r>
      <w:r w:rsidR="00ED19F6" w:rsidRPr="00545037">
        <w:rPr>
          <w:rFonts w:ascii="Times New Roman" w:eastAsia="Calibri" w:hAnsi="Times New Roman" w:cs="Times New Roman"/>
          <w:i/>
          <w:sz w:val="24"/>
          <w:szCs w:val="24"/>
        </w:rPr>
        <w:t xml:space="preserve">щодо доповнень </w:t>
      </w:r>
      <w:r w:rsidRPr="00545037">
        <w:rPr>
          <w:rFonts w:ascii="Times New Roman" w:eastAsia="Calibri" w:hAnsi="Times New Roman" w:cs="Times New Roman"/>
          <w:i/>
          <w:sz w:val="24"/>
          <w:szCs w:val="24"/>
        </w:rPr>
        <w:t>не надійшло)</w:t>
      </w:r>
      <w:r w:rsidR="00EB2AD5" w:rsidRPr="0054313C">
        <w:rPr>
          <w:rFonts w:ascii="Times New Roman" w:eastAsia="Calibri" w:hAnsi="Times New Roman" w:cs="Times New Roman"/>
          <w:i/>
          <w:sz w:val="24"/>
          <w:szCs w:val="24"/>
          <w:lang w:val="ru-RU"/>
        </w:rPr>
        <w:t>.</w:t>
      </w:r>
    </w:p>
    <w:p w:rsidR="007301DD" w:rsidRPr="00545037" w:rsidRDefault="007301DD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32D3" w:rsidRPr="00545037" w:rsidRDefault="00220DB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37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181EB1" w:rsidRPr="00545037" w:rsidRDefault="00181EB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EB1" w:rsidRPr="00545037" w:rsidRDefault="00F90C9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37">
        <w:rPr>
          <w:rFonts w:ascii="Times New Roman" w:hAnsi="Times New Roman" w:cs="Times New Roman"/>
          <w:sz w:val="24"/>
          <w:szCs w:val="24"/>
        </w:rPr>
        <w:t>1</w:t>
      </w:r>
      <w:r w:rsidR="00181EB1" w:rsidRPr="00545037">
        <w:rPr>
          <w:rFonts w:ascii="Times New Roman" w:hAnsi="Times New Roman" w:cs="Times New Roman"/>
          <w:sz w:val="24"/>
          <w:szCs w:val="24"/>
        </w:rPr>
        <w:t xml:space="preserve">. Про </w:t>
      </w:r>
      <w:proofErr w:type="spellStart"/>
      <w:r w:rsidR="00181EB1" w:rsidRPr="00545037">
        <w:rPr>
          <w:rFonts w:ascii="Times New Roman" w:hAnsi="Times New Roman" w:cs="Times New Roman"/>
          <w:sz w:val="24"/>
          <w:szCs w:val="24"/>
        </w:rPr>
        <w:t>довключення</w:t>
      </w:r>
      <w:proofErr w:type="spellEnd"/>
      <w:r w:rsidR="00181EB1" w:rsidRPr="00545037">
        <w:rPr>
          <w:rFonts w:ascii="Times New Roman" w:hAnsi="Times New Roman" w:cs="Times New Roman"/>
          <w:sz w:val="24"/>
          <w:szCs w:val="24"/>
        </w:rPr>
        <w:t xml:space="preserve"> нових членів до складу </w:t>
      </w:r>
      <w:bookmarkStart w:id="2" w:name="_Hlk40193133"/>
      <w:r w:rsidR="00181EB1" w:rsidRPr="00545037">
        <w:rPr>
          <w:rFonts w:ascii="Times New Roman" w:hAnsi="Times New Roman" w:cs="Times New Roman"/>
          <w:sz w:val="24"/>
          <w:szCs w:val="24"/>
        </w:rPr>
        <w:t>Громадської ради</w:t>
      </w:r>
      <w:bookmarkEnd w:id="2"/>
      <w:r w:rsidR="00181EB1" w:rsidRPr="00545037">
        <w:rPr>
          <w:rFonts w:ascii="Times New Roman" w:hAnsi="Times New Roman" w:cs="Times New Roman"/>
          <w:sz w:val="24"/>
          <w:szCs w:val="24"/>
        </w:rPr>
        <w:t>.</w:t>
      </w:r>
    </w:p>
    <w:p w:rsidR="00181EB1" w:rsidRPr="00EB2AD5" w:rsidRDefault="00F90C9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37">
        <w:rPr>
          <w:rFonts w:ascii="Times New Roman" w:hAnsi="Times New Roman" w:cs="Times New Roman"/>
          <w:sz w:val="24"/>
          <w:szCs w:val="24"/>
        </w:rPr>
        <w:t>2</w:t>
      </w:r>
      <w:r w:rsidR="00181EB1" w:rsidRPr="00545037">
        <w:rPr>
          <w:rFonts w:ascii="Times New Roman" w:hAnsi="Times New Roman" w:cs="Times New Roman"/>
          <w:sz w:val="24"/>
          <w:szCs w:val="24"/>
        </w:rPr>
        <w:t xml:space="preserve">. </w:t>
      </w:r>
      <w:r w:rsidR="00DF6882" w:rsidRPr="00545037">
        <w:rPr>
          <w:rFonts w:ascii="Times New Roman" w:hAnsi="Times New Roman" w:cs="Times New Roman"/>
          <w:sz w:val="24"/>
          <w:szCs w:val="24"/>
        </w:rPr>
        <w:t xml:space="preserve">Формування комітетів </w:t>
      </w:r>
      <w:r w:rsidR="00EB2AD5" w:rsidRPr="00545037">
        <w:rPr>
          <w:rFonts w:ascii="Times New Roman" w:hAnsi="Times New Roman" w:cs="Times New Roman"/>
          <w:sz w:val="24"/>
          <w:szCs w:val="24"/>
        </w:rPr>
        <w:t xml:space="preserve">Громадської ради </w:t>
      </w:r>
      <w:r w:rsidR="00DF6882" w:rsidRPr="00545037">
        <w:rPr>
          <w:rFonts w:ascii="Times New Roman" w:hAnsi="Times New Roman" w:cs="Times New Roman"/>
          <w:sz w:val="24"/>
          <w:szCs w:val="24"/>
        </w:rPr>
        <w:t>(розгляд і обговорення пропозицій</w:t>
      </w:r>
      <w:r w:rsidR="005A2818">
        <w:rPr>
          <w:rFonts w:ascii="Times New Roman" w:hAnsi="Times New Roman" w:cs="Times New Roman"/>
          <w:sz w:val="24"/>
          <w:szCs w:val="24"/>
        </w:rPr>
        <w:t>,</w:t>
      </w:r>
      <w:r w:rsidR="00DF6882" w:rsidRPr="00545037">
        <w:rPr>
          <w:rFonts w:ascii="Times New Roman" w:hAnsi="Times New Roman" w:cs="Times New Roman"/>
          <w:sz w:val="24"/>
          <w:szCs w:val="24"/>
        </w:rPr>
        <w:t xml:space="preserve"> що надійшли від ініціаторів)</w:t>
      </w:r>
      <w:r w:rsidR="00EB2AD5" w:rsidRPr="00EB2AD5">
        <w:rPr>
          <w:rFonts w:ascii="Times New Roman" w:hAnsi="Times New Roman" w:cs="Times New Roman"/>
          <w:sz w:val="24"/>
          <w:szCs w:val="24"/>
        </w:rPr>
        <w:t>.</w:t>
      </w:r>
    </w:p>
    <w:p w:rsidR="00181EB1" w:rsidRPr="00545037" w:rsidRDefault="00181EB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DBB" w:rsidRPr="00545037" w:rsidRDefault="00220DB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220DBB" w:rsidRPr="00545037" w:rsidRDefault="00220DB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220DBB" w:rsidRPr="00545037" w:rsidRDefault="00220DB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Pr="00545037" w:rsidRDefault="00220DB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</w:t>
      </w:r>
      <w:bookmarkStart w:id="3" w:name="_Hlk40193173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3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</w:t>
      </w:r>
      <w:r w:rsidR="00F4667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8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220DBB" w:rsidRPr="00545037" w:rsidRDefault="00220DB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</w:t>
      </w:r>
      <w:r w:rsidR="00C2572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голосно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71222B" w:rsidRPr="00545037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91875" w:rsidRPr="00545037" w:rsidRDefault="00E91875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1222B" w:rsidRPr="00545037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71222B" w:rsidRPr="00545037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1222B" w:rsidRPr="00545037" w:rsidRDefault="0071222B" w:rsidP="005A2818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першому питанню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F90C91" w:rsidRPr="00545037" w:rsidRDefault="00901598" w:rsidP="005A2818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DF688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</w:t>
      </w:r>
      <w:proofErr w:type="spellStart"/>
      <w:r w:rsidR="00DF688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довключення</w:t>
      </w:r>
      <w:proofErr w:type="spellEnd"/>
      <w:r w:rsidR="00DF688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нових членів до складу Громадської ради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</w:p>
    <w:p w:rsidR="008C614A" w:rsidRPr="00545037" w:rsidRDefault="008C614A" w:rsidP="005A2818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1222B" w:rsidRPr="00545037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493918" w:rsidRPr="00545037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</w:t>
      </w:r>
      <w:r w:rsidR="005A281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="00465D7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яка повідомила, що </w:t>
      </w:r>
      <w:r w:rsidR="000E2C24"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="00364C2A" w:rsidRPr="00545037">
        <w:rPr>
          <w:rFonts w:ascii="Times New Roman" w:hAnsi="Times New Roman" w:cs="Times New Roman"/>
          <w:sz w:val="24"/>
          <w:szCs w:val="24"/>
        </w:rPr>
        <w:t>п</w:t>
      </w:r>
      <w:r w:rsidR="00DF6882" w:rsidRPr="00545037">
        <w:rPr>
          <w:rFonts w:ascii="Times New Roman" w:hAnsi="Times New Roman" w:cs="Times New Roman"/>
          <w:sz w:val="24"/>
          <w:szCs w:val="24"/>
        </w:rPr>
        <w:t>опередн</w:t>
      </w:r>
      <w:r w:rsidR="00364C2A" w:rsidRPr="00545037">
        <w:rPr>
          <w:rFonts w:ascii="Times New Roman" w:hAnsi="Times New Roman" w:cs="Times New Roman"/>
          <w:sz w:val="24"/>
          <w:szCs w:val="24"/>
        </w:rPr>
        <w:t xml:space="preserve">є </w:t>
      </w:r>
      <w:r w:rsidR="00DF6882" w:rsidRPr="00545037">
        <w:rPr>
          <w:rFonts w:ascii="Times New Roman" w:hAnsi="Times New Roman" w:cs="Times New Roman"/>
          <w:sz w:val="24"/>
          <w:szCs w:val="24"/>
        </w:rPr>
        <w:t xml:space="preserve"> засіданн</w:t>
      </w:r>
      <w:r w:rsidR="00364C2A" w:rsidRPr="00545037">
        <w:rPr>
          <w:rFonts w:ascii="Times New Roman" w:hAnsi="Times New Roman" w:cs="Times New Roman"/>
          <w:sz w:val="24"/>
          <w:szCs w:val="24"/>
        </w:rPr>
        <w:t>я</w:t>
      </w:r>
      <w:r w:rsidR="00DF6882" w:rsidRPr="00545037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40193257"/>
      <w:r w:rsidR="00465D73" w:rsidRPr="00545037">
        <w:rPr>
          <w:rFonts w:ascii="Times New Roman" w:hAnsi="Times New Roman" w:cs="Times New Roman"/>
          <w:sz w:val="24"/>
          <w:szCs w:val="24"/>
        </w:rPr>
        <w:t>Г</w:t>
      </w:r>
      <w:r w:rsidR="00DF6882" w:rsidRPr="00545037">
        <w:rPr>
          <w:rFonts w:ascii="Times New Roman" w:hAnsi="Times New Roman" w:cs="Times New Roman"/>
          <w:sz w:val="24"/>
          <w:szCs w:val="24"/>
        </w:rPr>
        <w:t xml:space="preserve">ромадської ради </w:t>
      </w:r>
      <w:r w:rsidR="00465D73" w:rsidRPr="00545037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DF6882" w:rsidRPr="00545037">
        <w:rPr>
          <w:rFonts w:ascii="Times New Roman" w:hAnsi="Times New Roman" w:cs="Times New Roman"/>
          <w:sz w:val="24"/>
          <w:szCs w:val="24"/>
        </w:rPr>
        <w:t>29.04.2020</w:t>
      </w:r>
      <w:r w:rsidR="005A2818">
        <w:rPr>
          <w:rFonts w:ascii="Times New Roman" w:hAnsi="Times New Roman" w:cs="Times New Roman"/>
          <w:sz w:val="24"/>
          <w:szCs w:val="24"/>
        </w:rPr>
        <w:t xml:space="preserve"> </w:t>
      </w:r>
      <w:r w:rsidR="00DF6882" w:rsidRPr="00545037">
        <w:rPr>
          <w:rFonts w:ascii="Times New Roman" w:hAnsi="Times New Roman" w:cs="Times New Roman"/>
          <w:sz w:val="24"/>
          <w:szCs w:val="24"/>
        </w:rPr>
        <w:t xml:space="preserve">  </w:t>
      </w:r>
      <w:r w:rsidR="00364C2A" w:rsidRPr="00545037">
        <w:rPr>
          <w:rFonts w:ascii="Times New Roman" w:hAnsi="Times New Roman" w:cs="Times New Roman"/>
          <w:sz w:val="24"/>
          <w:szCs w:val="24"/>
        </w:rPr>
        <w:t xml:space="preserve">проходило вперше </w:t>
      </w:r>
      <w:r w:rsidR="000801E0" w:rsidRPr="00545037">
        <w:rPr>
          <w:rFonts w:ascii="Times New Roman" w:hAnsi="Times New Roman" w:cs="Times New Roman"/>
          <w:sz w:val="24"/>
          <w:szCs w:val="24"/>
        </w:rPr>
        <w:t>у форматі</w:t>
      </w:r>
      <w:r w:rsidR="00364C2A"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="00545037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Start"/>
      <w:r w:rsidR="00DF6882" w:rsidRPr="00545037">
        <w:rPr>
          <w:rFonts w:ascii="Times New Roman" w:hAnsi="Times New Roman" w:cs="Times New Roman"/>
          <w:sz w:val="24"/>
          <w:szCs w:val="24"/>
        </w:rPr>
        <w:t>oom</w:t>
      </w:r>
      <w:proofErr w:type="spellEnd"/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801E0" w:rsidRPr="00545037">
        <w:rPr>
          <w:rFonts w:ascii="Times New Roman" w:hAnsi="Times New Roman" w:cs="Times New Roman"/>
          <w:sz w:val="24"/>
          <w:szCs w:val="24"/>
        </w:rPr>
        <w:t>конференції</w:t>
      </w:r>
      <w:r w:rsidR="00364C2A" w:rsidRPr="00545037">
        <w:rPr>
          <w:rFonts w:ascii="Times New Roman" w:hAnsi="Times New Roman" w:cs="Times New Roman"/>
          <w:sz w:val="24"/>
          <w:szCs w:val="24"/>
        </w:rPr>
        <w:t>. На</w:t>
      </w:r>
      <w:r w:rsidR="00EC2474"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="00364C2A" w:rsidRPr="00545037">
        <w:rPr>
          <w:rFonts w:ascii="Times New Roman" w:hAnsi="Times New Roman" w:cs="Times New Roman"/>
          <w:sz w:val="24"/>
          <w:szCs w:val="24"/>
        </w:rPr>
        <w:t>жаль</w:t>
      </w:r>
      <w:r w:rsidR="005A2818">
        <w:rPr>
          <w:rFonts w:ascii="Times New Roman" w:hAnsi="Times New Roman" w:cs="Times New Roman"/>
          <w:sz w:val="24"/>
          <w:szCs w:val="24"/>
        </w:rPr>
        <w:t>,</w:t>
      </w:r>
      <w:r w:rsidR="00364C2A" w:rsidRPr="00545037">
        <w:rPr>
          <w:rFonts w:ascii="Times New Roman" w:hAnsi="Times New Roman" w:cs="Times New Roman"/>
          <w:sz w:val="24"/>
          <w:szCs w:val="24"/>
        </w:rPr>
        <w:t xml:space="preserve">  обмеження технічних можливостей в умовах карантину не дозволило нашим всім кандидатам бути присутніми на засіданні.</w:t>
      </w:r>
    </w:p>
    <w:p w:rsidR="00364C2A" w:rsidRPr="00545037" w:rsidRDefault="00364C2A" w:rsidP="0090159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037">
        <w:rPr>
          <w:rFonts w:ascii="Times New Roman" w:hAnsi="Times New Roman" w:cs="Times New Roman"/>
          <w:sz w:val="24"/>
          <w:szCs w:val="24"/>
        </w:rPr>
        <w:t xml:space="preserve">У </w:t>
      </w:r>
      <w:r w:rsidR="00DF6882" w:rsidRPr="00545037">
        <w:rPr>
          <w:rFonts w:ascii="Times New Roman" w:hAnsi="Times New Roman" w:cs="Times New Roman"/>
          <w:sz w:val="24"/>
          <w:szCs w:val="24"/>
        </w:rPr>
        <w:t>кандидатів</w:t>
      </w:r>
      <w:r w:rsidR="000801E0"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801E0" w:rsidRPr="00545037">
        <w:rPr>
          <w:rFonts w:ascii="Times New Roman" w:hAnsi="Times New Roman" w:cs="Times New Roman"/>
          <w:sz w:val="24"/>
          <w:szCs w:val="24"/>
        </w:rPr>
        <w:t xml:space="preserve"> члени ради</w:t>
      </w:r>
      <w:r w:rsidR="00DF6882" w:rsidRPr="00545037">
        <w:rPr>
          <w:rFonts w:ascii="Times New Roman" w:hAnsi="Times New Roman" w:cs="Times New Roman"/>
          <w:sz w:val="24"/>
          <w:szCs w:val="24"/>
        </w:rPr>
        <w:t xml:space="preserve">, які надали вчасно документи і </w:t>
      </w:r>
      <w:r w:rsidR="00DF6882" w:rsidRPr="00132D7B">
        <w:rPr>
          <w:rFonts w:ascii="Times New Roman" w:hAnsi="Times New Roman" w:cs="Times New Roman"/>
          <w:sz w:val="24"/>
          <w:szCs w:val="24"/>
        </w:rPr>
        <w:t>активно співпрацюють з Громадською радою</w:t>
      </w:r>
      <w:r w:rsidR="000801E0" w:rsidRPr="00132D7B">
        <w:rPr>
          <w:rFonts w:ascii="Times New Roman" w:hAnsi="Times New Roman" w:cs="Times New Roman"/>
          <w:sz w:val="24"/>
          <w:szCs w:val="24"/>
        </w:rPr>
        <w:t xml:space="preserve">, </w:t>
      </w:r>
      <w:r w:rsidR="000801E0" w:rsidRPr="00545037">
        <w:rPr>
          <w:rFonts w:ascii="Times New Roman" w:hAnsi="Times New Roman" w:cs="Times New Roman"/>
          <w:sz w:val="24"/>
          <w:szCs w:val="24"/>
        </w:rPr>
        <w:t>виникли технічні проблеми з підключенням</w:t>
      </w:r>
      <w:r w:rsidRPr="00545037">
        <w:rPr>
          <w:rFonts w:ascii="Times New Roman" w:hAnsi="Times New Roman" w:cs="Times New Roman"/>
          <w:sz w:val="24"/>
          <w:szCs w:val="24"/>
        </w:rPr>
        <w:t>,</w:t>
      </w:r>
      <w:r w:rsidR="000801E0"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Pr="00545037">
        <w:rPr>
          <w:rFonts w:ascii="Times New Roman" w:hAnsi="Times New Roman" w:cs="Times New Roman"/>
          <w:sz w:val="24"/>
          <w:szCs w:val="24"/>
        </w:rPr>
        <w:t>а кандидат Цимбалюк</w:t>
      </w:r>
      <w:r w:rsidR="004E342F" w:rsidRPr="00545037">
        <w:rPr>
          <w:rFonts w:ascii="Times New Roman" w:hAnsi="Times New Roman" w:cs="Times New Roman"/>
          <w:sz w:val="24"/>
          <w:szCs w:val="24"/>
        </w:rPr>
        <w:t xml:space="preserve"> Руслан Степанович</w:t>
      </w:r>
      <w:r w:rsidRPr="00545037">
        <w:rPr>
          <w:rFonts w:ascii="Times New Roman" w:hAnsi="Times New Roman" w:cs="Times New Roman"/>
          <w:sz w:val="24"/>
          <w:szCs w:val="24"/>
        </w:rPr>
        <w:t xml:space="preserve"> не мав можливості вийти в ефір з причини </w:t>
      </w:r>
      <w:r w:rsidR="008C614A" w:rsidRPr="00545037">
        <w:rPr>
          <w:rFonts w:ascii="Times New Roman" w:hAnsi="Times New Roman" w:cs="Times New Roman"/>
          <w:sz w:val="24"/>
          <w:szCs w:val="24"/>
        </w:rPr>
        <w:t xml:space="preserve">проведення термінової операції </w:t>
      </w:r>
      <w:r w:rsidRPr="00545037">
        <w:rPr>
          <w:rFonts w:ascii="Times New Roman" w:hAnsi="Times New Roman" w:cs="Times New Roman"/>
          <w:sz w:val="24"/>
          <w:szCs w:val="24"/>
        </w:rPr>
        <w:t>хворого.</w:t>
      </w:r>
    </w:p>
    <w:p w:rsidR="00DC6234" w:rsidRPr="00545037" w:rsidRDefault="005B5969" w:rsidP="0090159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037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F24942" w:rsidRPr="00545037">
        <w:rPr>
          <w:rFonts w:ascii="Times New Roman" w:hAnsi="Times New Roman" w:cs="Times New Roman"/>
          <w:sz w:val="24"/>
          <w:szCs w:val="24"/>
        </w:rPr>
        <w:t>прийняття</w:t>
      </w:r>
      <w:r w:rsidR="000801E0" w:rsidRPr="00545037">
        <w:rPr>
          <w:rFonts w:ascii="Times New Roman" w:hAnsi="Times New Roman" w:cs="Times New Roman"/>
          <w:sz w:val="24"/>
          <w:szCs w:val="24"/>
        </w:rPr>
        <w:t xml:space="preserve"> до складу </w:t>
      </w:r>
      <w:r w:rsidR="00901598" w:rsidRPr="00545037">
        <w:rPr>
          <w:rFonts w:ascii="Times New Roman" w:hAnsi="Times New Roman" w:cs="Times New Roman"/>
          <w:sz w:val="24"/>
          <w:szCs w:val="24"/>
        </w:rPr>
        <w:t>Громадської ради</w:t>
      </w:r>
      <w:r w:rsidR="000801E0" w:rsidRPr="00545037">
        <w:rPr>
          <w:rFonts w:ascii="Times New Roman" w:hAnsi="Times New Roman" w:cs="Times New Roman"/>
          <w:sz w:val="24"/>
          <w:szCs w:val="24"/>
        </w:rPr>
        <w:t xml:space="preserve"> наших активних експертів потрібно провести засідання</w:t>
      </w:r>
      <w:r w:rsidR="00132D7B">
        <w:rPr>
          <w:rFonts w:ascii="Times New Roman" w:hAnsi="Times New Roman" w:cs="Times New Roman"/>
          <w:sz w:val="24"/>
          <w:szCs w:val="24"/>
        </w:rPr>
        <w:t>,</w:t>
      </w:r>
      <w:r w:rsidR="00364C2A" w:rsidRPr="00545037">
        <w:rPr>
          <w:rFonts w:ascii="Times New Roman" w:hAnsi="Times New Roman" w:cs="Times New Roman"/>
          <w:sz w:val="24"/>
          <w:szCs w:val="24"/>
        </w:rPr>
        <w:t xml:space="preserve"> про що було повідомлено заздалегідь</w:t>
      </w:r>
      <w:r w:rsidR="00DC7C44" w:rsidRPr="00545037">
        <w:rPr>
          <w:rFonts w:ascii="Times New Roman" w:hAnsi="Times New Roman" w:cs="Times New Roman"/>
          <w:sz w:val="24"/>
          <w:szCs w:val="24"/>
        </w:rPr>
        <w:t>.</w:t>
      </w:r>
      <w:r w:rsidR="00364C2A"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="00397B96" w:rsidRPr="00545037">
        <w:rPr>
          <w:rFonts w:ascii="Times New Roman" w:hAnsi="Times New Roman" w:cs="Times New Roman"/>
          <w:sz w:val="24"/>
          <w:szCs w:val="24"/>
        </w:rPr>
        <w:t>Т</w:t>
      </w:r>
      <w:r w:rsidR="00DC6234" w:rsidRPr="00545037">
        <w:rPr>
          <w:rFonts w:ascii="Times New Roman" w:hAnsi="Times New Roman" w:cs="Times New Roman"/>
          <w:sz w:val="24"/>
          <w:szCs w:val="24"/>
        </w:rPr>
        <w:t>елефон</w:t>
      </w:r>
      <w:r w:rsidR="00397B96" w:rsidRPr="00545037">
        <w:rPr>
          <w:rFonts w:ascii="Times New Roman" w:hAnsi="Times New Roman" w:cs="Times New Roman"/>
          <w:sz w:val="24"/>
          <w:szCs w:val="24"/>
        </w:rPr>
        <w:t>ом</w:t>
      </w:r>
      <w:r w:rsidR="00DC6234" w:rsidRPr="00545037">
        <w:rPr>
          <w:rFonts w:ascii="Times New Roman" w:hAnsi="Times New Roman" w:cs="Times New Roman"/>
          <w:sz w:val="24"/>
          <w:szCs w:val="24"/>
        </w:rPr>
        <w:t xml:space="preserve"> (усно та у</w:t>
      </w:r>
      <w:r w:rsidR="00DC6234" w:rsidRPr="00545037">
        <w:t xml:space="preserve"> </w:t>
      </w:r>
      <w:proofErr w:type="spellStart"/>
      <w:r w:rsidR="00DC6234" w:rsidRPr="00545037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DC6234" w:rsidRPr="00545037">
        <w:rPr>
          <w:rFonts w:ascii="Times New Roman" w:hAnsi="Times New Roman" w:cs="Times New Roman"/>
          <w:sz w:val="24"/>
          <w:szCs w:val="24"/>
        </w:rPr>
        <w:t xml:space="preserve">) було обговорено та узгоджено з членами Громадської ради це питання та зручний для </w:t>
      </w:r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C6234" w:rsidRPr="00545037">
        <w:rPr>
          <w:rFonts w:ascii="Times New Roman" w:hAnsi="Times New Roman" w:cs="Times New Roman"/>
          <w:sz w:val="24"/>
          <w:szCs w:val="24"/>
        </w:rPr>
        <w:t xml:space="preserve">сіх час проведення засідання, а саме – </w:t>
      </w:r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C6234" w:rsidRPr="00545037">
        <w:rPr>
          <w:rFonts w:ascii="Times New Roman" w:hAnsi="Times New Roman" w:cs="Times New Roman"/>
          <w:sz w:val="24"/>
          <w:szCs w:val="24"/>
        </w:rPr>
        <w:t>7.05.2020 об 11</w:t>
      </w:r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C6234" w:rsidRPr="00545037">
        <w:rPr>
          <w:rFonts w:ascii="Times New Roman" w:hAnsi="Times New Roman" w:cs="Times New Roman"/>
          <w:sz w:val="24"/>
          <w:szCs w:val="24"/>
        </w:rPr>
        <w:t xml:space="preserve">00, про що на </w:t>
      </w:r>
      <w:proofErr w:type="spellStart"/>
      <w:r w:rsidR="00132D7B">
        <w:rPr>
          <w:rFonts w:ascii="Times New Roman" w:hAnsi="Times New Roman" w:cs="Times New Roman"/>
          <w:sz w:val="24"/>
          <w:szCs w:val="24"/>
        </w:rPr>
        <w:t>вебс</w:t>
      </w:r>
      <w:r w:rsidR="00DC6234" w:rsidRPr="00545037">
        <w:rPr>
          <w:rFonts w:ascii="Times New Roman" w:hAnsi="Times New Roman" w:cs="Times New Roman"/>
          <w:sz w:val="24"/>
          <w:szCs w:val="24"/>
        </w:rPr>
        <w:t>айті</w:t>
      </w:r>
      <w:proofErr w:type="spellEnd"/>
      <w:r w:rsidR="00DC6234" w:rsidRPr="00545037">
        <w:rPr>
          <w:rFonts w:ascii="Times New Roman" w:hAnsi="Times New Roman" w:cs="Times New Roman"/>
          <w:sz w:val="24"/>
          <w:szCs w:val="24"/>
        </w:rPr>
        <w:t xml:space="preserve"> Д</w:t>
      </w:r>
      <w:proofErr w:type="spellStart"/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ержстату</w:t>
      </w:r>
      <w:proofErr w:type="spellEnd"/>
      <w:r w:rsidR="00DC6234" w:rsidRPr="00545037">
        <w:rPr>
          <w:rFonts w:ascii="Times New Roman" w:hAnsi="Times New Roman" w:cs="Times New Roman"/>
          <w:sz w:val="24"/>
          <w:szCs w:val="24"/>
        </w:rPr>
        <w:t xml:space="preserve"> буде розміщено о</w:t>
      </w:r>
      <w:proofErr w:type="spellStart"/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голошення</w:t>
      </w:r>
      <w:proofErr w:type="spellEnd"/>
      <w:r w:rsidR="00DC6234" w:rsidRPr="00545037">
        <w:rPr>
          <w:rFonts w:ascii="Times New Roman" w:hAnsi="Times New Roman" w:cs="Times New Roman"/>
          <w:sz w:val="24"/>
          <w:szCs w:val="24"/>
        </w:rPr>
        <w:t>.</w:t>
      </w:r>
    </w:p>
    <w:p w:rsidR="00DC6234" w:rsidRPr="00545037" w:rsidRDefault="00DC6234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34" w:rsidRPr="00545037" w:rsidRDefault="001E002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021">
        <w:rPr>
          <w:rFonts w:ascii="Times New Roman" w:hAnsi="Times New Roman" w:cs="Times New Roman"/>
          <w:b/>
          <w:sz w:val="24"/>
          <w:szCs w:val="24"/>
        </w:rPr>
        <w:t>Струбчевська</w:t>
      </w:r>
      <w:proofErr w:type="spellEnd"/>
      <w:r w:rsidRPr="001E0021">
        <w:rPr>
          <w:rFonts w:ascii="Times New Roman" w:hAnsi="Times New Roman" w:cs="Times New Roman"/>
          <w:b/>
          <w:sz w:val="24"/>
          <w:szCs w:val="24"/>
        </w:rPr>
        <w:t xml:space="preserve"> Т.М.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DC6234" w:rsidRPr="00545037">
        <w:rPr>
          <w:rFonts w:ascii="Times New Roman" w:hAnsi="Times New Roman" w:cs="Times New Roman"/>
          <w:sz w:val="24"/>
          <w:szCs w:val="24"/>
        </w:rPr>
        <w:t xml:space="preserve">апропонувала: прийняти на засіданні </w:t>
      </w:r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13960" w:rsidRPr="00545037">
        <w:rPr>
          <w:rFonts w:ascii="Times New Roman" w:hAnsi="Times New Roman" w:cs="Times New Roman"/>
          <w:sz w:val="24"/>
          <w:szCs w:val="24"/>
        </w:rPr>
        <w:t xml:space="preserve">7.05.2020р. </w:t>
      </w:r>
      <w:r w:rsidR="00DC6234" w:rsidRPr="00545037">
        <w:rPr>
          <w:rFonts w:ascii="Times New Roman" w:hAnsi="Times New Roman" w:cs="Times New Roman"/>
          <w:sz w:val="24"/>
          <w:szCs w:val="24"/>
        </w:rPr>
        <w:t xml:space="preserve">до складу </w:t>
      </w:r>
      <w:bookmarkStart w:id="5" w:name="_Hlk40193587"/>
      <w:r w:rsidR="00901598" w:rsidRPr="00545037">
        <w:rPr>
          <w:rFonts w:ascii="Times New Roman" w:hAnsi="Times New Roman" w:cs="Times New Roman"/>
          <w:sz w:val="24"/>
          <w:szCs w:val="24"/>
        </w:rPr>
        <w:t xml:space="preserve">Громадської ради </w:t>
      </w:r>
      <w:bookmarkEnd w:id="5"/>
      <w:r w:rsidR="00901598"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="00DC6234" w:rsidRPr="00545037">
        <w:rPr>
          <w:rFonts w:ascii="Times New Roman" w:hAnsi="Times New Roman" w:cs="Times New Roman"/>
          <w:sz w:val="24"/>
          <w:szCs w:val="24"/>
        </w:rPr>
        <w:t xml:space="preserve">наступних кандидатів, які готові активно включитись </w:t>
      </w:r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C6234" w:rsidRPr="00545037">
        <w:rPr>
          <w:rFonts w:ascii="Times New Roman" w:hAnsi="Times New Roman" w:cs="Times New Roman"/>
          <w:sz w:val="24"/>
          <w:szCs w:val="24"/>
        </w:rPr>
        <w:t xml:space="preserve"> роботу та маю</w:t>
      </w:r>
      <w:r>
        <w:rPr>
          <w:rFonts w:ascii="Times New Roman" w:hAnsi="Times New Roman" w:cs="Times New Roman"/>
          <w:sz w:val="24"/>
          <w:szCs w:val="24"/>
        </w:rPr>
        <w:t>ть свої професійні напрацювання:</w:t>
      </w:r>
    </w:p>
    <w:p w:rsidR="00D12960" w:rsidRPr="00545037" w:rsidRDefault="00D12960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960" w:rsidRPr="00901598" w:rsidRDefault="00D12960" w:rsidP="005A2818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037">
        <w:rPr>
          <w:rFonts w:ascii="Times New Roman" w:hAnsi="Times New Roman" w:cs="Times New Roman"/>
          <w:sz w:val="24"/>
          <w:szCs w:val="24"/>
        </w:rPr>
        <w:t xml:space="preserve">1. </w:t>
      </w:r>
      <w:r w:rsidR="007D1BF6" w:rsidRPr="00545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037">
        <w:rPr>
          <w:rFonts w:ascii="Times New Roman" w:hAnsi="Times New Roman" w:cs="Times New Roman"/>
          <w:sz w:val="24"/>
          <w:szCs w:val="24"/>
        </w:rPr>
        <w:t>Слободян</w:t>
      </w:r>
      <w:r w:rsidR="001E002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45037">
        <w:rPr>
          <w:rFonts w:ascii="Times New Roman" w:hAnsi="Times New Roman" w:cs="Times New Roman"/>
          <w:sz w:val="24"/>
          <w:szCs w:val="24"/>
        </w:rPr>
        <w:t xml:space="preserve"> Петр</w:t>
      </w:r>
      <w:r w:rsidR="001E0021">
        <w:rPr>
          <w:rFonts w:ascii="Times New Roman" w:hAnsi="Times New Roman" w:cs="Times New Roman"/>
          <w:sz w:val="24"/>
          <w:szCs w:val="24"/>
        </w:rPr>
        <w:t>а</w:t>
      </w:r>
      <w:r w:rsidRPr="00545037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1E0021">
        <w:rPr>
          <w:rFonts w:ascii="Times New Roman" w:hAnsi="Times New Roman" w:cs="Times New Roman"/>
          <w:sz w:val="24"/>
          <w:szCs w:val="24"/>
        </w:rPr>
        <w:t>а</w:t>
      </w:r>
      <w:r w:rsidRPr="00545037">
        <w:rPr>
          <w:rFonts w:ascii="Times New Roman" w:hAnsi="Times New Roman" w:cs="Times New Roman"/>
          <w:sz w:val="24"/>
          <w:szCs w:val="24"/>
        </w:rPr>
        <w:t xml:space="preserve"> (</w:t>
      </w:r>
      <w:r w:rsidR="001E0021" w:rsidRPr="0090159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Громадська організація </w:t>
      </w:r>
      <w:r w:rsidR="00901598" w:rsidRPr="00545037">
        <w:rPr>
          <w:rFonts w:ascii="Times New Roman" w:hAnsi="Times New Roman" w:cs="Times New Roman"/>
          <w:sz w:val="24"/>
          <w:szCs w:val="24"/>
        </w:rPr>
        <w:t>"</w:t>
      </w:r>
      <w:r w:rsidR="001E0021" w:rsidRPr="00901598">
        <w:rPr>
          <w:rFonts w:ascii="Times New Roman" w:eastAsia="Calibri" w:hAnsi="Times New Roman" w:cs="Times New Roman"/>
          <w:bCs/>
          <w:iCs/>
          <w:sz w:val="24"/>
          <w:szCs w:val="24"/>
        </w:rPr>
        <w:t>Міжнародне антикорупційне бюро</w:t>
      </w:r>
      <w:r w:rsidR="00901598" w:rsidRPr="00545037">
        <w:rPr>
          <w:rFonts w:ascii="Times New Roman" w:hAnsi="Times New Roman" w:cs="Times New Roman"/>
          <w:sz w:val="24"/>
          <w:szCs w:val="24"/>
        </w:rPr>
        <w:t>"</w:t>
      </w:r>
      <w:r w:rsidR="001E0021" w:rsidRPr="00901598">
        <w:rPr>
          <w:rFonts w:ascii="Times New Roman" w:eastAsia="Calibri" w:hAnsi="Times New Roman" w:cs="Times New Roman"/>
          <w:bCs/>
          <w:iCs/>
          <w:sz w:val="24"/>
          <w:szCs w:val="24"/>
        </w:rPr>
        <w:t>);</w:t>
      </w:r>
      <w:r w:rsidR="00901598" w:rsidRPr="00901598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0801E0" w:rsidRPr="00545037" w:rsidRDefault="00D12960" w:rsidP="005A2818">
      <w:p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5037">
        <w:rPr>
          <w:rFonts w:ascii="Times New Roman" w:hAnsi="Times New Roman" w:cs="Times New Roman"/>
          <w:sz w:val="24"/>
          <w:szCs w:val="24"/>
        </w:rPr>
        <w:t>2.</w:t>
      </w:r>
      <w:r w:rsidR="007D1BF6"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Pr="00545037">
        <w:rPr>
          <w:rFonts w:ascii="Times New Roman" w:hAnsi="Times New Roman" w:cs="Times New Roman"/>
          <w:sz w:val="24"/>
          <w:szCs w:val="24"/>
        </w:rPr>
        <w:t>Цимбалюк</w:t>
      </w:r>
      <w:r w:rsidR="001E0021">
        <w:rPr>
          <w:rFonts w:ascii="Times New Roman" w:hAnsi="Times New Roman" w:cs="Times New Roman"/>
          <w:sz w:val="24"/>
          <w:szCs w:val="24"/>
        </w:rPr>
        <w:t>а</w:t>
      </w:r>
      <w:r w:rsidRPr="00545037">
        <w:rPr>
          <w:rFonts w:ascii="Times New Roman" w:hAnsi="Times New Roman" w:cs="Times New Roman"/>
          <w:sz w:val="24"/>
          <w:szCs w:val="24"/>
        </w:rPr>
        <w:t xml:space="preserve"> Руслан</w:t>
      </w:r>
      <w:r w:rsidR="001E0021">
        <w:rPr>
          <w:rFonts w:ascii="Times New Roman" w:hAnsi="Times New Roman" w:cs="Times New Roman"/>
          <w:sz w:val="24"/>
          <w:szCs w:val="24"/>
        </w:rPr>
        <w:t>а</w:t>
      </w:r>
      <w:r w:rsidRPr="00545037">
        <w:rPr>
          <w:rFonts w:ascii="Times New Roman" w:hAnsi="Times New Roman" w:cs="Times New Roman"/>
          <w:sz w:val="24"/>
          <w:szCs w:val="24"/>
        </w:rPr>
        <w:t xml:space="preserve"> Степанович</w:t>
      </w:r>
      <w:r w:rsidR="001E0021">
        <w:rPr>
          <w:rFonts w:ascii="Times New Roman" w:hAnsi="Times New Roman" w:cs="Times New Roman"/>
          <w:sz w:val="24"/>
          <w:szCs w:val="24"/>
        </w:rPr>
        <w:t>а</w:t>
      </w:r>
      <w:r w:rsidRPr="00545037">
        <w:rPr>
          <w:rFonts w:ascii="Times New Roman" w:hAnsi="Times New Roman" w:cs="Times New Roman"/>
          <w:sz w:val="24"/>
          <w:szCs w:val="24"/>
        </w:rPr>
        <w:t xml:space="preserve"> (Благодійна організація </w:t>
      </w:r>
      <w:bookmarkStart w:id="6" w:name="_Hlk40193537"/>
      <w:r w:rsidRPr="00545037">
        <w:rPr>
          <w:rFonts w:ascii="Times New Roman" w:hAnsi="Times New Roman" w:cs="Times New Roman"/>
          <w:sz w:val="24"/>
          <w:szCs w:val="24"/>
        </w:rPr>
        <w:t>"</w:t>
      </w:r>
      <w:bookmarkEnd w:id="6"/>
      <w:r w:rsidRPr="00545037">
        <w:rPr>
          <w:rFonts w:ascii="Times New Roman" w:hAnsi="Times New Roman" w:cs="Times New Roman"/>
          <w:sz w:val="24"/>
          <w:szCs w:val="24"/>
        </w:rPr>
        <w:t>Благодійний фонд імені Святого Миколая")</w:t>
      </w:r>
      <w:r w:rsidR="001E0021">
        <w:rPr>
          <w:rFonts w:ascii="Times New Roman" w:hAnsi="Times New Roman" w:cs="Times New Roman"/>
          <w:sz w:val="24"/>
          <w:szCs w:val="24"/>
        </w:rPr>
        <w:t>;</w:t>
      </w:r>
    </w:p>
    <w:p w:rsidR="00CF2123" w:rsidRPr="00545037" w:rsidRDefault="001E0021" w:rsidP="005A2818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Петренка</w:t>
      </w:r>
      <w:r w:rsidR="00CF2123"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Pr="00545037">
        <w:rPr>
          <w:rFonts w:ascii="Times New Roman" w:eastAsia="Calibri" w:hAnsi="Times New Roman" w:cs="Times New Roman"/>
          <w:bCs/>
          <w:iCs/>
          <w:sz w:val="24"/>
          <w:szCs w:val="24"/>
        </w:rPr>
        <w:t>М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иколу</w:t>
      </w:r>
      <w:r w:rsidRPr="0054503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Миколайович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а</w:t>
      </w:r>
      <w:r w:rsidRPr="0054503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CF2123" w:rsidRPr="00545037">
        <w:rPr>
          <w:rFonts w:ascii="Times New Roman" w:hAnsi="Times New Roman" w:cs="Times New Roman"/>
          <w:sz w:val="24"/>
          <w:szCs w:val="24"/>
        </w:rPr>
        <w:t>(Міжнародна благодійна організація "Фонд інформаційної, правової та економічної підтримки військовослужбовців запасу)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435" w:rsidRPr="00545037" w:rsidRDefault="006D7435" w:rsidP="005A2818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6D7435" w:rsidRPr="00545037" w:rsidRDefault="006D7435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37">
        <w:rPr>
          <w:rFonts w:ascii="Times New Roman" w:hAnsi="Times New Roman" w:cs="Times New Roman"/>
          <w:b/>
          <w:sz w:val="24"/>
          <w:szCs w:val="24"/>
        </w:rPr>
        <w:t xml:space="preserve">Вирішили: </w:t>
      </w:r>
    </w:p>
    <w:p w:rsidR="006D7435" w:rsidRPr="00545037" w:rsidRDefault="00CF2123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37">
        <w:rPr>
          <w:rFonts w:ascii="Times New Roman" w:hAnsi="Times New Roman" w:cs="Times New Roman"/>
          <w:sz w:val="24"/>
          <w:szCs w:val="24"/>
        </w:rPr>
        <w:t xml:space="preserve">Розглянути питання про </w:t>
      </w:r>
      <w:proofErr w:type="spellStart"/>
      <w:r w:rsidRPr="00545037">
        <w:rPr>
          <w:rFonts w:ascii="Times New Roman" w:hAnsi="Times New Roman" w:cs="Times New Roman"/>
          <w:sz w:val="24"/>
          <w:szCs w:val="24"/>
        </w:rPr>
        <w:t>довключення</w:t>
      </w:r>
      <w:proofErr w:type="spellEnd"/>
      <w:r w:rsidRPr="00545037">
        <w:rPr>
          <w:rFonts w:ascii="Times New Roman" w:hAnsi="Times New Roman" w:cs="Times New Roman"/>
          <w:sz w:val="24"/>
          <w:szCs w:val="24"/>
        </w:rPr>
        <w:t xml:space="preserve"> </w:t>
      </w:r>
      <w:r w:rsidR="00EA0A90" w:rsidRPr="00545037">
        <w:rPr>
          <w:rFonts w:ascii="Times New Roman" w:hAnsi="Times New Roman" w:cs="Times New Roman"/>
          <w:sz w:val="24"/>
          <w:szCs w:val="24"/>
        </w:rPr>
        <w:t xml:space="preserve">запропонованих </w:t>
      </w:r>
      <w:r w:rsidR="006D7435" w:rsidRPr="00545037">
        <w:rPr>
          <w:rFonts w:ascii="Times New Roman" w:hAnsi="Times New Roman" w:cs="Times New Roman"/>
          <w:sz w:val="24"/>
          <w:szCs w:val="24"/>
        </w:rPr>
        <w:t xml:space="preserve">кандидатів до складу </w:t>
      </w:r>
      <w:bookmarkStart w:id="7" w:name="_Hlk40193649"/>
      <w:r w:rsidR="00901598" w:rsidRPr="00545037">
        <w:rPr>
          <w:rFonts w:ascii="Times New Roman" w:hAnsi="Times New Roman" w:cs="Times New Roman"/>
          <w:sz w:val="24"/>
          <w:szCs w:val="24"/>
        </w:rPr>
        <w:t xml:space="preserve">Громадської ради </w:t>
      </w:r>
      <w:bookmarkEnd w:id="7"/>
      <w:r w:rsidRPr="00545037">
        <w:rPr>
          <w:rFonts w:ascii="Times New Roman" w:hAnsi="Times New Roman" w:cs="Times New Roman"/>
          <w:sz w:val="24"/>
          <w:szCs w:val="24"/>
        </w:rPr>
        <w:t>на наступному засіданні.</w:t>
      </w:r>
    </w:p>
    <w:p w:rsidR="0071222B" w:rsidRPr="00545037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1E0021" w:rsidRPr="00545037" w:rsidRDefault="001E0021" w:rsidP="001E00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8, </w:t>
      </w:r>
      <w:bookmarkStart w:id="8" w:name="_Hlk40193617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8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проти" – 0, "утримались" – 0.</w:t>
      </w:r>
    </w:p>
    <w:p w:rsidR="001E0021" w:rsidRPr="00545037" w:rsidRDefault="001E0021" w:rsidP="001E00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1E0021" w:rsidRPr="00545037" w:rsidRDefault="001E0021" w:rsidP="001E00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1222B" w:rsidRPr="00545037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1222B" w:rsidRPr="00545037" w:rsidRDefault="0071222B" w:rsidP="005A2818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По другому питанню</w:t>
      </w:r>
    </w:p>
    <w:p w:rsidR="0071222B" w:rsidRPr="00901598" w:rsidRDefault="00901598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bookmarkStart w:id="9" w:name="_Hlk40193920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9"/>
      <w:r w:rsidR="00F90C9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Формування комітетів </w:t>
      </w:r>
      <w:r w:rsidRPr="00545037">
        <w:rPr>
          <w:rFonts w:ascii="Times New Roman" w:hAnsi="Times New Roman" w:cs="Times New Roman"/>
          <w:sz w:val="24"/>
          <w:szCs w:val="24"/>
        </w:rPr>
        <w:t xml:space="preserve">Громадської ради </w:t>
      </w:r>
      <w:r w:rsidR="00F90C9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(розгляд і обговорення пропозицій</w:t>
      </w:r>
      <w:r w:rsidR="001E002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F90C9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надійшли від ініціаторів)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9015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90C91" w:rsidRPr="00545037" w:rsidRDefault="00F90C9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AA6D88" w:rsidRPr="00545037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2106E5" w:rsidRPr="001E0021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</w:t>
      </w:r>
      <w:r w:rsidRPr="001E002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="002106E5" w:rsidRPr="001E002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1E0021" w:rsidRPr="001E002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="002106E5" w:rsidRPr="001E0021">
        <w:rPr>
          <w:rFonts w:ascii="Times New Roman" w:eastAsia="Calibri" w:hAnsi="Times New Roman" w:cs="Times New Roman"/>
          <w:sz w:val="24"/>
          <w:szCs w:val="24"/>
        </w:rPr>
        <w:t xml:space="preserve">адала коментар </w:t>
      </w:r>
      <w:r w:rsidR="00901598" w:rsidRPr="00901598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="002106E5" w:rsidRPr="001E0021">
        <w:rPr>
          <w:rFonts w:ascii="Times New Roman" w:eastAsia="Calibri" w:hAnsi="Times New Roman" w:cs="Times New Roman"/>
          <w:sz w:val="24"/>
          <w:szCs w:val="24"/>
        </w:rPr>
        <w:t xml:space="preserve"> для чого і </w:t>
      </w:r>
      <w:r w:rsidR="001E0021" w:rsidRPr="001E0021">
        <w:rPr>
          <w:rFonts w:ascii="Times New Roman" w:eastAsia="Calibri" w:hAnsi="Times New Roman" w:cs="Times New Roman"/>
          <w:sz w:val="24"/>
          <w:szCs w:val="24"/>
        </w:rPr>
        <w:t>з якою</w:t>
      </w:r>
      <w:r w:rsidR="002106E5" w:rsidRPr="001E0021">
        <w:rPr>
          <w:rFonts w:ascii="Times New Roman" w:eastAsia="Calibri" w:hAnsi="Times New Roman" w:cs="Times New Roman"/>
          <w:sz w:val="24"/>
          <w:szCs w:val="24"/>
        </w:rPr>
        <w:t xml:space="preserve"> мет</w:t>
      </w:r>
      <w:r w:rsidR="001E0021" w:rsidRPr="001E0021">
        <w:rPr>
          <w:rFonts w:ascii="Times New Roman" w:eastAsia="Calibri" w:hAnsi="Times New Roman" w:cs="Times New Roman"/>
          <w:sz w:val="24"/>
          <w:szCs w:val="24"/>
        </w:rPr>
        <w:t>ою</w:t>
      </w:r>
      <w:r w:rsidR="002106E5" w:rsidRPr="001E0021">
        <w:rPr>
          <w:rFonts w:ascii="Times New Roman" w:eastAsia="Calibri" w:hAnsi="Times New Roman" w:cs="Times New Roman"/>
          <w:sz w:val="24"/>
          <w:szCs w:val="24"/>
        </w:rPr>
        <w:t xml:space="preserve"> створюємо комітети:</w:t>
      </w:r>
    </w:p>
    <w:p w:rsidR="002106E5" w:rsidRPr="00545037" w:rsidRDefault="002106E5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106E5" w:rsidRPr="00A21861" w:rsidRDefault="00101240" w:rsidP="00101240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2106E5" w:rsidRPr="00A21861">
        <w:rPr>
          <w:rFonts w:ascii="Times New Roman" w:hAnsi="Times New Roman" w:cs="Times New Roman"/>
          <w:sz w:val="24"/>
          <w:szCs w:val="24"/>
        </w:rPr>
        <w:t>Україн</w:t>
      </w:r>
      <w:r w:rsidRPr="00101240">
        <w:rPr>
          <w:rFonts w:ascii="Times New Roman" w:hAnsi="Times New Roman" w:cs="Times New Roman"/>
          <w:sz w:val="24"/>
          <w:szCs w:val="24"/>
        </w:rPr>
        <w:t>і</w:t>
      </w:r>
      <w:r w:rsidR="002106E5" w:rsidRPr="00A21861">
        <w:rPr>
          <w:rFonts w:ascii="Times New Roman" w:hAnsi="Times New Roman" w:cs="Times New Roman"/>
          <w:sz w:val="24"/>
          <w:szCs w:val="24"/>
        </w:rPr>
        <w:t xml:space="preserve"> крім страшного</w:t>
      </w:r>
      <w:r w:rsidR="001E0021" w:rsidRPr="00A21861">
        <w:rPr>
          <w:rFonts w:ascii="Times New Roman" w:hAnsi="Times New Roman" w:cs="Times New Roman"/>
          <w:sz w:val="24"/>
          <w:szCs w:val="24"/>
        </w:rPr>
        <w:t xml:space="preserve"> виклику втратити територіальну</w:t>
      </w:r>
      <w:r w:rsidR="002106E5" w:rsidRPr="00A21861">
        <w:rPr>
          <w:rFonts w:ascii="Times New Roman" w:hAnsi="Times New Roman" w:cs="Times New Roman"/>
          <w:sz w:val="24"/>
          <w:szCs w:val="24"/>
        </w:rPr>
        <w:t xml:space="preserve"> цілісн</w:t>
      </w:r>
      <w:r w:rsidR="001E0021" w:rsidRPr="00A21861">
        <w:rPr>
          <w:rFonts w:ascii="Times New Roman" w:hAnsi="Times New Roman" w:cs="Times New Roman"/>
          <w:sz w:val="24"/>
          <w:szCs w:val="24"/>
        </w:rPr>
        <w:t>ість, військових подій на її С</w:t>
      </w:r>
      <w:r w:rsidR="002106E5" w:rsidRPr="00A21861">
        <w:rPr>
          <w:rFonts w:ascii="Times New Roman" w:hAnsi="Times New Roman" w:cs="Times New Roman"/>
          <w:sz w:val="24"/>
          <w:szCs w:val="24"/>
        </w:rPr>
        <w:t>ході, шаленої корупції, політичного абсолютизму, кадрового голоду, відсутн</w:t>
      </w:r>
      <w:r w:rsidRPr="00101240">
        <w:rPr>
          <w:rFonts w:ascii="Times New Roman" w:hAnsi="Times New Roman" w:cs="Times New Roman"/>
          <w:sz w:val="24"/>
          <w:szCs w:val="24"/>
        </w:rPr>
        <w:t>о</w:t>
      </w:r>
      <w:r w:rsidR="002106E5" w:rsidRPr="00A21861">
        <w:rPr>
          <w:rFonts w:ascii="Times New Roman" w:hAnsi="Times New Roman" w:cs="Times New Roman"/>
          <w:sz w:val="24"/>
          <w:szCs w:val="24"/>
        </w:rPr>
        <w:t>ст</w:t>
      </w:r>
      <w:r w:rsidRPr="00101240">
        <w:rPr>
          <w:rFonts w:ascii="Times New Roman" w:hAnsi="Times New Roman" w:cs="Times New Roman"/>
          <w:sz w:val="24"/>
          <w:szCs w:val="24"/>
        </w:rPr>
        <w:t>і</w:t>
      </w:r>
      <w:r w:rsidR="002106E5" w:rsidRPr="00A21861">
        <w:rPr>
          <w:rFonts w:ascii="Times New Roman" w:hAnsi="Times New Roman" w:cs="Times New Roman"/>
          <w:sz w:val="24"/>
          <w:szCs w:val="24"/>
        </w:rPr>
        <w:t xml:space="preserve"> досягнень </w:t>
      </w:r>
      <w:r w:rsidRPr="00101240">
        <w:rPr>
          <w:rFonts w:ascii="Times New Roman" w:hAnsi="Times New Roman" w:cs="Times New Roman"/>
          <w:sz w:val="24"/>
          <w:szCs w:val="24"/>
        </w:rPr>
        <w:t>у</w:t>
      </w:r>
      <w:r w:rsidR="002106E5" w:rsidRPr="00A21861">
        <w:rPr>
          <w:rFonts w:ascii="Times New Roman" w:hAnsi="Times New Roman" w:cs="Times New Roman"/>
          <w:sz w:val="24"/>
          <w:szCs w:val="24"/>
        </w:rPr>
        <w:t xml:space="preserve"> Цілях сталого розвитку</w:t>
      </w:r>
      <w:r w:rsidR="001E0F0F" w:rsidRPr="00A21861">
        <w:rPr>
          <w:rFonts w:ascii="Times New Roman" w:hAnsi="Times New Roman" w:cs="Times New Roman"/>
          <w:sz w:val="24"/>
          <w:szCs w:val="24"/>
        </w:rPr>
        <w:t>,</w:t>
      </w:r>
      <w:r w:rsidR="00E04D6F" w:rsidRPr="00A21861">
        <w:rPr>
          <w:rFonts w:ascii="Times New Roman" w:hAnsi="Times New Roman" w:cs="Times New Roman"/>
          <w:sz w:val="24"/>
          <w:szCs w:val="24"/>
        </w:rPr>
        <w:t xml:space="preserve"> </w:t>
      </w:r>
      <w:r w:rsidRPr="00101240">
        <w:rPr>
          <w:rFonts w:ascii="Times New Roman" w:hAnsi="Times New Roman" w:cs="Times New Roman"/>
          <w:sz w:val="24"/>
          <w:szCs w:val="24"/>
        </w:rPr>
        <w:t>у</w:t>
      </w:r>
      <w:r w:rsidR="00E04D6F" w:rsidRPr="00A21861">
        <w:rPr>
          <w:rFonts w:ascii="Times New Roman" w:hAnsi="Times New Roman" w:cs="Times New Roman"/>
          <w:sz w:val="24"/>
          <w:szCs w:val="24"/>
        </w:rPr>
        <w:t xml:space="preserve"> силу багатьох причин</w:t>
      </w:r>
      <w:r w:rsidR="001E0F0F" w:rsidRPr="00A21861">
        <w:rPr>
          <w:rFonts w:ascii="Times New Roman" w:hAnsi="Times New Roman" w:cs="Times New Roman"/>
          <w:sz w:val="24"/>
          <w:szCs w:val="24"/>
        </w:rPr>
        <w:t>,</w:t>
      </w:r>
      <w:r w:rsidR="00E04D6F" w:rsidRPr="00A21861">
        <w:rPr>
          <w:rFonts w:ascii="Times New Roman" w:hAnsi="Times New Roman" w:cs="Times New Roman"/>
          <w:sz w:val="24"/>
          <w:szCs w:val="24"/>
        </w:rPr>
        <w:t xml:space="preserve"> не буде чим звітувати</w:t>
      </w:r>
      <w:r w:rsidR="002106E5" w:rsidRPr="00A21861">
        <w:rPr>
          <w:rFonts w:ascii="Times New Roman" w:hAnsi="Times New Roman" w:cs="Times New Roman"/>
          <w:sz w:val="24"/>
          <w:szCs w:val="24"/>
        </w:rPr>
        <w:t xml:space="preserve"> (за першу п’ятирічку </w:t>
      </w:r>
      <w:r w:rsidRPr="00101240">
        <w:rPr>
          <w:rFonts w:ascii="Times New Roman" w:hAnsi="Times New Roman" w:cs="Times New Roman"/>
          <w:sz w:val="24"/>
          <w:szCs w:val="24"/>
        </w:rPr>
        <w:t>у</w:t>
      </w:r>
      <w:r w:rsidR="002106E5" w:rsidRPr="00A21861">
        <w:rPr>
          <w:rFonts w:ascii="Times New Roman" w:hAnsi="Times New Roman" w:cs="Times New Roman"/>
          <w:sz w:val="24"/>
          <w:szCs w:val="24"/>
        </w:rPr>
        <w:t xml:space="preserve"> вересні</w:t>
      </w:r>
      <w:r w:rsidR="00E04D6F" w:rsidRPr="00A21861">
        <w:rPr>
          <w:rFonts w:ascii="Times New Roman" w:hAnsi="Times New Roman" w:cs="Times New Roman"/>
          <w:sz w:val="24"/>
          <w:szCs w:val="24"/>
        </w:rPr>
        <w:t xml:space="preserve"> 2020р.</w:t>
      </w:r>
      <w:r w:rsidR="002106E5" w:rsidRPr="00A21861">
        <w:rPr>
          <w:rFonts w:ascii="Times New Roman" w:hAnsi="Times New Roman" w:cs="Times New Roman"/>
          <w:sz w:val="24"/>
          <w:szCs w:val="24"/>
        </w:rPr>
        <w:t>)</w:t>
      </w:r>
      <w:r w:rsidRPr="00101240">
        <w:rPr>
          <w:rFonts w:ascii="Times New Roman" w:hAnsi="Times New Roman" w:cs="Times New Roman"/>
          <w:sz w:val="24"/>
          <w:szCs w:val="24"/>
        </w:rPr>
        <w:t>;</w:t>
      </w:r>
      <w:r w:rsidR="002106E5" w:rsidRPr="00A21861">
        <w:rPr>
          <w:rFonts w:ascii="Times New Roman" w:hAnsi="Times New Roman" w:cs="Times New Roman"/>
          <w:sz w:val="24"/>
          <w:szCs w:val="24"/>
        </w:rPr>
        <w:t xml:space="preserve"> прийшла ще одна біда – </w:t>
      </w:r>
      <w:proofErr w:type="spellStart"/>
      <w:r w:rsidR="002106E5" w:rsidRPr="00A21861">
        <w:rPr>
          <w:rFonts w:ascii="Times New Roman" w:hAnsi="Times New Roman" w:cs="Times New Roman"/>
          <w:sz w:val="24"/>
          <w:szCs w:val="24"/>
        </w:rPr>
        <w:t>коронавірус</w:t>
      </w:r>
      <w:proofErr w:type="spellEnd"/>
      <w:r w:rsidR="002106E5" w:rsidRPr="00A21861">
        <w:rPr>
          <w:rFonts w:ascii="Times New Roman" w:hAnsi="Times New Roman" w:cs="Times New Roman"/>
          <w:sz w:val="24"/>
          <w:szCs w:val="24"/>
        </w:rPr>
        <w:t>. Ця біда прийшла в усі країни світу, але перераховуючи все вище</w:t>
      </w:r>
      <w:proofErr w:type="spellStart"/>
      <w:r w:rsidRPr="00101240">
        <w:rPr>
          <w:rFonts w:ascii="Times New Roman" w:hAnsi="Times New Roman" w:cs="Times New Roman"/>
          <w:sz w:val="24"/>
          <w:szCs w:val="24"/>
          <w:lang w:val="ru-RU"/>
        </w:rPr>
        <w:t>зазнач</w:t>
      </w:r>
      <w:r w:rsidR="002106E5" w:rsidRPr="00A21861">
        <w:rPr>
          <w:rFonts w:ascii="Times New Roman" w:hAnsi="Times New Roman" w:cs="Times New Roman"/>
          <w:sz w:val="24"/>
          <w:szCs w:val="24"/>
        </w:rPr>
        <w:t>ене</w:t>
      </w:r>
      <w:proofErr w:type="spellEnd"/>
      <w:r w:rsidR="002106E5" w:rsidRPr="00A21861">
        <w:rPr>
          <w:rFonts w:ascii="Times New Roman" w:hAnsi="Times New Roman" w:cs="Times New Roman"/>
          <w:sz w:val="24"/>
          <w:szCs w:val="24"/>
        </w:rPr>
        <w:t>, нам найтяжче! Тому, сьогодні, як ніколи, без об’єднаних зусиль свідомого громадянського суспільства і усіх державних інституцій по всій Україні, не</w:t>
      </w:r>
      <w:r w:rsidRPr="00101240">
        <w:rPr>
          <w:rFonts w:ascii="Times New Roman" w:hAnsi="Times New Roman" w:cs="Times New Roman"/>
          <w:sz w:val="24"/>
          <w:szCs w:val="24"/>
        </w:rPr>
        <w:t xml:space="preserve"> </w:t>
      </w:r>
      <w:r w:rsidR="002106E5" w:rsidRPr="00A21861">
        <w:rPr>
          <w:rFonts w:ascii="Times New Roman" w:hAnsi="Times New Roman" w:cs="Times New Roman"/>
          <w:sz w:val="24"/>
          <w:szCs w:val="24"/>
        </w:rPr>
        <w:t xml:space="preserve">можливі не тільки активізація розвитку і подолання бідності, але </w:t>
      </w:r>
      <w:r w:rsidR="000253D2" w:rsidRPr="00A21861">
        <w:rPr>
          <w:rFonts w:ascii="Times New Roman" w:hAnsi="Times New Roman" w:cs="Times New Roman"/>
          <w:sz w:val="24"/>
          <w:szCs w:val="24"/>
        </w:rPr>
        <w:t xml:space="preserve">саме </w:t>
      </w:r>
      <w:r w:rsidR="002106E5" w:rsidRPr="00A21861">
        <w:rPr>
          <w:rFonts w:ascii="Times New Roman" w:hAnsi="Times New Roman" w:cs="Times New Roman"/>
          <w:sz w:val="24"/>
          <w:szCs w:val="24"/>
        </w:rPr>
        <w:t>головне – збереженн</w:t>
      </w:r>
      <w:r w:rsidR="000253D2" w:rsidRPr="00A21861">
        <w:rPr>
          <w:rFonts w:ascii="Times New Roman" w:hAnsi="Times New Roman" w:cs="Times New Roman"/>
          <w:sz w:val="24"/>
          <w:szCs w:val="24"/>
        </w:rPr>
        <w:t>я</w:t>
      </w:r>
      <w:r w:rsidR="002106E5" w:rsidRPr="00A21861">
        <w:rPr>
          <w:rFonts w:ascii="Times New Roman" w:hAnsi="Times New Roman" w:cs="Times New Roman"/>
          <w:sz w:val="24"/>
          <w:szCs w:val="24"/>
        </w:rPr>
        <w:t xml:space="preserve"> життя і здоров’я Нації</w:t>
      </w:r>
      <w:r w:rsidR="00A53212" w:rsidRPr="00A21861">
        <w:rPr>
          <w:rFonts w:ascii="Times New Roman" w:hAnsi="Times New Roman" w:cs="Times New Roman"/>
          <w:sz w:val="24"/>
          <w:szCs w:val="24"/>
        </w:rPr>
        <w:t>!</w:t>
      </w:r>
    </w:p>
    <w:p w:rsidR="002106E5" w:rsidRPr="00A21861" w:rsidRDefault="002106E5" w:rsidP="00A21861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t>Головними причинами  кризи є:</w:t>
      </w:r>
    </w:p>
    <w:p w:rsidR="00A07AC1" w:rsidRPr="00A21861" w:rsidRDefault="002106E5" w:rsidP="005A28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t>-   абсолютна відсутність системних комунікацій з громадянським суспільством та вивчення і аналіз неупередженої статистики р</w:t>
      </w:r>
      <w:r w:rsidR="001E0021" w:rsidRPr="00A21861">
        <w:rPr>
          <w:rFonts w:ascii="Times New Roman" w:hAnsi="Times New Roman" w:cs="Times New Roman"/>
          <w:sz w:val="24"/>
          <w:szCs w:val="24"/>
        </w:rPr>
        <w:t>еального життя (95 % населення);</w:t>
      </w:r>
    </w:p>
    <w:p w:rsidR="000253D2" w:rsidRPr="00A21861" w:rsidRDefault="000253D2" w:rsidP="005A28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06E5" w:rsidRPr="00A21861" w:rsidRDefault="002106E5" w:rsidP="005A28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t xml:space="preserve">-  абсолютна відсутність конкретних вимог до звітності перед громадянським  суспільством  відповідних державних інституцій, які зобов’язані задовольняти </w:t>
      </w:r>
      <w:r w:rsidR="000253D2" w:rsidRPr="00A21861">
        <w:rPr>
          <w:rFonts w:ascii="Times New Roman" w:hAnsi="Times New Roman" w:cs="Times New Roman"/>
          <w:sz w:val="24"/>
          <w:szCs w:val="24"/>
        </w:rPr>
        <w:t xml:space="preserve">усі </w:t>
      </w:r>
      <w:r w:rsidR="001E0021" w:rsidRPr="00A21861">
        <w:rPr>
          <w:rFonts w:ascii="Times New Roman" w:hAnsi="Times New Roman" w:cs="Times New Roman"/>
          <w:sz w:val="24"/>
          <w:szCs w:val="24"/>
        </w:rPr>
        <w:t>потреби  людей.</w:t>
      </w:r>
    </w:p>
    <w:p w:rsidR="002106E5" w:rsidRPr="00A21861" w:rsidRDefault="002106E5" w:rsidP="00A21861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t xml:space="preserve">Не зважаючи на те, що </w:t>
      </w:r>
      <w:r w:rsidR="001E0021" w:rsidRPr="00A21861">
        <w:rPr>
          <w:rFonts w:ascii="Times New Roman" w:hAnsi="Times New Roman" w:cs="Times New Roman"/>
          <w:sz w:val="24"/>
          <w:szCs w:val="24"/>
        </w:rPr>
        <w:t>г</w:t>
      </w:r>
      <w:r w:rsidRPr="00A21861">
        <w:rPr>
          <w:rFonts w:ascii="Times New Roman" w:hAnsi="Times New Roman" w:cs="Times New Roman"/>
          <w:sz w:val="24"/>
          <w:szCs w:val="24"/>
        </w:rPr>
        <w:t>ромадські ради не були почуті Кабінетом Міністрів для налагодження діалогу з ними (КМУ не збирав</w:t>
      </w:r>
      <w:r w:rsidR="000253D2" w:rsidRPr="00A21861">
        <w:rPr>
          <w:rFonts w:ascii="Times New Roman" w:hAnsi="Times New Roman" w:cs="Times New Roman"/>
          <w:sz w:val="24"/>
          <w:szCs w:val="24"/>
        </w:rPr>
        <w:t xml:space="preserve"> Раду голів Г</w:t>
      </w:r>
      <w:r w:rsidR="00901598" w:rsidRPr="00901598">
        <w:rPr>
          <w:rFonts w:ascii="Times New Roman" w:hAnsi="Times New Roman" w:cs="Times New Roman"/>
          <w:sz w:val="24"/>
          <w:szCs w:val="24"/>
        </w:rPr>
        <w:t xml:space="preserve">ромадських </w:t>
      </w:r>
      <w:r w:rsidR="000253D2" w:rsidRPr="00A21861">
        <w:rPr>
          <w:rFonts w:ascii="Times New Roman" w:hAnsi="Times New Roman" w:cs="Times New Roman"/>
          <w:sz w:val="24"/>
          <w:szCs w:val="24"/>
        </w:rPr>
        <w:t>Р</w:t>
      </w:r>
      <w:r w:rsidR="00901598" w:rsidRPr="00901598">
        <w:rPr>
          <w:rFonts w:ascii="Times New Roman" w:hAnsi="Times New Roman" w:cs="Times New Roman"/>
          <w:sz w:val="24"/>
          <w:szCs w:val="24"/>
        </w:rPr>
        <w:t>ад</w:t>
      </w:r>
      <w:r w:rsidRPr="00A21861">
        <w:rPr>
          <w:rFonts w:ascii="Times New Roman" w:hAnsi="Times New Roman" w:cs="Times New Roman"/>
          <w:sz w:val="24"/>
          <w:szCs w:val="24"/>
        </w:rPr>
        <w:t xml:space="preserve"> </w:t>
      </w:r>
      <w:r w:rsidR="001E0021" w:rsidRPr="00A21861">
        <w:rPr>
          <w:rFonts w:ascii="Times New Roman" w:hAnsi="Times New Roman" w:cs="Times New Roman"/>
          <w:sz w:val="24"/>
          <w:szCs w:val="24"/>
        </w:rPr>
        <w:t>протягом</w:t>
      </w:r>
      <w:r w:rsidRPr="00A21861">
        <w:rPr>
          <w:rFonts w:ascii="Times New Roman" w:hAnsi="Times New Roman" w:cs="Times New Roman"/>
          <w:sz w:val="24"/>
          <w:szCs w:val="24"/>
        </w:rPr>
        <w:t xml:space="preserve"> 7 років), абсолютно відсутня матеріальна мотивація і підтримка </w:t>
      </w:r>
      <w:proofErr w:type="spellStart"/>
      <w:r w:rsidRPr="00A21861">
        <w:rPr>
          <w:rFonts w:ascii="Times New Roman" w:hAnsi="Times New Roman" w:cs="Times New Roman"/>
          <w:sz w:val="24"/>
          <w:szCs w:val="24"/>
        </w:rPr>
        <w:t>про</w:t>
      </w:r>
      <w:r w:rsidR="00EF6719" w:rsidRPr="00A21861">
        <w:rPr>
          <w:rFonts w:ascii="Times New Roman" w:hAnsi="Times New Roman" w:cs="Times New Roman"/>
          <w:sz w:val="24"/>
          <w:szCs w:val="24"/>
        </w:rPr>
        <w:t>є</w:t>
      </w:r>
      <w:r w:rsidRPr="00A21861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A21861">
        <w:rPr>
          <w:rFonts w:ascii="Times New Roman" w:hAnsi="Times New Roman" w:cs="Times New Roman"/>
          <w:sz w:val="24"/>
          <w:szCs w:val="24"/>
        </w:rPr>
        <w:t xml:space="preserve"> </w:t>
      </w:r>
      <w:r w:rsidR="00C45A71" w:rsidRPr="00A21861">
        <w:rPr>
          <w:rFonts w:ascii="Times New Roman" w:hAnsi="Times New Roman" w:cs="Times New Roman"/>
          <w:sz w:val="24"/>
          <w:szCs w:val="24"/>
        </w:rPr>
        <w:t xml:space="preserve">та ініціатив </w:t>
      </w:r>
      <w:r w:rsidRPr="00A21861">
        <w:rPr>
          <w:rFonts w:ascii="Times New Roman" w:hAnsi="Times New Roman" w:cs="Times New Roman"/>
          <w:sz w:val="24"/>
          <w:szCs w:val="24"/>
        </w:rPr>
        <w:t xml:space="preserve">з конкретними пропозиціями щодо усунення перешкод до активізації розвитку </w:t>
      </w:r>
      <w:r w:rsidR="00101240" w:rsidRPr="00101240">
        <w:rPr>
          <w:rFonts w:ascii="Times New Roman" w:hAnsi="Times New Roman" w:cs="Times New Roman"/>
          <w:sz w:val="24"/>
          <w:szCs w:val="24"/>
        </w:rPr>
        <w:t>–</w:t>
      </w:r>
      <w:r w:rsidRPr="00A21861">
        <w:rPr>
          <w:rFonts w:ascii="Times New Roman" w:hAnsi="Times New Roman" w:cs="Times New Roman"/>
          <w:sz w:val="24"/>
          <w:szCs w:val="24"/>
        </w:rPr>
        <w:t xml:space="preserve"> громадські ради зберегли соціальну відповідальність!</w:t>
      </w:r>
    </w:p>
    <w:p w:rsidR="00EF6719" w:rsidRPr="00A21861" w:rsidRDefault="002106E5" w:rsidP="00A21861">
      <w:pPr>
        <w:spacing w:after="1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lastRenderedPageBreak/>
        <w:t xml:space="preserve">Можливо криза примусить владу почути </w:t>
      </w:r>
      <w:proofErr w:type="spellStart"/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>громадські</w:t>
      </w:r>
      <w:proofErr w:type="spellEnd"/>
      <w:r w:rsidR="00901598" w:rsidRPr="00901598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  <w:r w:rsidRPr="00A21861">
        <w:rPr>
          <w:rFonts w:ascii="Times New Roman" w:hAnsi="Times New Roman" w:cs="Times New Roman"/>
          <w:sz w:val="24"/>
          <w:szCs w:val="24"/>
        </w:rPr>
        <w:t xml:space="preserve"> і нарешті вони стануть дієвим інструментом в сприянні досягненню Цілей сталого розвитку. Пропоную створити </w:t>
      </w:r>
      <w:r w:rsidR="0010124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A21861">
        <w:rPr>
          <w:rFonts w:ascii="Times New Roman" w:hAnsi="Times New Roman" w:cs="Times New Roman"/>
          <w:sz w:val="24"/>
          <w:szCs w:val="24"/>
        </w:rPr>
        <w:t>доброчесне коло</w:t>
      </w:r>
      <w:r w:rsidR="0010124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A21861">
        <w:rPr>
          <w:rFonts w:ascii="Times New Roman" w:hAnsi="Times New Roman" w:cs="Times New Roman"/>
          <w:sz w:val="24"/>
          <w:szCs w:val="24"/>
        </w:rPr>
        <w:t xml:space="preserve"> постійного діалогу свідомого громадянського суспільства, лідерами якого можуть стати </w:t>
      </w:r>
      <w:r w:rsidR="001E0021" w:rsidRPr="00A21861">
        <w:rPr>
          <w:rFonts w:ascii="Times New Roman" w:hAnsi="Times New Roman" w:cs="Times New Roman"/>
          <w:sz w:val="24"/>
          <w:szCs w:val="24"/>
        </w:rPr>
        <w:t>г</w:t>
      </w:r>
      <w:r w:rsidRPr="00A21861">
        <w:rPr>
          <w:rFonts w:ascii="Times New Roman" w:hAnsi="Times New Roman" w:cs="Times New Roman"/>
          <w:sz w:val="24"/>
          <w:szCs w:val="24"/>
        </w:rPr>
        <w:t xml:space="preserve">ромадські ради </w:t>
      </w:r>
      <w:r w:rsidR="00EF6719" w:rsidRPr="00A21861">
        <w:rPr>
          <w:rFonts w:ascii="Times New Roman" w:hAnsi="Times New Roman" w:cs="Times New Roman"/>
          <w:sz w:val="24"/>
          <w:szCs w:val="24"/>
        </w:rPr>
        <w:t>при системній налагодженій цілеспрямованій роботі, яка дійсно сприятиме об’єднанню зусиль з Державними інституціями задля якісного суспільство-будівництва і державотворення та Національного солідаризму</w:t>
      </w:r>
      <w:r w:rsidR="0010124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101240" w:rsidRPr="001012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EF6719" w:rsidRPr="00A218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3156" w:rsidRPr="00101240" w:rsidRDefault="001E0021" w:rsidP="001E002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861">
        <w:rPr>
          <w:rFonts w:ascii="Times New Roman" w:hAnsi="Times New Roman" w:cs="Times New Roman"/>
          <w:sz w:val="24"/>
          <w:szCs w:val="24"/>
        </w:rPr>
        <w:t>Струбчевська</w:t>
      </w:r>
      <w:proofErr w:type="spellEnd"/>
      <w:r w:rsidRPr="00A21861">
        <w:rPr>
          <w:rFonts w:ascii="Times New Roman" w:hAnsi="Times New Roman" w:cs="Times New Roman"/>
          <w:sz w:val="24"/>
          <w:szCs w:val="24"/>
        </w:rPr>
        <w:t xml:space="preserve"> Т.М. а</w:t>
      </w:r>
      <w:r w:rsidR="003E1997" w:rsidRPr="00A21861">
        <w:rPr>
          <w:rFonts w:ascii="Times New Roman" w:hAnsi="Times New Roman" w:cs="Times New Roman"/>
          <w:sz w:val="24"/>
          <w:szCs w:val="24"/>
        </w:rPr>
        <w:t xml:space="preserve">кцентувала: </w:t>
      </w:r>
      <w:r w:rsidR="00567938" w:rsidRPr="00A21861">
        <w:rPr>
          <w:rFonts w:ascii="Times New Roman" w:hAnsi="Times New Roman" w:cs="Times New Roman"/>
          <w:sz w:val="24"/>
          <w:szCs w:val="24"/>
        </w:rPr>
        <w:t xml:space="preserve"> </w:t>
      </w:r>
      <w:r w:rsidR="00101240" w:rsidRPr="0010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938" w:rsidRPr="00A21861" w:rsidRDefault="00101240" w:rsidP="005C7016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567938" w:rsidRPr="00A21861">
        <w:rPr>
          <w:rFonts w:ascii="Times New Roman" w:hAnsi="Times New Roman" w:cs="Times New Roman"/>
          <w:sz w:val="24"/>
          <w:szCs w:val="24"/>
        </w:rPr>
        <w:t>Шановні колеги, ще раз прошу при створенні комітетів, мети, задач та формату різної діяльності, таких</w:t>
      </w:r>
      <w:r w:rsidR="001E0021" w:rsidRPr="00A21861">
        <w:rPr>
          <w:rFonts w:ascii="Times New Roman" w:hAnsi="Times New Roman" w:cs="Times New Roman"/>
          <w:sz w:val="24"/>
          <w:szCs w:val="24"/>
        </w:rPr>
        <w:t>,</w:t>
      </w:r>
      <w:r w:rsidR="00567938" w:rsidRPr="00A21861">
        <w:rPr>
          <w:rFonts w:ascii="Times New Roman" w:hAnsi="Times New Roman" w:cs="Times New Roman"/>
          <w:sz w:val="24"/>
          <w:szCs w:val="24"/>
        </w:rPr>
        <w:t xml:space="preserve"> як науко</w:t>
      </w:r>
      <w:r w:rsidRPr="00101240">
        <w:rPr>
          <w:rFonts w:ascii="Times New Roman" w:hAnsi="Times New Roman" w:cs="Times New Roman"/>
          <w:sz w:val="24"/>
          <w:szCs w:val="24"/>
        </w:rPr>
        <w:t>во</w:t>
      </w:r>
      <w:r w:rsidR="00567938" w:rsidRPr="00A21861">
        <w:rPr>
          <w:rFonts w:ascii="Times New Roman" w:hAnsi="Times New Roman" w:cs="Times New Roman"/>
          <w:sz w:val="24"/>
          <w:szCs w:val="24"/>
        </w:rPr>
        <w:t>-практичні конференції, круглі столи, виступи в Верховній Раді, співпраця з Комітетами ВР</w:t>
      </w:r>
      <w:r w:rsidR="00F13156" w:rsidRPr="00A21861">
        <w:rPr>
          <w:rFonts w:ascii="Times New Roman" w:hAnsi="Times New Roman" w:cs="Times New Roman"/>
          <w:sz w:val="24"/>
          <w:szCs w:val="24"/>
        </w:rPr>
        <w:t>У</w:t>
      </w:r>
      <w:r w:rsidR="00567938" w:rsidRPr="00A21861">
        <w:rPr>
          <w:rFonts w:ascii="Times New Roman" w:hAnsi="Times New Roman" w:cs="Times New Roman"/>
          <w:sz w:val="24"/>
          <w:szCs w:val="24"/>
        </w:rPr>
        <w:t xml:space="preserve"> тощо, обов'язково користуватись тільки достовірною статистичною інформацією і опрацьованою вами як аналітиками</w:t>
      </w:r>
      <w:r w:rsidR="00F13156" w:rsidRPr="00A21861">
        <w:rPr>
          <w:rFonts w:ascii="Times New Roman" w:hAnsi="Times New Roman" w:cs="Times New Roman"/>
          <w:sz w:val="24"/>
          <w:szCs w:val="24"/>
        </w:rPr>
        <w:t>. Тільки</w:t>
      </w:r>
      <w:r w:rsidR="00567938" w:rsidRPr="00A21861">
        <w:rPr>
          <w:rFonts w:ascii="Times New Roman" w:hAnsi="Times New Roman" w:cs="Times New Roman"/>
          <w:sz w:val="24"/>
          <w:szCs w:val="24"/>
        </w:rPr>
        <w:t xml:space="preserve"> </w:t>
      </w:r>
      <w:r w:rsidR="001E0021" w:rsidRPr="00A21861">
        <w:rPr>
          <w:rFonts w:ascii="Times New Roman" w:hAnsi="Times New Roman" w:cs="Times New Roman"/>
          <w:sz w:val="24"/>
          <w:szCs w:val="24"/>
        </w:rPr>
        <w:t>таки</w:t>
      </w:r>
      <w:r w:rsidR="003E1997" w:rsidRPr="00A21861">
        <w:rPr>
          <w:rFonts w:ascii="Times New Roman" w:hAnsi="Times New Roman" w:cs="Times New Roman"/>
          <w:sz w:val="24"/>
          <w:szCs w:val="24"/>
        </w:rPr>
        <w:t xml:space="preserve">й підхід </w:t>
      </w:r>
      <w:r w:rsidR="00426BF7" w:rsidRPr="00A21861">
        <w:rPr>
          <w:rFonts w:ascii="Times New Roman" w:hAnsi="Times New Roman" w:cs="Times New Roman"/>
          <w:sz w:val="24"/>
          <w:szCs w:val="24"/>
        </w:rPr>
        <w:t xml:space="preserve">стане </w:t>
      </w:r>
      <w:r w:rsidR="00567938" w:rsidRPr="00A21861">
        <w:rPr>
          <w:rFonts w:ascii="Times New Roman" w:hAnsi="Times New Roman" w:cs="Times New Roman"/>
          <w:sz w:val="24"/>
          <w:szCs w:val="24"/>
        </w:rPr>
        <w:t xml:space="preserve">одним із головних чинників, які дійсно вплинуть на розробку </w:t>
      </w:r>
      <w:proofErr w:type="spellStart"/>
      <w:r w:rsidR="00567938" w:rsidRPr="00A21861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567938" w:rsidRPr="00A21861">
        <w:rPr>
          <w:rFonts w:ascii="Times New Roman" w:hAnsi="Times New Roman" w:cs="Times New Roman"/>
          <w:sz w:val="24"/>
          <w:szCs w:val="24"/>
        </w:rPr>
        <w:t xml:space="preserve"> та прийняття ефективних управлінських рішень щодо розвитку</w:t>
      </w:r>
      <w:r w:rsidR="001E0021" w:rsidRPr="00A21861">
        <w:rPr>
          <w:rFonts w:ascii="Times New Roman" w:hAnsi="Times New Roman" w:cs="Times New Roman"/>
          <w:sz w:val="24"/>
          <w:szCs w:val="24"/>
        </w:rPr>
        <w:t>,</w:t>
      </w:r>
      <w:r w:rsidR="00567938" w:rsidRPr="00A21861">
        <w:rPr>
          <w:rFonts w:ascii="Times New Roman" w:hAnsi="Times New Roman" w:cs="Times New Roman"/>
          <w:sz w:val="24"/>
          <w:szCs w:val="24"/>
        </w:rPr>
        <w:t xml:space="preserve"> як на рівні підприємств, так і Української держави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3E1997" w:rsidRPr="00A21861">
        <w:rPr>
          <w:rFonts w:ascii="Times New Roman" w:hAnsi="Times New Roman" w:cs="Times New Roman"/>
          <w:sz w:val="24"/>
          <w:szCs w:val="24"/>
        </w:rPr>
        <w:t>.</w:t>
      </w:r>
    </w:p>
    <w:p w:rsidR="00B42E44" w:rsidRPr="00A21861" w:rsidRDefault="003752A5" w:rsidP="00A2186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861">
        <w:rPr>
          <w:rFonts w:ascii="Times New Roman" w:hAnsi="Times New Roman" w:cs="Times New Roman"/>
          <w:sz w:val="24"/>
          <w:szCs w:val="24"/>
        </w:rPr>
        <w:t>Струбчевська</w:t>
      </w:r>
      <w:proofErr w:type="spellEnd"/>
      <w:r w:rsidRPr="00A21861">
        <w:rPr>
          <w:rFonts w:ascii="Times New Roman" w:hAnsi="Times New Roman" w:cs="Times New Roman"/>
          <w:sz w:val="24"/>
          <w:szCs w:val="24"/>
        </w:rPr>
        <w:t xml:space="preserve"> Т.М. п</w:t>
      </w:r>
      <w:r w:rsidR="00966C1E" w:rsidRPr="00A21861">
        <w:rPr>
          <w:rFonts w:ascii="Times New Roman" w:hAnsi="Times New Roman" w:cs="Times New Roman"/>
          <w:sz w:val="24"/>
          <w:szCs w:val="24"/>
        </w:rPr>
        <w:t xml:space="preserve">овідомила, що на електронну пошту </w:t>
      </w:r>
      <w:r w:rsidR="00101240" w:rsidRPr="00545037">
        <w:rPr>
          <w:rFonts w:ascii="Times New Roman" w:hAnsi="Times New Roman" w:cs="Times New Roman"/>
          <w:sz w:val="24"/>
          <w:szCs w:val="24"/>
        </w:rPr>
        <w:t xml:space="preserve">Громадської ради </w:t>
      </w:r>
      <w:r w:rsidR="00966C1E" w:rsidRPr="00A21861">
        <w:rPr>
          <w:rFonts w:ascii="Times New Roman" w:hAnsi="Times New Roman" w:cs="Times New Roman"/>
          <w:sz w:val="24"/>
          <w:szCs w:val="24"/>
        </w:rPr>
        <w:t>надійшли пропозиції від ініціаторів створення комітетів. З більшістю ініціаторів проведені обговорення і консультації для остаточної редакції назв комітетів, мети і напрямів роботи</w:t>
      </w:r>
      <w:r w:rsidR="002D3FEC" w:rsidRPr="00A21861">
        <w:rPr>
          <w:rFonts w:ascii="Times New Roman" w:hAnsi="Times New Roman" w:cs="Times New Roman"/>
          <w:sz w:val="24"/>
          <w:szCs w:val="24"/>
        </w:rPr>
        <w:t>. З</w:t>
      </w:r>
      <w:r w:rsidR="00966C1E" w:rsidRPr="00A21861">
        <w:rPr>
          <w:rFonts w:ascii="Times New Roman" w:hAnsi="Times New Roman" w:cs="Times New Roman"/>
          <w:sz w:val="24"/>
          <w:szCs w:val="24"/>
        </w:rPr>
        <w:t xml:space="preserve">алишилося обговорити конкретні завдання і </w:t>
      </w:r>
      <w:r w:rsidR="002D3FEC" w:rsidRPr="00A21861">
        <w:rPr>
          <w:rFonts w:ascii="Times New Roman" w:hAnsi="Times New Roman" w:cs="Times New Roman"/>
          <w:sz w:val="24"/>
          <w:szCs w:val="24"/>
        </w:rPr>
        <w:t>шляхи</w:t>
      </w:r>
      <w:r w:rsidR="00966C1E" w:rsidRPr="00A21861">
        <w:rPr>
          <w:rFonts w:ascii="Times New Roman" w:hAnsi="Times New Roman" w:cs="Times New Roman"/>
          <w:sz w:val="24"/>
          <w:szCs w:val="24"/>
        </w:rPr>
        <w:t xml:space="preserve"> досягнення </w:t>
      </w:r>
      <w:r w:rsidR="002D3FEC" w:rsidRPr="00A21861">
        <w:rPr>
          <w:rFonts w:ascii="Times New Roman" w:hAnsi="Times New Roman" w:cs="Times New Roman"/>
          <w:sz w:val="24"/>
          <w:szCs w:val="24"/>
        </w:rPr>
        <w:t>з</w:t>
      </w:r>
      <w:r w:rsidR="00B42E44" w:rsidRPr="00A21861">
        <w:rPr>
          <w:rFonts w:ascii="Times New Roman" w:hAnsi="Times New Roman" w:cs="Times New Roman"/>
          <w:sz w:val="24"/>
          <w:szCs w:val="24"/>
        </w:rPr>
        <w:t>аз</w:t>
      </w:r>
      <w:r w:rsidR="002D3FEC" w:rsidRPr="00A21861">
        <w:rPr>
          <w:rFonts w:ascii="Times New Roman" w:hAnsi="Times New Roman" w:cs="Times New Roman"/>
          <w:sz w:val="24"/>
          <w:szCs w:val="24"/>
        </w:rPr>
        <w:t xml:space="preserve">наченої для кожного комітету мети, але це можливо вже зробити під час </w:t>
      </w:r>
      <w:r w:rsidR="00B42E44" w:rsidRPr="00A21861">
        <w:rPr>
          <w:rFonts w:ascii="Times New Roman" w:hAnsi="Times New Roman" w:cs="Times New Roman"/>
          <w:sz w:val="24"/>
          <w:szCs w:val="24"/>
        </w:rPr>
        <w:t xml:space="preserve">спільної системної </w:t>
      </w:r>
      <w:r w:rsidR="002D3FEC" w:rsidRPr="00A21861">
        <w:rPr>
          <w:rFonts w:ascii="Times New Roman" w:hAnsi="Times New Roman" w:cs="Times New Roman"/>
          <w:sz w:val="24"/>
          <w:szCs w:val="24"/>
        </w:rPr>
        <w:t>роботи.</w:t>
      </w:r>
    </w:p>
    <w:p w:rsidR="00B42E44" w:rsidRPr="00A21861" w:rsidRDefault="00E6087A" w:rsidP="003752A5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t>Ознайомившись зі всіма пропозиціями по комітета</w:t>
      </w:r>
      <w:r w:rsidR="00F90138" w:rsidRPr="00A21861">
        <w:rPr>
          <w:rFonts w:ascii="Times New Roman" w:hAnsi="Times New Roman" w:cs="Times New Roman"/>
          <w:sz w:val="24"/>
          <w:szCs w:val="24"/>
        </w:rPr>
        <w:t>х</w:t>
      </w:r>
      <w:r w:rsidRPr="00A21861">
        <w:rPr>
          <w:rFonts w:ascii="Times New Roman" w:hAnsi="Times New Roman" w:cs="Times New Roman"/>
          <w:sz w:val="24"/>
          <w:szCs w:val="24"/>
        </w:rPr>
        <w:t xml:space="preserve">, </w:t>
      </w:r>
      <w:r w:rsidR="003752A5" w:rsidRPr="00A21861">
        <w:rPr>
          <w:rFonts w:ascii="Times New Roman" w:hAnsi="Times New Roman" w:cs="Times New Roman"/>
          <w:sz w:val="24"/>
          <w:szCs w:val="24"/>
        </w:rPr>
        <w:t>щ</w:t>
      </w:r>
      <w:r w:rsidRPr="00A21861">
        <w:rPr>
          <w:rFonts w:ascii="Times New Roman" w:hAnsi="Times New Roman" w:cs="Times New Roman"/>
          <w:sz w:val="24"/>
          <w:szCs w:val="24"/>
        </w:rPr>
        <w:t xml:space="preserve">о </w:t>
      </w:r>
      <w:r w:rsidR="00B42E44" w:rsidRPr="00A21861">
        <w:rPr>
          <w:rFonts w:ascii="Times New Roman" w:hAnsi="Times New Roman" w:cs="Times New Roman"/>
          <w:sz w:val="24"/>
          <w:szCs w:val="24"/>
        </w:rPr>
        <w:t xml:space="preserve">надійшли, </w:t>
      </w:r>
      <w:r w:rsidR="003752A5" w:rsidRPr="00A21861">
        <w:rPr>
          <w:rFonts w:ascii="Times New Roman" w:hAnsi="Times New Roman" w:cs="Times New Roman"/>
          <w:sz w:val="24"/>
          <w:szCs w:val="24"/>
        </w:rPr>
        <w:t xml:space="preserve">вона </w:t>
      </w:r>
      <w:r w:rsidRPr="00A21861">
        <w:rPr>
          <w:rFonts w:ascii="Times New Roman" w:hAnsi="Times New Roman" w:cs="Times New Roman"/>
          <w:sz w:val="24"/>
          <w:szCs w:val="24"/>
        </w:rPr>
        <w:t xml:space="preserve">запропонувала </w:t>
      </w:r>
      <w:r w:rsidR="003E1997" w:rsidRPr="00A21861">
        <w:rPr>
          <w:rFonts w:ascii="Times New Roman" w:hAnsi="Times New Roman" w:cs="Times New Roman"/>
          <w:sz w:val="24"/>
          <w:szCs w:val="24"/>
        </w:rPr>
        <w:t>Р</w:t>
      </w:r>
      <w:r w:rsidRPr="00A21861">
        <w:rPr>
          <w:rFonts w:ascii="Times New Roman" w:hAnsi="Times New Roman" w:cs="Times New Roman"/>
          <w:sz w:val="24"/>
          <w:szCs w:val="24"/>
        </w:rPr>
        <w:t xml:space="preserve">егламентному комітету ще раз розглянути всі матеріали для остаточного рішення щодо назв комітетів, відносно </w:t>
      </w:r>
      <w:r w:rsidR="00B42E44" w:rsidRPr="00A21861">
        <w:rPr>
          <w:rFonts w:ascii="Times New Roman" w:hAnsi="Times New Roman" w:cs="Times New Roman"/>
          <w:sz w:val="24"/>
          <w:szCs w:val="24"/>
        </w:rPr>
        <w:t xml:space="preserve">відповідності спільно </w:t>
      </w:r>
      <w:r w:rsidR="003752A5" w:rsidRPr="00A21861">
        <w:rPr>
          <w:rFonts w:ascii="Times New Roman" w:hAnsi="Times New Roman" w:cs="Times New Roman"/>
          <w:sz w:val="24"/>
          <w:szCs w:val="24"/>
        </w:rPr>
        <w:t xml:space="preserve">з </w:t>
      </w:r>
      <w:r w:rsidR="00B42E44" w:rsidRPr="00A21861">
        <w:rPr>
          <w:rFonts w:ascii="Times New Roman" w:hAnsi="Times New Roman" w:cs="Times New Roman"/>
          <w:sz w:val="24"/>
          <w:szCs w:val="24"/>
        </w:rPr>
        <w:t>узгоджено</w:t>
      </w:r>
      <w:r w:rsidR="003752A5" w:rsidRPr="00A21861">
        <w:rPr>
          <w:rFonts w:ascii="Times New Roman" w:hAnsi="Times New Roman" w:cs="Times New Roman"/>
          <w:sz w:val="24"/>
          <w:szCs w:val="24"/>
        </w:rPr>
        <w:t>ю</w:t>
      </w:r>
      <w:r w:rsidR="00B42E44" w:rsidRPr="00A21861">
        <w:rPr>
          <w:rFonts w:ascii="Times New Roman" w:hAnsi="Times New Roman" w:cs="Times New Roman"/>
          <w:sz w:val="24"/>
          <w:szCs w:val="24"/>
        </w:rPr>
        <w:t xml:space="preserve"> мет</w:t>
      </w:r>
      <w:r w:rsidR="003752A5" w:rsidRPr="00A21861">
        <w:rPr>
          <w:rFonts w:ascii="Times New Roman" w:hAnsi="Times New Roman" w:cs="Times New Roman"/>
          <w:sz w:val="24"/>
          <w:szCs w:val="24"/>
        </w:rPr>
        <w:t>ою</w:t>
      </w:r>
      <w:r w:rsidR="00B42E44" w:rsidRPr="00A21861">
        <w:rPr>
          <w:rFonts w:ascii="Times New Roman" w:hAnsi="Times New Roman" w:cs="Times New Roman"/>
          <w:sz w:val="24"/>
          <w:szCs w:val="24"/>
        </w:rPr>
        <w:t xml:space="preserve"> діяльності </w:t>
      </w:r>
      <w:r w:rsidR="00101240" w:rsidRPr="00545037">
        <w:rPr>
          <w:rFonts w:ascii="Times New Roman" w:hAnsi="Times New Roman" w:cs="Times New Roman"/>
          <w:sz w:val="24"/>
          <w:szCs w:val="24"/>
        </w:rPr>
        <w:t>Громадської ради</w:t>
      </w:r>
      <w:r w:rsidR="00B42E44" w:rsidRPr="00A21861">
        <w:rPr>
          <w:rFonts w:ascii="Times New Roman" w:hAnsi="Times New Roman" w:cs="Times New Roman"/>
          <w:sz w:val="24"/>
          <w:szCs w:val="24"/>
        </w:rPr>
        <w:t>, а саме:</w:t>
      </w:r>
    </w:p>
    <w:p w:rsidR="00E6087A" w:rsidRPr="00A21861" w:rsidRDefault="003752A5" w:rsidP="003752A5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t>п</w:t>
      </w:r>
      <w:r w:rsidR="004D1729" w:rsidRPr="00A21861">
        <w:rPr>
          <w:rFonts w:ascii="Times New Roman" w:hAnsi="Times New Roman" w:cs="Times New Roman"/>
          <w:sz w:val="24"/>
          <w:szCs w:val="24"/>
        </w:rPr>
        <w:t>овернення цілісності території України</w:t>
      </w:r>
      <w:r w:rsidR="002B171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D1729" w:rsidRPr="00A21861" w:rsidRDefault="003752A5" w:rsidP="003752A5">
      <w:pPr>
        <w:pStyle w:val="a3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t>з</w:t>
      </w:r>
      <w:r w:rsidR="004D1729" w:rsidRPr="00A21861">
        <w:rPr>
          <w:rFonts w:ascii="Times New Roman" w:hAnsi="Times New Roman" w:cs="Times New Roman"/>
          <w:sz w:val="24"/>
          <w:szCs w:val="24"/>
        </w:rPr>
        <w:t xml:space="preserve">упинка </w:t>
      </w:r>
      <w:r w:rsidR="00F13156" w:rsidRPr="00A21861">
        <w:rPr>
          <w:rFonts w:ascii="Times New Roman" w:hAnsi="Times New Roman" w:cs="Times New Roman"/>
          <w:sz w:val="24"/>
          <w:szCs w:val="24"/>
        </w:rPr>
        <w:t>військових</w:t>
      </w:r>
      <w:r w:rsidR="004D1729" w:rsidRPr="00A21861">
        <w:rPr>
          <w:rFonts w:ascii="Times New Roman" w:hAnsi="Times New Roman" w:cs="Times New Roman"/>
          <w:sz w:val="24"/>
          <w:szCs w:val="24"/>
        </w:rPr>
        <w:t xml:space="preserve"> дій на сході України</w:t>
      </w:r>
      <w:r w:rsidR="002B1710" w:rsidRPr="002B171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D1729" w:rsidRPr="00A21861" w:rsidRDefault="003752A5" w:rsidP="003752A5">
      <w:pPr>
        <w:pStyle w:val="a3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t>с</w:t>
      </w:r>
      <w:r w:rsidR="00426BF7" w:rsidRPr="00A21861">
        <w:rPr>
          <w:rFonts w:ascii="Times New Roman" w:hAnsi="Times New Roman" w:cs="Times New Roman"/>
          <w:sz w:val="24"/>
          <w:szCs w:val="24"/>
        </w:rPr>
        <w:t>прияння</w:t>
      </w:r>
      <w:r w:rsidR="004D1729" w:rsidRPr="00A21861">
        <w:rPr>
          <w:rFonts w:ascii="Times New Roman" w:hAnsi="Times New Roman" w:cs="Times New Roman"/>
          <w:sz w:val="24"/>
          <w:szCs w:val="24"/>
        </w:rPr>
        <w:t xml:space="preserve"> формуванню свідомих професійних лідерів</w:t>
      </w:r>
      <w:r w:rsidR="00426BF7" w:rsidRPr="00A21861">
        <w:rPr>
          <w:rFonts w:ascii="Times New Roman" w:hAnsi="Times New Roman" w:cs="Times New Roman"/>
          <w:sz w:val="24"/>
          <w:szCs w:val="24"/>
        </w:rPr>
        <w:t xml:space="preserve"> громадянського суспільства</w:t>
      </w:r>
      <w:r w:rsidR="002B1710" w:rsidRPr="002B171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6087A" w:rsidRPr="00A21861" w:rsidRDefault="003752A5" w:rsidP="003752A5">
      <w:pPr>
        <w:pStyle w:val="a3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861">
        <w:rPr>
          <w:rFonts w:ascii="Times New Roman" w:hAnsi="Times New Roman" w:cs="Times New Roman"/>
          <w:sz w:val="24"/>
          <w:szCs w:val="24"/>
        </w:rPr>
        <w:t>с</w:t>
      </w:r>
      <w:r w:rsidR="004D1729" w:rsidRPr="00A21861">
        <w:rPr>
          <w:rFonts w:ascii="Times New Roman" w:hAnsi="Times New Roman" w:cs="Times New Roman"/>
          <w:sz w:val="24"/>
          <w:szCs w:val="24"/>
        </w:rPr>
        <w:t>прияння досягненню Ціле</w:t>
      </w:r>
      <w:r w:rsidR="00426BF7" w:rsidRPr="00A21861">
        <w:rPr>
          <w:rFonts w:ascii="Times New Roman" w:hAnsi="Times New Roman" w:cs="Times New Roman"/>
          <w:sz w:val="24"/>
          <w:szCs w:val="24"/>
        </w:rPr>
        <w:t xml:space="preserve">й сталого розвитку </w:t>
      </w:r>
      <w:r w:rsidR="00F13156" w:rsidRPr="00A21861">
        <w:rPr>
          <w:rFonts w:ascii="Times New Roman" w:hAnsi="Times New Roman" w:cs="Times New Roman"/>
          <w:sz w:val="24"/>
          <w:szCs w:val="24"/>
        </w:rPr>
        <w:t xml:space="preserve">шляхом об’єднання зусиль громадянського суспільства і державних інституцій, </w:t>
      </w:r>
      <w:r w:rsidR="00426BF7" w:rsidRPr="00A21861">
        <w:rPr>
          <w:rFonts w:ascii="Times New Roman" w:hAnsi="Times New Roman" w:cs="Times New Roman"/>
          <w:sz w:val="24"/>
          <w:szCs w:val="24"/>
        </w:rPr>
        <w:t>що уможливлять позитивний імідж</w:t>
      </w:r>
      <w:r w:rsidR="004D1729" w:rsidRPr="00A21861">
        <w:rPr>
          <w:rFonts w:ascii="Times New Roman" w:hAnsi="Times New Roman" w:cs="Times New Roman"/>
          <w:sz w:val="24"/>
          <w:szCs w:val="24"/>
        </w:rPr>
        <w:t xml:space="preserve"> країни</w:t>
      </w:r>
      <w:r w:rsidR="00F13156" w:rsidRPr="00A21861">
        <w:rPr>
          <w:rFonts w:ascii="Times New Roman" w:hAnsi="Times New Roman" w:cs="Times New Roman"/>
          <w:sz w:val="24"/>
          <w:szCs w:val="24"/>
        </w:rPr>
        <w:t>.</w:t>
      </w:r>
    </w:p>
    <w:p w:rsidR="00F13156" w:rsidRPr="00A21861" w:rsidRDefault="00F13156" w:rsidP="005A2818">
      <w:pPr>
        <w:shd w:val="clear" w:color="auto" w:fill="FFFFFF" w:themeFill="background1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13156" w:rsidRPr="002B1710" w:rsidRDefault="00F13156" w:rsidP="005A281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710">
        <w:rPr>
          <w:rFonts w:ascii="Times New Roman" w:hAnsi="Times New Roman" w:cs="Times New Roman"/>
          <w:sz w:val="24"/>
          <w:szCs w:val="24"/>
        </w:rPr>
        <w:t xml:space="preserve">Голова Громадської ради </w:t>
      </w:r>
      <w:proofErr w:type="spellStart"/>
      <w:r w:rsidRPr="002B1710">
        <w:rPr>
          <w:rFonts w:ascii="Times New Roman" w:hAnsi="Times New Roman" w:cs="Times New Roman"/>
          <w:sz w:val="24"/>
          <w:szCs w:val="24"/>
        </w:rPr>
        <w:t>Струбчевська</w:t>
      </w:r>
      <w:proofErr w:type="spellEnd"/>
      <w:r w:rsidRPr="002B1710">
        <w:rPr>
          <w:rFonts w:ascii="Times New Roman" w:hAnsi="Times New Roman" w:cs="Times New Roman"/>
          <w:sz w:val="24"/>
          <w:szCs w:val="24"/>
        </w:rPr>
        <w:t xml:space="preserve"> Т.М. наголосила:</w:t>
      </w:r>
    </w:p>
    <w:p w:rsidR="00F13156" w:rsidRPr="00A21861" w:rsidRDefault="00F13156" w:rsidP="002B1710">
      <w:pPr>
        <w:shd w:val="clear" w:color="auto" w:fill="FFFFFF" w:themeFill="background1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710">
        <w:rPr>
          <w:rFonts w:ascii="Times New Roman" w:hAnsi="Times New Roman" w:cs="Times New Roman"/>
          <w:sz w:val="24"/>
          <w:szCs w:val="24"/>
        </w:rPr>
        <w:t xml:space="preserve"> </w:t>
      </w:r>
      <w:r w:rsidR="005C7016" w:rsidRPr="002B1710">
        <w:rPr>
          <w:rFonts w:ascii="Times New Roman" w:hAnsi="Times New Roman" w:cs="Times New Roman"/>
          <w:sz w:val="24"/>
          <w:szCs w:val="24"/>
        </w:rPr>
        <w:tab/>
      </w:r>
      <w:r w:rsidR="002B171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2B1710">
        <w:rPr>
          <w:rFonts w:ascii="Times New Roman" w:hAnsi="Times New Roman" w:cs="Times New Roman"/>
          <w:sz w:val="24"/>
          <w:szCs w:val="24"/>
        </w:rPr>
        <w:t>Всео</w:t>
      </w:r>
      <w:r w:rsidR="001B4F1A" w:rsidRPr="002B1710">
        <w:rPr>
          <w:rFonts w:ascii="Times New Roman" w:hAnsi="Times New Roman" w:cs="Times New Roman"/>
          <w:sz w:val="24"/>
          <w:szCs w:val="24"/>
        </w:rPr>
        <w:t>сяжна</w:t>
      </w:r>
      <w:r w:rsidRPr="002B1710">
        <w:rPr>
          <w:rFonts w:ascii="Times New Roman" w:hAnsi="Times New Roman" w:cs="Times New Roman"/>
          <w:sz w:val="24"/>
          <w:szCs w:val="24"/>
        </w:rPr>
        <w:t xml:space="preserve"> криза трапилась ще тому, що координуюча функція офіційної Національної статистики в успішному комплексному її подоланні була не врахована і недооцінена в системі забезпечення Національної</w:t>
      </w:r>
      <w:r w:rsidR="003752A5" w:rsidRPr="002B1710">
        <w:rPr>
          <w:rFonts w:ascii="Times New Roman" w:hAnsi="Times New Roman" w:cs="Times New Roman"/>
          <w:sz w:val="24"/>
          <w:szCs w:val="24"/>
        </w:rPr>
        <w:t xml:space="preserve"> безпеки. </w:t>
      </w:r>
      <w:r w:rsidRPr="002B1710">
        <w:rPr>
          <w:rFonts w:ascii="Times New Roman" w:hAnsi="Times New Roman" w:cs="Times New Roman"/>
          <w:sz w:val="24"/>
          <w:szCs w:val="24"/>
        </w:rPr>
        <w:t xml:space="preserve">Тому сьогодні </w:t>
      </w:r>
      <w:r w:rsidR="006A674B" w:rsidRPr="002B1710">
        <w:rPr>
          <w:rFonts w:ascii="Times New Roman" w:hAnsi="Times New Roman" w:cs="Times New Roman"/>
          <w:sz w:val="24"/>
          <w:szCs w:val="24"/>
        </w:rPr>
        <w:t>грома</w:t>
      </w:r>
      <w:r w:rsidRPr="002B1710">
        <w:rPr>
          <w:rFonts w:ascii="Times New Roman" w:hAnsi="Times New Roman" w:cs="Times New Roman"/>
          <w:sz w:val="24"/>
          <w:szCs w:val="24"/>
        </w:rPr>
        <w:t xml:space="preserve">дські </w:t>
      </w:r>
      <w:r w:rsidR="002B1710" w:rsidRPr="002B171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B1710">
        <w:rPr>
          <w:rFonts w:ascii="Times New Roman" w:hAnsi="Times New Roman" w:cs="Times New Roman"/>
          <w:sz w:val="24"/>
          <w:szCs w:val="24"/>
        </w:rPr>
        <w:t>ади мають не тільки контролювати (для цього є політики-популісти), а якісно і дієво сприяти подоланню кризи, що не можливо без принципу всеєдності. А статистика і є ВСЕЄДНІСТЬ!</w:t>
      </w:r>
      <w:bookmarkStart w:id="10" w:name="_Hlk40195551"/>
      <w:r w:rsidR="002B171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10"/>
    </w:p>
    <w:p w:rsidR="004D1729" w:rsidRPr="00545037" w:rsidRDefault="004D1729" w:rsidP="005A2818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426BF7" w:rsidRPr="00545037" w:rsidRDefault="006A674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3752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3752A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 w:rsidRPr="003752A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="00B42E4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адала свої пропозиції щодо бачення назв </w:t>
      </w:r>
      <w:r w:rsidR="003E199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деяких </w:t>
      </w:r>
      <w:r w:rsidR="00B42E4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комітетів</w:t>
      </w:r>
      <w:r w:rsidR="00565DD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їх мети діяльності </w:t>
      </w:r>
      <w:r w:rsidR="00B42E4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обговорення і узгодження з членам</w:t>
      </w:r>
      <w:r w:rsidR="00426BF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и Громадської ради і експертами згідно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="0052331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</w:t>
      </w:r>
      <w:r w:rsidR="00426BF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загально</w:t>
      </w:r>
      <w:r w:rsidR="0052331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</w:t>
      </w:r>
      <w:r w:rsidR="00426BF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</w:t>
      </w:r>
      <w:r w:rsidR="00426BF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ет</w:t>
      </w:r>
      <w:r w:rsidR="0052331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ою</w:t>
      </w:r>
      <w:r w:rsidR="00426BF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роботи </w:t>
      </w:r>
      <w:r w:rsidR="00101240" w:rsidRPr="00545037">
        <w:rPr>
          <w:rFonts w:ascii="Times New Roman" w:hAnsi="Times New Roman" w:cs="Times New Roman"/>
          <w:sz w:val="24"/>
          <w:szCs w:val="24"/>
        </w:rPr>
        <w:t>Громадської ради</w:t>
      </w:r>
      <w:r w:rsidR="00426BF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керуючись науковим принципом всеєдності.</w:t>
      </w:r>
    </w:p>
    <w:p w:rsidR="00493918" w:rsidRPr="00545037" w:rsidRDefault="00493918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66C1E" w:rsidRPr="00545037" w:rsidRDefault="00BE4855" w:rsidP="002B17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Голова </w:t>
      </w:r>
      <w:r w:rsidR="00101240" w:rsidRPr="00545037">
        <w:rPr>
          <w:rFonts w:ascii="Times New Roman" w:hAnsi="Times New Roman" w:cs="Times New Roman"/>
          <w:sz w:val="24"/>
          <w:szCs w:val="24"/>
        </w:rPr>
        <w:t>Громадської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з</w:t>
      </w:r>
      <w:r w:rsidR="00882DA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апропонувала висловитись присутнім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="00882DA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EB22E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вищезазначеного</w:t>
      </w:r>
      <w:r w:rsidR="00882DA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питан</w:t>
      </w:r>
      <w:r w:rsidR="00EB22E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ня</w:t>
      </w:r>
      <w:r w:rsidR="002B1710"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EB22E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представити</w:t>
      </w:r>
      <w:r w:rsidR="00EB22E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своє бачення.</w:t>
      </w:r>
    </w:p>
    <w:p w:rsidR="008C66C3" w:rsidRPr="00545037" w:rsidRDefault="008C66C3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7696" w:rsidRPr="00545037" w:rsidRDefault="008C66C3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Стацюра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Н.І.</w:t>
      </w:r>
      <w:r w:rsidR="00227696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наголосила, що дуже активно попрацювали ініціатори створення комітетів, </w:t>
      </w:r>
      <w:r w:rsidR="00227696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подали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вже пропозиції по 11 комітета</w:t>
      </w:r>
      <w:r w:rsidR="005E7A3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а</w:t>
      </w:r>
      <w:r w:rsidR="00C122C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ле до самого початку засідання ще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надходили правки, що демонструє </w:t>
      </w:r>
      <w:r w:rsidR="00C122C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об’єднану зацікавленість та спільну активну і якісну діяльність. </w:t>
      </w:r>
    </w:p>
    <w:p w:rsidR="00C122C1" w:rsidRPr="00545037" w:rsidRDefault="00C122C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7696" w:rsidRPr="00545037" w:rsidRDefault="00227696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 xml:space="preserve">Інформацію про </w:t>
      </w:r>
      <w:r w:rsidR="00B618BF"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 xml:space="preserve">ініціативу запропонованих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комітет</w:t>
      </w:r>
      <w:r w:rsidR="00B618BF"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ів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 xml:space="preserve"> (назву, мету, напрямки і завдання) надали наступні учасники засідання:</w:t>
      </w:r>
    </w:p>
    <w:p w:rsidR="00401FF8" w:rsidRPr="00545037" w:rsidRDefault="00401FF8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7C58C4" w:rsidRPr="00545037" w:rsidRDefault="00FB0190" w:rsidP="00A2186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Крошко</w:t>
      </w:r>
      <w:proofErr w:type="spellEnd"/>
      <w:r w:rsidR="00B618BF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І.В</w:t>
      </w:r>
      <w:r w:rsidR="002B1710" w:rsidRPr="002B17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B618BF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401FF8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– </w:t>
      </w:r>
      <w:r w:rsidR="00401FF8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Комітет зі статистичного моніторингу імплементації міжнародних актів </w:t>
      </w:r>
      <w:r w:rsidR="005E7A3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і</w:t>
      </w:r>
      <w:r w:rsidR="00401FF8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з прав людей з інвалідністю</w:t>
      </w:r>
      <w:r w:rsidR="00567AEC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:rsidR="007C58C4" w:rsidRPr="00545037" w:rsidRDefault="007C58C4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</w:p>
    <w:p w:rsidR="008A6D78" w:rsidRPr="00545037" w:rsidRDefault="008A6D78" w:rsidP="00A2186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Цілями і основними завданнями Комітету є здійснення статистичного моніторингу  імплементації ратифікованих Верховною Радою України актів міжнародного права у вітчизняне законодавство щодо </w:t>
      </w:r>
      <w:proofErr w:type="spellStart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деінституалізації</w:t>
      </w:r>
      <w:proofErr w:type="spellEnd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людей з інвалідністю, захист і заохочення прав цих людей та внесення пропозицій на розгляд Ради та </w:t>
      </w:r>
      <w:proofErr w:type="spellStart"/>
      <w:r w:rsidR="002B171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Держстату</w:t>
      </w:r>
      <w:proofErr w:type="spellEnd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 вдосконалення формування статистичних даних з цих питань.</w:t>
      </w:r>
      <w:r w:rsidR="00567AE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227696" w:rsidRPr="00545037" w:rsidRDefault="005E7A3D" w:rsidP="00A2186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E7A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Крошко</w:t>
      </w:r>
      <w:proofErr w:type="spellEnd"/>
      <w:r w:rsidRPr="005E7A3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І.В.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B618B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кцентувала увагу на проблемі </w:t>
      </w:r>
      <w:proofErr w:type="spellStart"/>
      <w:r w:rsidR="00B618B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деінституалізації</w:t>
      </w:r>
      <w:proofErr w:type="spellEnd"/>
      <w:r w:rsidR="00B618B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освіти та відповіла на питання,  що має на увазі і чому це важливо для людей з обмеженими можливостями (доповідь додається)</w:t>
      </w:r>
      <w:r w:rsidR="00636B8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;</w:t>
      </w:r>
    </w:p>
    <w:p w:rsidR="00925BE9" w:rsidRPr="00545037" w:rsidRDefault="00925BE9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</w:p>
    <w:p w:rsidR="00DE3D77" w:rsidRPr="002B1710" w:rsidRDefault="00034EB6" w:rsidP="00A2186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Тверезовська</w:t>
      </w:r>
      <w:proofErr w:type="spellEnd"/>
      <w:r w:rsidR="00B618BF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Н.Т</w:t>
      </w:r>
      <w:r w:rsidR="002B1710" w:rsidRPr="002B171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.</w:t>
      </w:r>
      <w:r w:rsidR="00B618BF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740C91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 w:rsidR="00B618BF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740C91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Комітет з питань освіти</w:t>
      </w:r>
      <w:r w:rsidR="002B1710" w:rsidRPr="002B1710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.</w:t>
      </w:r>
    </w:p>
    <w:p w:rsidR="00DE3D77" w:rsidRPr="00545037" w:rsidRDefault="00DE3D77" w:rsidP="005A2818">
      <w:pPr>
        <w:shd w:val="clear" w:color="auto" w:fill="FFFFFF" w:themeFill="background1"/>
        <w:spacing w:after="0" w:line="240" w:lineRule="auto"/>
        <w:ind w:left="567"/>
        <w:jc w:val="both"/>
      </w:pPr>
    </w:p>
    <w:p w:rsidR="00C16CC1" w:rsidRPr="00545037" w:rsidRDefault="00396959" w:rsidP="00A2186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E7A3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Мета </w:t>
      </w:r>
      <w:r w:rsidR="002F0F5E" w:rsidRPr="005E7A3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діяльності </w:t>
      </w:r>
      <w:r w:rsidRPr="005E7A3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комітету </w:t>
      </w:r>
      <w:r w:rsidR="002B171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Pr="005E7A3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75AEE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сприяння освітній, інтелектуальній, культурній, оздоровчій, аматорській, спортивній і науковій діяльності; забезпечення на цій основі інтелектуального, творчого і культурного потенціалу Держави України</w:t>
      </w:r>
      <w:r w:rsidR="005E7A3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З дев’яти  завдань </w:t>
      </w:r>
      <w:r w:rsidR="00C16CC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озвучила основні:</w:t>
      </w:r>
    </w:p>
    <w:p w:rsidR="00C16CC1" w:rsidRPr="002B1710" w:rsidRDefault="002B1710" w:rsidP="002B17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1. </w:t>
      </w:r>
      <w:r w:rsidR="00C16CC1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Сприяння європейським та євроатлантичним інтеграційним освітнім процесам в Україні.</w:t>
      </w:r>
    </w:p>
    <w:p w:rsidR="00C16CC1" w:rsidRPr="002B1710" w:rsidRDefault="002B1710" w:rsidP="002B17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2. </w:t>
      </w:r>
      <w:r w:rsidR="00C16CC1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Сприяння розвитку освіти у якості одного з основних прав відповідно до </w:t>
      </w:r>
      <w:r w:rsidR="00D17C3F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C16CC1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агальної декларації прав людини</w:t>
      </w:r>
      <w:r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C16CC1" w:rsidRPr="002B1710" w:rsidRDefault="002B1710" w:rsidP="002B17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3. </w:t>
      </w:r>
      <w:r w:rsidR="00C16CC1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Доступність якісної освіти для всіх верств населення</w:t>
      </w:r>
      <w:r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C16CC1" w:rsidRPr="002B1710" w:rsidRDefault="002B1710" w:rsidP="002B17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4.</w:t>
      </w:r>
      <w:r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C16CC1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Сприяння розробці і впровадженню сучасних освітніх, соціально-правових та інформаційних технологій, методів і форм вирішення проблем забезпечення доступу до освіти та професійного навчання різних верств населення</w:t>
      </w:r>
      <w:r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8C66C3" w:rsidRPr="002B1710" w:rsidRDefault="002B1710" w:rsidP="002B171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5.</w:t>
      </w:r>
      <w:r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C16CC1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Аналіз сучасної освітньої політики та перспективи її розвитку</w:t>
      </w:r>
      <w:r w:rsidRPr="002B17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  <w:r w:rsidR="00C16CC1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</w:t>
      </w:r>
    </w:p>
    <w:p w:rsidR="00925BE9" w:rsidRPr="00545037" w:rsidRDefault="00925BE9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63FC5" w:rsidRPr="00545037" w:rsidRDefault="00034EB6" w:rsidP="00A2186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Кабаков</w:t>
      </w:r>
      <w:proofErr w:type="spellEnd"/>
      <w:r w:rsidR="00401FF8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Ю</w:t>
      </w:r>
      <w:r w:rsidR="00401FF8" w:rsidRPr="002B17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2B1710" w:rsidRPr="002B17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Б.</w:t>
      </w:r>
      <w:r w:rsidR="002B1710" w:rsidRPr="002B1710">
        <w:rPr>
          <w:lang w:val="ru-RU"/>
        </w:rPr>
        <w:t xml:space="preserve"> –</w:t>
      </w:r>
      <w:r w:rsidR="00401FF8" w:rsidRPr="00545037">
        <w:t xml:space="preserve"> </w:t>
      </w:r>
      <w:r w:rsidR="00401FF8" w:rsidRPr="00545037">
        <w:rPr>
          <w:rFonts w:ascii="Times New Roman" w:hAnsi="Times New Roman" w:cs="Times New Roman"/>
          <w:i/>
          <w:sz w:val="24"/>
          <w:szCs w:val="24"/>
        </w:rPr>
        <w:t>Комітет з питань с</w:t>
      </w:r>
      <w:r w:rsidR="00401FF8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истем менеджменту організацій</w:t>
      </w:r>
      <w:r w:rsidR="000E39CD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8F4133" w:rsidRPr="00545037" w:rsidRDefault="008F4133" w:rsidP="00A2186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842BF" w:rsidRPr="00545037" w:rsidRDefault="00563FC5" w:rsidP="00A2186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C70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Мета діяльності комітету </w:t>
      </w:r>
      <w:r w:rsidR="002B1710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Pr="005C70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</w:t>
      </w:r>
      <w:r w:rsidR="002F0F5E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прияння сталому розвитку шляхом підвищення досконалості систем менеджменту організацій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545037">
        <w:t xml:space="preserve"> </w:t>
      </w:r>
      <w:r w:rsidR="00D72C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Для того</w:t>
      </w:r>
      <w:r w:rsidR="005738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D72C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щоб </w:t>
      </w:r>
      <w:r w:rsidR="005738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="00D72C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ержава, її центральні органи та організації працювали ефективно – потрібна досконала система менеджменту. Рівень управління повинен бути таким, щоб сприяв досягненню в організації своїх цілей.</w:t>
      </w:r>
      <w:r w:rsidR="00367AA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цього існують різні міжнародні стандарти систем менеджменту, де є </w:t>
      </w:r>
      <w:r w:rsidR="0068033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правила</w:t>
      </w:r>
      <w:r w:rsidR="005738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68033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 якщо організація будує свою систему відповідно до цих правил</w:t>
      </w:r>
      <w:r w:rsidR="00315E1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то вон</w:t>
      </w:r>
      <w:r w:rsidR="005738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="00315E1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більшою </w:t>
      </w:r>
      <w:r w:rsidR="00CF3FC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вірогідністю</w:t>
      </w:r>
      <w:r w:rsidR="00315E1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буде досягати тих цілей</w:t>
      </w:r>
      <w:r w:rsidR="001402E5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які </w:t>
      </w:r>
      <w:r w:rsidR="0057380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перед собою поставила</w:t>
      </w:r>
      <w:r w:rsidR="001402E5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0842BF" w:rsidRPr="00545037" w:rsidRDefault="000842BF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</w:pPr>
    </w:p>
    <w:p w:rsidR="000842BF" w:rsidRPr="00545037" w:rsidRDefault="000842BF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Основні напрями роботи комітету:</w:t>
      </w:r>
    </w:p>
    <w:p w:rsidR="00D72CE8" w:rsidRPr="00F663C5" w:rsidRDefault="00F663C5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1.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Покращення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розуміння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в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суспільстві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необхідності впровадження систем менеджменту для підвищення конкурентоспроможності організацій та сталого розвитку в Україні.</w:t>
      </w:r>
    </w:p>
    <w:p w:rsidR="000842BF" w:rsidRPr="00F663C5" w:rsidRDefault="00F663C5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2. </w:t>
      </w:r>
      <w:proofErr w:type="spellStart"/>
      <w:proofErr w:type="gram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Сприяння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розробці</w:t>
      </w:r>
      <w:proofErr w:type="spellEnd"/>
      <w:proofErr w:type="gram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впровадження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вдосконалення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систем менеджменту,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починаючи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з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Державної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служби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статистики, в </w:t>
      </w:r>
      <w:bookmarkStart w:id="11" w:name="_Hlk40195203"/>
      <w:proofErr w:type="spellStart"/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Громадській</w:t>
      </w:r>
      <w:proofErr w:type="spellEnd"/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раді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</w:t>
      </w:r>
      <w:bookmarkEnd w:id="11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як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її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дорадчому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органі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і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розповсюдити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далі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на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системи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управління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організацій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0842BF" w:rsidRPr="00F663C5" w:rsidRDefault="00F663C5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3.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Навчання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та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сертифікація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персоналу в сфері систем менеджменту – особливо важливо сприяти обізнаності в суспіль</w:t>
      </w:r>
      <w:r w:rsidR="009E64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</w:t>
      </w:r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тві щодо важливості якісних підходів в управлінні.</w:t>
      </w:r>
    </w:p>
    <w:p w:rsidR="000842BF" w:rsidRDefault="00F663C5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4. </w:t>
      </w:r>
      <w:proofErr w:type="spellStart"/>
      <w:r w:rsidR="009E64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Розв'язання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проблем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організацій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і</w:t>
      </w:r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застосуванням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підходу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що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базується</w:t>
      </w:r>
      <w:proofErr w:type="spellEnd"/>
      <w:r w:rsidR="000842BF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на системах менеджменту.</w:t>
      </w:r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573808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Разом</w:t>
      </w:r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з пані Н. </w:t>
      </w:r>
      <w:proofErr w:type="spellStart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Стацюрою</w:t>
      </w:r>
      <w:proofErr w:type="spellEnd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в </w:t>
      </w:r>
      <w:proofErr w:type="spellStart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Офісі</w:t>
      </w:r>
      <w:proofErr w:type="spellEnd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експертних</w:t>
      </w:r>
      <w:proofErr w:type="spellEnd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комітетів</w:t>
      </w:r>
      <w:proofErr w:type="spellEnd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Громадської</w:t>
      </w:r>
      <w:proofErr w:type="spellEnd"/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ради </w:t>
      </w:r>
      <w:proofErr w:type="spellStart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розпочали</w:t>
      </w:r>
      <w:proofErr w:type="spellEnd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пілот</w:t>
      </w:r>
      <w:proofErr w:type="spellEnd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з одним з </w:t>
      </w:r>
      <w:proofErr w:type="spellStart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потенційних</w:t>
      </w:r>
      <w:proofErr w:type="spellEnd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комітетів</w:t>
      </w:r>
      <w:proofErr w:type="spellEnd"/>
      <w:r w:rsidR="00DE3D77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F663C5" w:rsidRPr="00F663C5" w:rsidRDefault="00F663C5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</w:p>
    <w:p w:rsidR="00546200" w:rsidRPr="00545037" w:rsidRDefault="00034EB6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</w:t>
      </w:r>
      <w:r w:rsidR="00F663C5" w:rsidRPr="00F663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и</w:t>
      </w: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рошніченко</w:t>
      </w:r>
      <w:proofErr w:type="spellEnd"/>
      <w:r w:rsidR="00401FF8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І.С. </w:t>
      </w:r>
      <w:r w:rsidR="00F663C5" w:rsidRPr="00F663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–</w:t>
      </w:r>
      <w:r w:rsidR="004C0D9B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401FF8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Комітет </w:t>
      </w:r>
      <w:r w:rsidR="00546200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з питань</w:t>
      </w:r>
      <w:r w:rsidR="00401FF8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забезпеченн</w:t>
      </w:r>
      <w:r w:rsidR="00546200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я</w:t>
      </w:r>
      <w:r w:rsidR="00401FF8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всебічних потреб ВПО та громадян, які опинились  у зоні військового конфлікту на сході України</w:t>
      </w:r>
      <w:r w:rsidR="00546200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:rsidR="008F4133" w:rsidRPr="00545037" w:rsidRDefault="008F4133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</w:p>
    <w:p w:rsidR="00CF4AA1" w:rsidRPr="00545037" w:rsidRDefault="00CF4AA1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Мета діяльності комітету </w:t>
      </w:r>
      <w:r w:rsidR="0052352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–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сприяти: </w:t>
      </w:r>
    </w:p>
    <w:p w:rsidR="00826BD3" w:rsidRPr="00F663C5" w:rsidRDefault="00F663C5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1. </w:t>
      </w:r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Підвищенню  якості  статистичних даних  </w:t>
      </w:r>
      <w:r w:rsidR="00523520" w:rsidRPr="00F663C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обліку цивільних осіб (у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т.ч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переселенців),  які постраждали  внаслідок  збройної агресії на Донбасі</w:t>
      </w:r>
      <w:r w:rsidRPr="00F663C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CF4AA1" w:rsidRPr="00F663C5" w:rsidRDefault="00F663C5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lastRenderedPageBreak/>
        <w:t xml:space="preserve">2. </w:t>
      </w:r>
      <w:proofErr w:type="spellStart"/>
      <w:r w:rsidR="00826B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Створенню</w:t>
      </w:r>
      <w:proofErr w:type="spellEnd"/>
      <w:r w:rsidR="00826B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826B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дієвої</w:t>
      </w:r>
      <w:proofErr w:type="spellEnd"/>
      <w:r w:rsidR="00826B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826B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системи</w:t>
      </w:r>
      <w:proofErr w:type="spellEnd"/>
      <w:r w:rsidR="00826B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826B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управління</w:t>
      </w:r>
      <w:proofErr w:type="spellEnd"/>
      <w:r w:rsidR="00826BD3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:</w:t>
      </w:r>
    </w:p>
    <w:p w:rsidR="00973D0A" w:rsidRPr="00F663C5" w:rsidRDefault="00523520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з питань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захисту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населення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 на</w:t>
      </w:r>
      <w:proofErr w:type="gram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регіональному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та державному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рівні</w:t>
      </w:r>
      <w:proofErr w:type="spellEnd"/>
      <w:r w:rsidR="00F663C5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;</w:t>
      </w:r>
    </w:p>
    <w:p w:rsidR="00973D0A" w:rsidRPr="00F663C5" w:rsidRDefault="00523520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з </w:t>
      </w:r>
      <w:proofErr w:type="spellStart"/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надання</w:t>
      </w:r>
      <w:proofErr w:type="spellEnd"/>
      <w:r w:rsidR="00973D0A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73D0A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допомоги</w:t>
      </w:r>
      <w:proofErr w:type="spellEnd"/>
      <w:r w:rsidR="00973D0A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73D0A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цивільним</w:t>
      </w:r>
      <w:proofErr w:type="spellEnd"/>
      <w:r w:rsidR="00973D0A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73D0A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громадянам</w:t>
      </w:r>
      <w:proofErr w:type="spellEnd"/>
      <w:r w:rsidR="00973D0A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(у т.ч. ВПО), які </w:t>
      </w:r>
      <w:proofErr w:type="gramStart"/>
      <w:r w:rsidR="00973D0A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постраждали  у</w:t>
      </w:r>
      <w:proofErr w:type="gramEnd"/>
      <w:r w:rsidR="00973D0A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ході </w:t>
      </w:r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збройного конфлікту  на  сході України та опинилися  у скрутній  життєвій ситуації.</w:t>
      </w:r>
    </w:p>
    <w:p w:rsidR="00CF4AA1" w:rsidRPr="00F663C5" w:rsidRDefault="00F663C5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3.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Формуванню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системи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управлінських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рішень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523520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з питань захисту </w:t>
      </w:r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громадян, які залишились на підконтрольній Україні території у зоні військового конфлікту та ВПО. </w:t>
      </w: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У</w:t>
      </w:r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рамках виділених нами для опрацювання цілей запланували проведення моніторингу </w:t>
      </w:r>
      <w:r w:rsidR="00523520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із</w:t>
      </w:r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gram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забезпеченн</w:t>
      </w:r>
      <w:r w:rsidR="00523520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я</w:t>
      </w:r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 продовольчої</w:t>
      </w:r>
      <w:proofErr w:type="gram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безпеки ВПО та цивільних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громадян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що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проживають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уздовж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лінії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зіткнення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 </w:t>
      </w: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</w:t>
      </w:r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зоні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бойових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дій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(</w:t>
      </w:r>
      <w:proofErr w:type="spellStart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зробити</w:t>
      </w:r>
      <w:proofErr w:type="spellEnd"/>
      <w:r w:rsidR="00CF4AA1"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запити і надати пропозиції).</w:t>
      </w:r>
    </w:p>
    <w:p w:rsidR="00CF4AA1" w:rsidRPr="00F663C5" w:rsidRDefault="00546200" w:rsidP="00F663C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F663C5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</w:p>
    <w:p w:rsidR="0002765C" w:rsidRPr="00F663C5" w:rsidRDefault="002B198F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Заливна Л.М.</w:t>
      </w:r>
      <w:r w:rsidR="00A3361E" w:rsidRPr="00545037">
        <w:t xml:space="preserve"> </w:t>
      </w:r>
      <w:r w:rsidR="00F663C5" w:rsidRPr="00F663C5">
        <w:rPr>
          <w:lang w:val="ru-RU"/>
        </w:rPr>
        <w:t xml:space="preserve"> </w:t>
      </w:r>
      <w:r w:rsidR="00F663C5" w:rsidRPr="00F663C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– </w:t>
      </w:r>
      <w:r w:rsidR="0002765C" w:rsidRPr="00F663C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Комітет з питань забезпечення всебічних потреб ВПО та громадян, які опинились у зоні військового конфлікту на </w:t>
      </w:r>
      <w:r w:rsidR="00523520" w:rsidRPr="00F663C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С</w:t>
      </w:r>
      <w:r w:rsidR="0002765C" w:rsidRPr="00F663C5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ході України.</w:t>
      </w:r>
    </w:p>
    <w:p w:rsidR="005B4FEC" w:rsidRPr="00545037" w:rsidRDefault="005B4FEC" w:rsidP="005A2818">
      <w:pPr>
        <w:shd w:val="clear" w:color="auto" w:fill="FFFFFF" w:themeFill="background1"/>
        <w:spacing w:after="0" w:line="240" w:lineRule="auto"/>
        <w:ind w:left="567"/>
        <w:jc w:val="both"/>
      </w:pPr>
    </w:p>
    <w:p w:rsidR="00CA39A5" w:rsidRPr="0074223F" w:rsidRDefault="00F663C5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CA39A5"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Вважаємо, що є потреба переглянути збір статистичних даних по ВПО з метою формування державної політики вирішення проблем не менше 1,5 млн громадян України, зокрема по житлу, по подоланню бідності. </w:t>
      </w:r>
    </w:p>
    <w:p w:rsidR="00CA39A5" w:rsidRPr="0074223F" w:rsidRDefault="00CA39A5" w:rsidP="007422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 цілі </w:t>
      </w:r>
      <w:r w:rsidR="00F663C5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Міцне здоров’я і благополуччя</w:t>
      </w:r>
      <w:bookmarkStart w:id="12" w:name="_Hlk40196274"/>
      <w:r w:rsidR="00F663C5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12"/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вважаємо, що треба статистично обґрунтувати шляхи вирішення проблем:</w:t>
      </w:r>
      <w:r w:rsidR="0059428E"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23520"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нфекційні хвороби, забезпечення епідеміологічного благополуччя –  у зв’язку з епідемією </w:t>
      </w:r>
      <w:proofErr w:type="spellStart"/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коронавірусу</w:t>
      </w:r>
      <w:proofErr w:type="spellEnd"/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також ростом соціально небезпечних хвороб, здоров’я дітей, починаючи від народження,</w:t>
      </w:r>
      <w:r w:rsidR="00D3739C"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стан психологічного здоров’я населення.</w:t>
      </w:r>
      <w:r w:rsidR="0074223F"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Особлива увага – проблемі лікування важкохворих людей: лікування дуже дороге, немає вітчизняних ліків, люди купують їх за кордоном за дуже високими цінами. Треба обґрунтувати перегляд системи забезпечення важкохворих ліками</w:t>
      </w:r>
      <w:r w:rsidR="003B7847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CA39A5" w:rsidRPr="00545037" w:rsidRDefault="00CA39A5" w:rsidP="005A2818">
      <w:pPr>
        <w:shd w:val="clear" w:color="auto" w:fill="FFFFFF" w:themeFill="background1"/>
        <w:spacing w:after="0" w:line="240" w:lineRule="auto"/>
        <w:ind w:left="567"/>
        <w:jc w:val="both"/>
      </w:pPr>
    </w:p>
    <w:p w:rsidR="005454B9" w:rsidRPr="003B7847" w:rsidRDefault="00034EB6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Чеп</w:t>
      </w:r>
      <w:proofErr w:type="spellEnd"/>
      <w:r w:rsidR="003B7847" w:rsidRPr="003B784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і</w:t>
      </w: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женко</w:t>
      </w:r>
      <w:proofErr w:type="spellEnd"/>
      <w:r w:rsidR="00567AEC" w:rsidRPr="00545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834" w:rsidRPr="00545037">
        <w:rPr>
          <w:rFonts w:ascii="Times New Roman" w:hAnsi="Times New Roman" w:cs="Times New Roman"/>
          <w:b/>
          <w:sz w:val="24"/>
          <w:szCs w:val="24"/>
        </w:rPr>
        <w:t xml:space="preserve"> Ю.Б.</w:t>
      </w:r>
      <w:r w:rsidR="00DF4834" w:rsidRPr="00545037">
        <w:t xml:space="preserve"> </w:t>
      </w:r>
      <w:r w:rsidR="003B7847" w:rsidRPr="003B7847">
        <w:rPr>
          <w:lang w:val="ru-RU"/>
        </w:rPr>
        <w:t xml:space="preserve">– </w:t>
      </w:r>
      <w:r w:rsidR="00DF4834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Комітет з питань громадського резерву</w:t>
      </w:r>
      <w:r w:rsidR="003B7847" w:rsidRPr="003B784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.</w:t>
      </w:r>
    </w:p>
    <w:p w:rsidR="00E82965" w:rsidRPr="00545037" w:rsidRDefault="00DF4834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</w:p>
    <w:p w:rsidR="005454B9" w:rsidRPr="00545037" w:rsidRDefault="00E82965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Мета діяльності </w:t>
      </w:r>
      <w:r w:rsidR="003B7847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підвищення ефективності державної політики у сфері статистичного моніторингу,  аналізу і управління громадським потенціалом України</w:t>
      </w:r>
      <w:r w:rsidR="00764F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5454B9" w:rsidRPr="00545037" w:rsidRDefault="005454B9" w:rsidP="003B784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Серед напрямів та задач:</w:t>
      </w:r>
    </w:p>
    <w:p w:rsidR="005454B9" w:rsidRPr="003B7847" w:rsidRDefault="003B7847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сприяння досягненню </w:t>
      </w: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Ц</w:t>
      </w:r>
      <w:proofErr w:type="spellStart"/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ілей</w:t>
      </w:r>
      <w:proofErr w:type="spellEnd"/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сталого розвитку України через статистичний облік;</w:t>
      </w:r>
    </w:p>
    <w:p w:rsidR="005454B9" w:rsidRPr="003B7847" w:rsidRDefault="003B7847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нарощування і ефективне використання її громадського потенціалу;</w:t>
      </w:r>
    </w:p>
    <w:p w:rsidR="005454B9" w:rsidRPr="003B7847" w:rsidRDefault="003B7847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- </w:t>
      </w:r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впровадження нових і удосконалення існуючих форм і методів взаємодії інститутів громадянського суспільства із владою;</w:t>
      </w:r>
    </w:p>
    <w:p w:rsidR="005454B9" w:rsidRPr="003B7847" w:rsidRDefault="003B7847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764FEA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організація</w:t>
      </w:r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взаємодії громад і інститутів громадянського суспільства з Д</w:t>
      </w:r>
      <w:proofErr w:type="spellStart"/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ержстатом</w:t>
      </w:r>
      <w:proofErr w:type="spellEnd"/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 сфері статистичного аналізу;</w:t>
      </w:r>
    </w:p>
    <w:p w:rsidR="005454B9" w:rsidRPr="003B7847" w:rsidRDefault="003B7847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сприяння </w:t>
      </w:r>
      <w:proofErr w:type="spellStart"/>
      <w:r w:rsidR="00764FEA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використанн</w:t>
      </w:r>
      <w:proofErr w:type="spellEnd"/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ю</w:t>
      </w:r>
      <w:r w:rsidR="00764FEA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громадського потенціалу України (наукового, освітнього, оборонного, економічного, </w:t>
      </w:r>
      <w:proofErr w:type="spellStart"/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медіатехнологій</w:t>
      </w:r>
      <w:proofErr w:type="spellEnd"/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охорони здоров'я, тощо);</w:t>
      </w:r>
    </w:p>
    <w:p w:rsidR="00034EB6" w:rsidRPr="003B7847" w:rsidRDefault="003B7847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сприяння створенню нової та вдосконалення нормативно-правової бази</w:t>
      </w:r>
      <w:r w:rsidR="00764FEA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E64D3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що існує </w:t>
      </w:r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 сфері статистичного аналізу </w:t>
      </w:r>
      <w:proofErr w:type="gramStart"/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громадського  потенціалу</w:t>
      </w:r>
      <w:proofErr w:type="gramEnd"/>
      <w:r w:rsidR="005454B9" w:rsidRPr="003B78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України.</w:t>
      </w:r>
    </w:p>
    <w:p w:rsidR="00925BE9" w:rsidRPr="00545037" w:rsidRDefault="00925BE9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25BE9" w:rsidRDefault="00034EB6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Шморгун</w:t>
      </w:r>
      <w:proofErr w:type="spellEnd"/>
      <w:r w:rsidR="00DF4834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Л.Г.</w:t>
      </w:r>
      <w:r w:rsidR="00DF4834" w:rsidRPr="00545037">
        <w:t xml:space="preserve"> </w:t>
      </w:r>
      <w:r w:rsidR="003B7847" w:rsidRPr="003B7847">
        <w:rPr>
          <w:lang w:val="ru-RU"/>
        </w:rPr>
        <w:t>–</w:t>
      </w:r>
      <w:r w:rsidR="004C0D9B" w:rsidRPr="00545037">
        <w:t xml:space="preserve"> </w:t>
      </w:r>
      <w:r w:rsidR="00DF4834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Комітет по сприянню удосконалення системи статистики щодо розвитку демократичного врядування в </w:t>
      </w:r>
      <w:proofErr w:type="spellStart"/>
      <w:r w:rsidR="00DF4834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Україн</w:t>
      </w:r>
      <w:proofErr w:type="spellEnd"/>
      <w:r w:rsidR="003B7847" w:rsidRPr="003B784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і</w:t>
      </w:r>
      <w:r w:rsidR="007422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:rsidR="0074223F" w:rsidRPr="00545037" w:rsidRDefault="0074223F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</w:p>
    <w:p w:rsidR="008B3AE8" w:rsidRPr="00545037" w:rsidRDefault="00521FAE" w:rsidP="003B784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Мета діяльності комітету </w:t>
      </w:r>
      <w:r w:rsidR="008B3A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сприяти</w:t>
      </w:r>
      <w:r w:rsidR="008B3A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громадянському суспільству і державним інституціям</w:t>
      </w:r>
      <w:r w:rsidR="00764F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розвивати і вдосконалювати систему заходів для забезпечення сталого людського розвитку</w:t>
      </w:r>
      <w:r w:rsidR="008B3A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реалізації національної стратегії сталого розвитку, участі громадянського суспільства у прийнятті рішень щодо роз</w:t>
      </w:r>
      <w:r w:rsidR="00764F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витку на місцевому рівні.</w:t>
      </w:r>
    </w:p>
    <w:p w:rsidR="008B3AE8" w:rsidRPr="00545037" w:rsidRDefault="008B3AE8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B198F" w:rsidRPr="00545037" w:rsidRDefault="002B198F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</w:pPr>
    </w:p>
    <w:p w:rsidR="0059428E" w:rsidRDefault="00034EB6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Зюзіна</w:t>
      </w:r>
      <w:proofErr w:type="spellEnd"/>
      <w:r w:rsidR="00DF4834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О.</w:t>
      </w:r>
      <w:r w:rsidR="00611A36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І. </w:t>
      </w:r>
      <w:r w:rsidR="003B7847" w:rsidRPr="003B784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–</w:t>
      </w:r>
      <w:r w:rsidR="00DF4834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DF4834" w:rsidRPr="00545037">
        <w:t xml:space="preserve"> </w:t>
      </w:r>
      <w:r w:rsidR="00DF4834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Комітет з питань соціальної політики та захисту прав ветеранів</w:t>
      </w:r>
      <w:r w:rsidR="00E81830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:rsidR="0074223F" w:rsidRPr="00545037" w:rsidRDefault="0074223F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</w:p>
    <w:p w:rsidR="0059428E" w:rsidRPr="00545037" w:rsidRDefault="0059428E" w:rsidP="007422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Мета діяльності комітету </w:t>
      </w:r>
      <w:r w:rsidR="003B7847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методами статистики визначити динаміку </w:t>
      </w:r>
      <w:r w:rsidR="00F80A4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розв'язання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питань соціальної сфери.</w:t>
      </w:r>
      <w:r w:rsidRPr="00545037">
        <w:t xml:space="preserve"> </w:t>
      </w:r>
      <w:r w:rsidR="007C348F" w:rsidRPr="00E8183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Серед напрямів роботи </w:t>
      </w:r>
      <w:r w:rsidR="007C348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– сприяння досягнення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Ціл</w:t>
      </w:r>
      <w:r w:rsidR="007C348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ей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сталого розвитку: подолання бідності</w:t>
      </w:r>
      <w:r w:rsidR="007C348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п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одолання безробіття</w:t>
      </w:r>
      <w:r w:rsidR="007C348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р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инок праці,</w:t>
      </w:r>
      <w:r w:rsidR="007C348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айнятість</w:t>
      </w:r>
      <w:r w:rsidR="007C348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населення, с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оціальні стандарти як чинник гідного рівня життя</w:t>
      </w:r>
      <w:r w:rsidR="007C348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7C348F" w:rsidRPr="00545037" w:rsidRDefault="007C348F" w:rsidP="007422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Завдання:</w:t>
      </w:r>
    </w:p>
    <w:p w:rsidR="0059428E" w:rsidRPr="003B7847" w:rsidRDefault="007C348F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F80A48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статистичними</w:t>
      </w:r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методами визначити кількісні і якісні </w:t>
      </w: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показники досліджуваного</w:t>
      </w:r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напряму</w:t>
      </w:r>
      <w:r w:rsidR="00E81830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;</w:t>
      </w:r>
    </w:p>
    <w:p w:rsidR="0059428E" w:rsidRPr="003B7847" w:rsidRDefault="007C348F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proofErr w:type="spellStart"/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м</w:t>
      </w:r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оніторинг</w:t>
      </w:r>
      <w:proofErr w:type="spellEnd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і контроль </w:t>
      </w:r>
      <w:proofErr w:type="spellStart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виконання</w:t>
      </w:r>
      <w:proofErr w:type="spellEnd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відповідно до напряму законодавства</w:t>
      </w:r>
      <w:r w:rsidR="00E81830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;</w:t>
      </w:r>
    </w:p>
    <w:p w:rsidR="0059428E" w:rsidRPr="003B7847" w:rsidRDefault="007C348F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proofErr w:type="spellStart"/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</w:t>
      </w:r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изначити</w:t>
      </w:r>
      <w:proofErr w:type="spellEnd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динаміку</w:t>
      </w:r>
      <w:proofErr w:type="spellEnd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досліджуваного</w:t>
      </w:r>
      <w:proofErr w:type="spellEnd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напряму</w:t>
      </w:r>
      <w:proofErr w:type="spellEnd"/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протягом року</w:t>
      </w:r>
      <w:r w:rsidR="00E81830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;</w:t>
      </w:r>
    </w:p>
    <w:p w:rsidR="0059428E" w:rsidRPr="003B7847" w:rsidRDefault="007C348F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- п</w:t>
      </w:r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ровести </w:t>
      </w:r>
      <w:proofErr w:type="spellStart"/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аналіз</w:t>
      </w:r>
      <w:proofErr w:type="spellEnd"/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досліджуваного</w:t>
      </w:r>
      <w:proofErr w:type="spellEnd"/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напряму</w:t>
      </w:r>
      <w:proofErr w:type="spellEnd"/>
      <w:r w:rsidR="00E81830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;</w:t>
      </w:r>
    </w:p>
    <w:p w:rsidR="00034EB6" w:rsidRPr="003B7847" w:rsidRDefault="007C348F" w:rsidP="003B7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- з</w:t>
      </w:r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а </w:t>
      </w: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висновками аналізу</w:t>
      </w:r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надати рекомендації </w:t>
      </w:r>
      <w:r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щодо подальшого</w:t>
      </w:r>
      <w:r w:rsidR="0059428E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вирішення досліджуваного </w:t>
      </w:r>
      <w:r w:rsidR="00E81830" w:rsidRPr="003B7847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напряму.</w:t>
      </w:r>
    </w:p>
    <w:p w:rsidR="00925BE9" w:rsidRPr="00545037" w:rsidRDefault="00925BE9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</w:pPr>
    </w:p>
    <w:p w:rsidR="00611A36" w:rsidRPr="00A56E5B" w:rsidRDefault="00034EB6" w:rsidP="00A56E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Чертков</w:t>
      </w:r>
      <w:proofErr w:type="spellEnd"/>
      <w:r w:rsidR="00611A36" w:rsidRPr="00545037">
        <w:rPr>
          <w:rFonts w:ascii="Times New Roman" w:hAnsi="Times New Roman" w:cs="Times New Roman"/>
          <w:b/>
          <w:sz w:val="24"/>
          <w:szCs w:val="24"/>
        </w:rPr>
        <w:t xml:space="preserve"> А.В.</w:t>
      </w:r>
      <w:r w:rsidR="00611A36" w:rsidRPr="00545037">
        <w:t xml:space="preserve"> </w:t>
      </w:r>
      <w:r w:rsidR="003B7847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–</w:t>
      </w:r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 Комітет сприяння розвитку державно</w:t>
      </w:r>
      <w:r w:rsidR="00B74A60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-</w:t>
      </w:r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приватно</w:t>
      </w:r>
      <w:r w:rsidR="0054313C" w:rsidRPr="0054313C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го</w:t>
      </w:r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 партнерств</w:t>
      </w:r>
      <w:r w:rsidR="0054313C" w:rsidRPr="0054313C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а</w:t>
      </w:r>
      <w:bookmarkStart w:id="13" w:name="_GoBack"/>
      <w:bookmarkEnd w:id="13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 та</w:t>
      </w:r>
    </w:p>
    <w:p w:rsidR="00611A36" w:rsidRPr="00A56E5B" w:rsidRDefault="00A56E5B" w:rsidP="00A56E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</w:pPr>
      <w:r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proofErr w:type="spellStart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діджиталізації</w:t>
      </w:r>
      <w:proofErr w:type="spellEnd"/>
      <w:r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 </w:t>
      </w:r>
      <w:proofErr w:type="spellStart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галузі</w:t>
      </w:r>
      <w:proofErr w:type="spellEnd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* (* статистики та </w:t>
      </w:r>
      <w:proofErr w:type="spellStart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інших</w:t>
      </w:r>
      <w:proofErr w:type="spellEnd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, </w:t>
      </w:r>
      <w:proofErr w:type="spellStart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відомості</w:t>
      </w:r>
      <w:proofErr w:type="spellEnd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 </w:t>
      </w:r>
      <w:proofErr w:type="spellStart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щодо</w:t>
      </w:r>
      <w:proofErr w:type="spellEnd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 </w:t>
      </w:r>
      <w:proofErr w:type="spellStart"/>
      <w:r w:rsidR="00611A36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яких</w:t>
      </w:r>
      <w:proofErr w:type="spellEnd"/>
    </w:p>
    <w:p w:rsidR="005B64B0" w:rsidRPr="00A56E5B" w:rsidRDefault="00611A36" w:rsidP="00A56E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</w:pPr>
      <w:proofErr w:type="spellStart"/>
      <w:r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збираються</w:t>
      </w:r>
      <w:proofErr w:type="spellEnd"/>
      <w:r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 органами </w:t>
      </w:r>
      <w:r w:rsidR="00A56E5B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статистики</w:t>
      </w:r>
      <w:r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)</w:t>
      </w:r>
      <w:r w:rsidR="0074223F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.</w:t>
      </w:r>
    </w:p>
    <w:p w:rsidR="0074223F" w:rsidRPr="00545037" w:rsidRDefault="0074223F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</w:p>
    <w:p w:rsidR="005B64B0" w:rsidRPr="00545037" w:rsidRDefault="005B64B0" w:rsidP="007422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Мета діяльності комітету </w:t>
      </w:r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сприяння в розробленні та реалізації державної політики у сфері статистичного аналізу як основного індикатора поступу України на шляху досягнення </w:t>
      </w:r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ілей сталого розвитку та активізації (у тому числі і шляхом розробки</w:t>
      </w:r>
      <w:r w:rsid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відомчих нормативних актів) державно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приватного партнерства, інформатизації та </w:t>
      </w:r>
      <w:r w:rsidR="00A56E5B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proofErr w:type="spellStart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діджиталізації</w:t>
      </w:r>
      <w:proofErr w:type="spellEnd"/>
      <w:r w:rsidR="00A56E5B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галузі.</w:t>
      </w:r>
    </w:p>
    <w:p w:rsidR="00411195" w:rsidRPr="00545037" w:rsidRDefault="005B64B0" w:rsidP="007422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Індикативною конкретною ціллю є: 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озробка та затвердження ТЗ на розробку і впровадження захищеного портального рішення (сайту) з розміщеним інструментарієм віддаленої роботи і робочого простору, опитування (у т.ч. статистичного) і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щоденним інформуванням щодо його наслідків (з метою використання лідерами громад, </w:t>
      </w:r>
      <w:r w:rsidR="006F73C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топ-менеджерами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громадських, благодійних організацій, донорських структур, соціально відповідального бізнесу, представниками органів місцевого самоврядування, органів державної влади та журналістів</w:t>
      </w:r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25BE9" w:rsidRPr="00545037" w:rsidRDefault="00925BE9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4223F" w:rsidRDefault="00611A36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Семяновський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В. М.</w:t>
      </w:r>
      <w:r w:rsidR="00E21D64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A56E5B" w:rsidRPr="00A56E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–</w:t>
      </w:r>
      <w:r w:rsidR="00563FC5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563FC5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Офіс експертних комітетів </w:t>
      </w:r>
      <w:proofErr w:type="spellStart"/>
      <w:r w:rsidR="00A56E5B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>Громадської</w:t>
      </w:r>
      <w:proofErr w:type="spellEnd"/>
      <w:r w:rsidR="00A56E5B" w:rsidRPr="00A56E5B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uk-UA"/>
        </w:rPr>
        <w:t xml:space="preserve"> ради</w:t>
      </w:r>
      <w:r w:rsidR="00563FC5"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(голова)</w:t>
      </w:r>
      <w:r w:rsidR="007422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:rsidR="0074223F" w:rsidRDefault="0074223F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</w:p>
    <w:p w:rsidR="00925BE9" w:rsidRPr="00545037" w:rsidRDefault="0074223F" w:rsidP="007422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</w:t>
      </w:r>
      <w:r w:rsidR="00E21D6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агадав</w:t>
      </w:r>
      <w:r w:rsidR="00563FC5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E21D6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2 комітети вже створені і </w:t>
      </w:r>
      <w:r w:rsidR="00280CC9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спів</w:t>
      </w:r>
      <w:r w:rsidR="00E21D6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працюють</w:t>
      </w:r>
      <w:r w:rsidR="00A56E5B" w:rsidRPr="00A56E5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="00A50F93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</w:t>
      </w:r>
      <w:r w:rsidR="00E21D6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омітет з питань прозорості публічного управління та з питань співпраці влади та громади</w:t>
      </w:r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280CC9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</w:t>
      </w:r>
      <w:r w:rsidR="00280CC9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они розвивають тему </w:t>
      </w:r>
      <w:r w:rsidR="00A56E5B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280CC9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Барометру проблем народу України</w:t>
      </w:r>
      <w:r w:rsidR="00A56E5B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280CC9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(робоча назва)</w:t>
      </w:r>
      <w:r w:rsidR="008C58B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готові долучати зацікавлених учасників.</w:t>
      </w:r>
      <w:r w:rsidR="008F798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Офіс експертних комітетів створювався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8F798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щоб надати підтримку комітетам формувати </w:t>
      </w:r>
      <w:proofErr w:type="spellStart"/>
      <w:r w:rsidR="008F798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8F798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кти</w:t>
      </w:r>
      <w:proofErr w:type="spellEnd"/>
      <w:r w:rsidR="008F798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відповідно до їх профілю</w:t>
      </w:r>
      <w:r w:rsidR="00AA410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тому, що саме </w:t>
      </w:r>
      <w:proofErr w:type="spellStart"/>
      <w:r w:rsidR="00AA410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AA410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ктний</w:t>
      </w:r>
      <w:proofErr w:type="spellEnd"/>
      <w:r w:rsidR="00AA410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підхід </w:t>
      </w:r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AA4101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роботі дасть результат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8F7987" w:rsidRPr="00545037" w:rsidRDefault="00AA4101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uk-UA"/>
        </w:rPr>
        <w:t>.</w:t>
      </w:r>
    </w:p>
    <w:p w:rsidR="009D125C" w:rsidRPr="00545037" w:rsidRDefault="00AF3F87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5B9BD5" w:themeColor="accent1"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Ковальчук А.О. – </w:t>
      </w:r>
      <w:r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Комітет з питань нової стратегії духовного розвитку</w:t>
      </w:r>
      <w:r w:rsidR="007422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D3739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r w:rsidR="0030270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 почули промову – технічні проблеми під час зв’язку)</w:t>
      </w:r>
      <w:r w:rsid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30270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925BE9" w:rsidRPr="00545037" w:rsidRDefault="00925BE9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uk-UA"/>
        </w:rPr>
      </w:pPr>
    </w:p>
    <w:p w:rsidR="0074223F" w:rsidRDefault="00C36502" w:rsidP="0074223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</w:t>
      </w:r>
      <w:r w:rsidR="00A56E5B" w:rsidRPr="00A56E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і</w:t>
      </w: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кін О.А. – </w:t>
      </w:r>
      <w:r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Комітет з питань освіти</w:t>
      </w:r>
      <w:r w:rsidR="0074223F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:rsidR="00C36502" w:rsidRPr="00545037" w:rsidRDefault="0074223F" w:rsidP="007422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74223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</w:t>
      </w:r>
      <w:r w:rsidR="00E726B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азначив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E726B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в </w:t>
      </w:r>
      <w:proofErr w:type="spellStart"/>
      <w:r w:rsidR="00E726B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 w:rsidR="0030270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E726B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кті</w:t>
      </w:r>
      <w:proofErr w:type="spellEnd"/>
      <w:r w:rsidR="00E726B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комітет має фаховий склад учасників, які визначились з першочерговими задачами діяльності</w:t>
      </w:r>
      <w:r w:rsidR="008C67D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Поінформував, що для колег комітету по освіті ним зроблена тематична добірка сучасних статей у структурованому вигляді….</w:t>
      </w:r>
      <w:r w:rsidR="00E726B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3650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r w:rsidR="00E726B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далі </w:t>
      </w:r>
      <w:r w:rsidR="00C3650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 почули – технічні проблеми зі звуком)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F30B7B" w:rsidRPr="00545037" w:rsidRDefault="00F30B7B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</w:pPr>
    </w:p>
    <w:p w:rsidR="00936D8A" w:rsidRDefault="00936D8A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4503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Комітет демографічного розвитку</w:t>
      </w:r>
      <w:r w:rsidR="00647CAC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:rsidR="00647CAC" w:rsidRPr="00545037" w:rsidRDefault="00647CAC" w:rsidP="0074223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36D8A" w:rsidRPr="00545037" w:rsidRDefault="00936D8A" w:rsidP="007422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Мета діяльності комітету </w:t>
      </w:r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сприяння досягненню сталого демографічного розвитку і нормалізація відтворення населення, які уможливлять досягнення Цілей сталого розвитку об’єднаними зусиллями </w:t>
      </w:r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ержави і громадянського суспільства.</w:t>
      </w:r>
    </w:p>
    <w:p w:rsidR="00936D8A" w:rsidRPr="00545037" w:rsidRDefault="00936D8A" w:rsidP="00647CA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Задачі:</w:t>
      </w:r>
    </w:p>
    <w:p w:rsidR="00936D8A" w:rsidRPr="00545037" w:rsidRDefault="00936D8A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  <w:t>сприяння підвищенн</w:t>
      </w:r>
      <w:r w:rsidR="00A56E5B" w:rsidRPr="0054313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відповідальності </w:t>
      </w:r>
      <w:r w:rsidR="00A56E5B" w:rsidRPr="0054313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ержави за демографічне сучасне і майбутнє</w:t>
      </w:r>
    </w:p>
    <w:p w:rsidR="00936D8A" w:rsidRPr="00545037" w:rsidRDefault="00B74A60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народу України;</w:t>
      </w:r>
    </w:p>
    <w:p w:rsidR="00936D8A" w:rsidRPr="00545037" w:rsidRDefault="00936D8A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  <w:t>контроль демографічної Національної політики  щодо відтворення здорових поколінь.</w:t>
      </w:r>
    </w:p>
    <w:p w:rsidR="00936D8A" w:rsidRPr="00545037" w:rsidRDefault="00936D8A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36D8A" w:rsidRPr="00545037" w:rsidRDefault="00936D8A" w:rsidP="00647CA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Чому ставляться такі задачі?</w:t>
      </w:r>
    </w:p>
    <w:p w:rsidR="00A56676" w:rsidRPr="00545037" w:rsidRDefault="00A56676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</w:pP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Різке падіння народжуваності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Деформація шлюбно-сімейних </w:t>
      </w:r>
      <w:r w:rsidR="0090122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процесів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Відкладання шлюбів і народження дітей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Безшлюбне материнство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Соціальне сирітство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Збільшення кількості розірваних шлюбів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Овдовіння</w:t>
      </w:r>
      <w:proofErr w:type="spellEnd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(військові події на 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ході Україні тощо)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Проблеми матеріального утримання дітей батьками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Несприятливий морально-психологічний мікроклімат в родинах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Відсутність просвітництва серед юнацтва та молоді </w:t>
      </w:r>
      <w:r w:rsidR="00A56E5B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Щаслива родина</w:t>
      </w:r>
      <w:r w:rsidR="00A56E5B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Стрімке падіння рівня життя в Україні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Відсутність житла та можливість його придбати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Відсутність підвищення статусу материнства і батьківства в суспільстві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Відсутність профілактики захворювань, ранньої діагностики (особливо в школах та ВУЗах), відсутність просвітництва щодо здорової вагітності і її збереження, відсутність  поліпшення репродуктивного здоров’я населення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Незадовільна акушерська допомога (висока смертність при </w:t>
      </w:r>
      <w:proofErr w:type="spellStart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народженн</w:t>
      </w:r>
      <w:proofErr w:type="spellEnd"/>
      <w:r w:rsidR="00A56E5B" w:rsidRPr="00A56E5B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і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 – статистика.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Низька можливість працевлаштування (в тих чи інших регіонах України)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Величезний відтік молоді за кордон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Відсутність належного контролю за якістю харчування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Pr="00545037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Погіршення екологічної ситуації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36D8A" w:rsidRDefault="00936D8A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Відсутність в Україні якісного перепису населення не дає можливості урахувати складність і специфіку демографічних проблем, що заважає прорахувати перспективи соціального та економічного розвиту України.</w:t>
      </w:r>
    </w:p>
    <w:p w:rsidR="00442E10" w:rsidRPr="00545037" w:rsidRDefault="00442E10" w:rsidP="005A2818">
      <w:pPr>
        <w:shd w:val="clear" w:color="auto" w:fill="FFFFFF" w:themeFill="background1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87F01" w:rsidRPr="00545037" w:rsidRDefault="00936D8A" w:rsidP="00442E1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Необхідно забезпечити:</w:t>
      </w:r>
    </w:p>
    <w:p w:rsidR="00936D8A" w:rsidRPr="00442E10" w:rsidRDefault="00442E10" w:rsidP="00442E1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- </w:t>
      </w:r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удосконалення законодавчої та нормативно-правової бази з усіх напрямів державної демографічної політики, приведення їх у відповідність з нормами міжнародного права, які б від</w:t>
      </w:r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повідали </w:t>
      </w:r>
      <w:r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Ц</w:t>
      </w:r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ілям сталого розвитку;</w:t>
      </w:r>
    </w:p>
    <w:p w:rsidR="008B768C" w:rsidRPr="00442E10" w:rsidRDefault="00442E10" w:rsidP="00442E1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proofErr w:type="spellStart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сприяння</w:t>
      </w:r>
      <w:proofErr w:type="spellEnd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розвитку</w:t>
      </w:r>
      <w:proofErr w:type="spellEnd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та </w:t>
      </w:r>
      <w:proofErr w:type="spellStart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задоволення</w:t>
      </w:r>
      <w:proofErr w:type="spellEnd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потреб у </w:t>
      </w:r>
      <w:proofErr w:type="spellStart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кредитуванні</w:t>
      </w:r>
      <w:proofErr w:type="spellEnd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сімейного</w:t>
      </w:r>
      <w:proofErr w:type="spellEnd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підприємництва</w:t>
      </w:r>
      <w:proofErr w:type="spellEnd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малого фермерства, на засадах </w:t>
      </w:r>
      <w:proofErr w:type="spellStart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доступної</w:t>
      </w:r>
      <w:proofErr w:type="spellEnd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процентної</w:t>
      </w:r>
      <w:proofErr w:type="spellEnd"/>
      <w:r w:rsidR="00936D8A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ставки</w:t>
      </w:r>
      <w:r w:rsidR="008B768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(</w:t>
      </w:r>
      <w:proofErr w:type="gramStart"/>
      <w:r w:rsidR="008B768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 першу</w:t>
      </w:r>
      <w:proofErr w:type="gramEnd"/>
      <w:r w:rsidR="008B768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8B768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чергу</w:t>
      </w:r>
      <w:proofErr w:type="spellEnd"/>
      <w:r w:rsidR="008B768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– </w:t>
      </w:r>
      <w:r w:rsidR="008B768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для </w:t>
      </w:r>
      <w:proofErr w:type="spellStart"/>
      <w:r w:rsidR="008B768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молоді</w:t>
      </w:r>
      <w:proofErr w:type="spellEnd"/>
      <w:r w:rsidR="008B768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та пільгових категорій громадян)</w:t>
      </w:r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8B768C" w:rsidRPr="00545037" w:rsidRDefault="008B768C" w:rsidP="005A2818">
      <w:pPr>
        <w:shd w:val="clear" w:color="auto" w:fill="FFFFFF" w:themeFill="background1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8B768C" w:rsidRPr="00545037" w:rsidRDefault="008B768C" w:rsidP="001821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Важливе питання </w:t>
      </w:r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–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забезпечення наукового супроводження державної демографічної політики та їх досліджень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C36502" w:rsidRPr="00545037" w:rsidRDefault="00C36502" w:rsidP="005A2818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uk-UA"/>
        </w:rPr>
      </w:pPr>
    </w:p>
    <w:p w:rsidR="00632AA1" w:rsidRPr="00545037" w:rsidRDefault="00A701C9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Стацюра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Н.І.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повідомила</w:t>
      </w:r>
      <w:r w:rsidR="00F30B7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розгляда</w:t>
      </w:r>
      <w:r w:rsidR="00F30B7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ються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пропозиці</w:t>
      </w:r>
      <w:r w:rsidR="00F30B7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ї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налаго</w:t>
      </w:r>
      <w:r w:rsidR="00E21D6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ти роботу нашого дорадчого органу у форматі системного менеджменту</w:t>
      </w:r>
      <w:r w:rsidR="00F30B7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для впровадження  </w:t>
      </w:r>
      <w:r w:rsidR="00F30B7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кваліфікован</w:t>
      </w:r>
      <w:r w:rsidR="00F30B7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експерт</w:t>
      </w:r>
      <w:r w:rsidR="00F30B7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и в 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Громадській раді. Закликала всіх зацікавлених учасників і експертів</w:t>
      </w:r>
      <w:r w:rsidR="00F30B7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приєднуватися та працювати разом в цьому напрям</w:t>
      </w:r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і</w:t>
      </w:r>
      <w:r w:rsidR="00F30B7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F30B7B" w:rsidRPr="00545037" w:rsidRDefault="00F30B7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</w:pPr>
    </w:p>
    <w:p w:rsidR="00632AA1" w:rsidRPr="00545037" w:rsidRDefault="00632AA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Кабаков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Ю.Б.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зазначив</w:t>
      </w:r>
      <w:proofErr w:type="spellEnd"/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, </w:t>
      </w:r>
      <w:proofErr w:type="spellStart"/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що</w:t>
      </w:r>
      <w:proofErr w:type="spellEnd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повинна бути синергія в роботі, </w:t>
      </w:r>
      <w:r w:rsidR="00BF6D7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тому що тоді ми будемо посилювати один одного</w:t>
      </w:r>
      <w:r w:rsidR="004E181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BF6D7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 мати</w:t>
      </w:r>
      <w:r w:rsidR="004E181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перспектив</w:t>
      </w:r>
      <w:r w:rsidR="00BF6D7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4E181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досягнення нашої мети</w:t>
      </w:r>
      <w:r w:rsidR="00BF6D7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280CC9" w:rsidRPr="00545037" w:rsidRDefault="00280CC9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</w:pPr>
    </w:p>
    <w:p w:rsidR="00280CC9" w:rsidRPr="00545037" w:rsidRDefault="00280CC9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Всі погодились </w:t>
      </w:r>
      <w:r w:rsidR="000779A9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реплікою учасника,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що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 xml:space="preserve"> дуже важлива </w:t>
      </w:r>
      <w:r w:rsidR="000779A9"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міждисциплінарна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 xml:space="preserve"> робота</w:t>
      </w:r>
      <w:r w:rsidR="000779A9"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!</w:t>
      </w:r>
    </w:p>
    <w:p w:rsidR="004D5A09" w:rsidRPr="00545037" w:rsidRDefault="004D5A09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</w:pPr>
    </w:p>
    <w:p w:rsidR="004D5A09" w:rsidRPr="00545037" w:rsidRDefault="004D5A09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Т.М,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наголосила</w:t>
      </w:r>
      <w:r w:rsidR="00C74166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 що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  <w:r w:rsidR="00C74166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статистика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це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ПАРТИТУРНЕ БАЧЕННЯ</w:t>
      </w:r>
      <w:r w:rsidR="00C74166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та</w:t>
      </w:r>
      <w:r w:rsidR="00C74166" w:rsidRPr="0054503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 xml:space="preserve"> </w:t>
      </w:r>
      <w:r w:rsidR="00C74166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запропонувала спільно </w:t>
      </w:r>
      <w:r w:rsidR="00751DF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</w:t>
      </w:r>
      <w:proofErr w:type="spellStart"/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Держстатом</w:t>
      </w:r>
      <w:proofErr w:type="spellEnd"/>
      <w:r w:rsidR="00751DF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74166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підготувати та провести конференцію </w:t>
      </w:r>
      <w:r w:rsidR="00442E1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C74166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Роль  статистики у подоланні перешкод розвитку держави</w:t>
      </w:r>
      <w:r w:rsidR="00442E1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311A5D" w:rsidRPr="00545037" w:rsidRDefault="00311A5D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14FF0" w:rsidRPr="00545037" w:rsidRDefault="00963D67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Шморгун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Л.Г.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надав пропозиці</w:t>
      </w:r>
      <w:r w:rsidR="00614FF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ї:</w:t>
      </w:r>
    </w:p>
    <w:p w:rsidR="00F87F01" w:rsidRPr="00545037" w:rsidRDefault="00F87F0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11195" w:rsidRPr="00442E10" w:rsidRDefault="00442E10" w:rsidP="00442E1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для </w:t>
      </w:r>
      <w:proofErr w:type="spellStart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підвищення</w:t>
      </w:r>
      <w:proofErr w:type="spellEnd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системи</w:t>
      </w:r>
      <w:proofErr w:type="spellEnd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менеджменту </w:t>
      </w:r>
      <w:proofErr w:type="spellStart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потрібно</w:t>
      </w:r>
      <w:proofErr w:type="spellEnd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всім</w:t>
      </w:r>
      <w:proofErr w:type="spellEnd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членам</w:t>
      </w:r>
      <w:r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Громадської</w:t>
      </w:r>
      <w:proofErr w:type="spellEnd"/>
      <w:r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ради</w:t>
      </w:r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2D1B2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розіслати</w:t>
      </w:r>
      <w:proofErr w:type="spellEnd"/>
      <w:r w:rsidR="002D1B2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для </w:t>
      </w:r>
      <w:proofErr w:type="spellStart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ознайом</w:t>
      </w:r>
      <w:r w:rsidR="002D1B2C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лення</w:t>
      </w:r>
      <w:proofErr w:type="spellEnd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Положення</w:t>
      </w:r>
      <w:proofErr w:type="spellEnd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про </w:t>
      </w:r>
      <w:proofErr w:type="spellStart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Державну</w:t>
      </w:r>
      <w:proofErr w:type="spellEnd"/>
      <w:r w:rsidR="00963D67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службу статистики</w:t>
      </w:r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;</w:t>
      </w:r>
    </w:p>
    <w:p w:rsidR="00614FF0" w:rsidRPr="00442E10" w:rsidRDefault="00442E10" w:rsidP="00442E1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для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налагодження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ефективної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співпраці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між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комітетами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розіслати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про</w:t>
      </w:r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є</w:t>
      </w:r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кти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пропозицій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зі</w:t>
      </w:r>
      <w:proofErr w:type="spellEnd"/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створення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комітетів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(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всім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учасникам</w:t>
      </w:r>
      <w:proofErr w:type="spellEnd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для </w:t>
      </w:r>
      <w:proofErr w:type="spellStart"/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ознайомлення</w:t>
      </w:r>
      <w:proofErr w:type="spellEnd"/>
      <w:r w:rsidR="00B74A6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)</w:t>
      </w:r>
      <w:r w:rsidR="00614FF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. </w:t>
      </w:r>
    </w:p>
    <w:p w:rsidR="00963D67" w:rsidRPr="00545037" w:rsidRDefault="00963D67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C2ADA" w:rsidRPr="00545037" w:rsidRDefault="008B6435" w:rsidP="005A2818">
      <w:pPr>
        <w:shd w:val="clear" w:color="auto" w:fill="FFFFFF" w:themeFill="background1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Чеп</w:t>
      </w:r>
      <w:proofErr w:type="spellEnd"/>
      <w:r w:rsidR="00442E10" w:rsidRPr="00442E1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і</w:t>
      </w: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женко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В.І.</w:t>
      </w:r>
      <w:r w:rsidR="00963D67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963D6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оперативно</w:t>
      </w:r>
      <w:proofErr w:type="spellEnd"/>
      <w:r w:rsidR="00963D6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надав посилання в чат </w:t>
      </w:r>
      <w:proofErr w:type="spellStart"/>
      <w:r w:rsidR="007F3205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Z</w:t>
      </w:r>
      <w:r w:rsidR="00963D6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oom</w:t>
      </w:r>
      <w:proofErr w:type="spellEnd"/>
      <w:r w:rsidR="00963D6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F3205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та в </w:t>
      </w:r>
      <w:proofErr w:type="spellStart"/>
      <w:r w:rsidR="007F3205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Viber</w:t>
      </w:r>
      <w:proofErr w:type="spellEnd"/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-</w:t>
      </w:r>
      <w:r w:rsidR="007F3205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групу </w:t>
      </w:r>
      <w:r w:rsidR="00963D67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 </w:t>
      </w:r>
      <w:r w:rsidR="00EE1FE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Положення про Державну службу статистики України </w:t>
      </w:r>
      <w:hyperlink r:id="rId8" w:history="1">
        <w:r w:rsidR="00EE1FE0" w:rsidRPr="00545037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uk-UA"/>
          </w:rPr>
          <w:t>https://zakon.rada.gov.ua/laws/show/481-2014-%D0%BF</w:t>
        </w:r>
      </w:hyperlink>
      <w:r w:rsidR="00FC2ADA" w:rsidRPr="00545037">
        <w:rPr>
          <w:rStyle w:val="a6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uk-UA"/>
        </w:rPr>
        <w:t xml:space="preserve"> та на інформацію про структуру органу </w:t>
      </w:r>
      <w:hyperlink r:id="rId9" w:history="1">
        <w:r w:rsidR="00FC2ADA" w:rsidRPr="00545037">
          <w:rPr>
            <w:rStyle w:val="a6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uk-UA"/>
          </w:rPr>
          <w:t>http://www.ukrstat.gov.ua/telefon/ukr/spc_n.htm</w:t>
        </w:r>
      </w:hyperlink>
      <w:r w:rsidR="00B74A60">
        <w:rPr>
          <w:rStyle w:val="a6"/>
          <w:rFonts w:ascii="Times New Roman" w:eastAsia="Times New Roman" w:hAnsi="Times New Roman" w:cs="Times New Roman"/>
          <w:bCs/>
          <w:color w:val="auto"/>
          <w:sz w:val="24"/>
          <w:szCs w:val="24"/>
          <w:lang w:eastAsia="uk-UA"/>
        </w:rPr>
        <w:t>.</w:t>
      </w:r>
    </w:p>
    <w:p w:rsidR="00EE1FE0" w:rsidRPr="00545037" w:rsidRDefault="00FC2ADA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Style w:val="a6"/>
          <w:rFonts w:ascii="Times New Roman" w:eastAsia="Times New Roman" w:hAnsi="Times New Roman" w:cs="Times New Roman"/>
          <w:bCs/>
          <w:color w:val="auto"/>
          <w:sz w:val="24"/>
          <w:szCs w:val="24"/>
          <w:lang w:eastAsia="uk-UA"/>
        </w:rPr>
        <w:t xml:space="preserve"> </w:t>
      </w:r>
    </w:p>
    <w:p w:rsidR="00034EB6" w:rsidRPr="00545037" w:rsidRDefault="00034EB6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Петренко </w:t>
      </w:r>
      <w:r w:rsidR="00B74A6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М.М.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запропонував створити комітет з етики та аргументував свою пропозицію необхідністю мати в спільноті Громадської ради кодекс етики, нагадав</w:t>
      </w:r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це питання піднімається зараз і на всіх владних рівнях.</w:t>
      </w:r>
    </w:p>
    <w:p w:rsidR="000D5FC2" w:rsidRPr="00545037" w:rsidRDefault="000D5FC2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034EB6" w:rsidRPr="00545037" w:rsidRDefault="00034EB6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Семяновський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В.М.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зауважив, що кодекс етики потрібен, але його можливо підготувати і розглянути в рамках роботи Регламентного комітету з зацікавленими експертами і не створювати окремий.</w:t>
      </w:r>
    </w:p>
    <w:p w:rsidR="00EB22EA" w:rsidRPr="00545037" w:rsidRDefault="00EB22EA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E726BC" w:rsidRPr="00442E10" w:rsidRDefault="00EB22EA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</w:t>
      </w:r>
      <w:r w:rsidR="00442E10" w:rsidRPr="00442E1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кін</w:t>
      </w:r>
      <w:proofErr w:type="spellEnd"/>
      <w:r w:rsidR="00DC06E5"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О.А.</w:t>
      </w:r>
      <w:r w:rsidR="00B74A6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: </w:t>
      </w:r>
      <w:bookmarkStart w:id="14" w:name="_Hlk40197541"/>
      <w:r w:rsidR="00442E1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14"/>
      <w:r w:rsidR="008C67D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Структуру </w:t>
      </w:r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="008C67D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 пропозицією пані Голови </w:t>
      </w:r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щодо </w:t>
      </w:r>
      <w:r w:rsidR="008C67D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утворення Комітетів підтримую - це обумовлює кожного члена Ради знайти собі справу за своїм бажанням, що допоможе максимально творчо працювати  з однодумцями. І це не є забороною для тих, хто обрав конкретний комітет, співпрацювати з іншими комітетами</w:t>
      </w:r>
      <w:r w:rsidR="00B74A6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8C67D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 т.ч. </w:t>
      </w:r>
      <w:proofErr w:type="spellStart"/>
      <w:r w:rsidR="008C67D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креативно</w:t>
      </w:r>
      <w:proofErr w:type="spellEnd"/>
      <w:r w:rsidR="008C67D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 вирішенні оперативних питань, які продукує життя</w:t>
      </w:r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–</w:t>
      </w:r>
      <w:r w:rsidR="008C67D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незалежно від адреси запиту</w:t>
      </w:r>
      <w:r w:rsidR="00442E1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D461FB" w:rsidRPr="00545037" w:rsidRDefault="00D461F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CC67DF" w:rsidRPr="00545037" w:rsidRDefault="00227696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uk-UA"/>
        </w:rPr>
        <w:t xml:space="preserve"> </w:t>
      </w:r>
      <w:r w:rsidR="00007690" w:rsidRPr="0054503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uk-UA"/>
        </w:rPr>
        <w:t>Пропозиції</w:t>
      </w:r>
    </w:p>
    <w:p w:rsidR="00F87F01" w:rsidRPr="00545037" w:rsidRDefault="00F87F01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uk-UA"/>
        </w:rPr>
      </w:pPr>
    </w:p>
    <w:p w:rsidR="00882DAC" w:rsidRPr="00545037" w:rsidRDefault="00882DAC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Семяновський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В. М.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</w:t>
      </w:r>
    </w:p>
    <w:p w:rsidR="00882DAC" w:rsidRPr="00442E10" w:rsidRDefault="00882DAC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Зуважив</w:t>
      </w:r>
      <w:proofErr w:type="spellEnd"/>
      <w:r w:rsidR="001E244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що Офіс експертних комітетів </w:t>
      </w:r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Громадської ради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запропонував формат надання інформації для створення Комітетів та готовий </w:t>
      </w:r>
      <w:r w:rsidR="00C9198D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основі узгоджених зацікавленими учасниками (</w:t>
      </w:r>
      <w:r w:rsidR="00D4395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Головою ГР, </w:t>
      </w:r>
      <w:r w:rsidR="00C9198D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членами ГР та експертами) пропозицій підготувати остаточну редакцію усіх матеріалів</w:t>
      </w:r>
      <w:r w:rsidR="005F5C6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 комітетам</w:t>
      </w:r>
      <w:r w:rsidR="00C9198D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 метою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передачі в Регламентний комітет для </w:t>
      </w:r>
      <w:r w:rsidR="00D5749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прийняття остаточного рішення щ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одо створення комітетів і їх назв</w:t>
      </w:r>
      <w:r w:rsidR="00D57494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442E10" w:rsidRPr="00442E1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</w:p>
    <w:p w:rsidR="00D57494" w:rsidRPr="00545037" w:rsidRDefault="00D57494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1B4350" w:rsidRPr="00545037" w:rsidRDefault="001B4350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запропонувала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врахувати зауваження і пропозиції учасників під час обговорення</w:t>
      </w:r>
      <w:r w:rsidR="00E912B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додатково по кожному комітету (кожній пропозиції) провести окреме обговорення </w:t>
      </w:r>
      <w:r w:rsidR="00A43850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ще раз уточнити мету, напрями і конкретні завдання, відповідно до спільної мети та завдань </w:t>
      </w:r>
      <w:r w:rsidR="00A43850" w:rsidRPr="00442E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1B4350" w:rsidRPr="00545037" w:rsidRDefault="0043085B" w:rsidP="00A4385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 також </w:t>
      </w:r>
      <w:r w:rsidR="001B435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доручити </w:t>
      </w:r>
      <w:r w:rsidR="00A4385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1B435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Офісу експертних комітетів</w:t>
      </w:r>
      <w:r w:rsidR="00A43850" w:rsidRPr="002B171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1B435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="00A43850" w:rsidRPr="00A4385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Громадської</w:t>
      </w:r>
      <w:proofErr w:type="spellEnd"/>
      <w:r w:rsidR="00A43850" w:rsidRPr="00A43850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ради</w:t>
      </w:r>
      <w:r w:rsidR="001B435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за результатами обговорення підготувати матеріал по комітетам для передачі в Регламентний комітет для  </w:t>
      </w:r>
      <w:r w:rsidR="00C9096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остаточного </w:t>
      </w:r>
      <w:r w:rsidR="001B435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щодо створення комітетів Г</w:t>
      </w:r>
      <w:r w:rsidR="00C9096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ромадської ради.</w:t>
      </w:r>
    </w:p>
    <w:p w:rsidR="00CC67DF" w:rsidRPr="00545037" w:rsidRDefault="00CC67DF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</w:t>
      </w:r>
    </w:p>
    <w:p w:rsidR="00CC67DF" w:rsidRPr="00545037" w:rsidRDefault="00CC67DF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</w:p>
    <w:p w:rsidR="00CC67DF" w:rsidRPr="00545037" w:rsidRDefault="005C6DCD" w:rsidP="005C6D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C6DC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1. 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Ініціаторам комітетів обговорити та відпрацюв</w:t>
      </w:r>
      <w:r w:rsidR="00EF65C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ати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остаточну редакцію з 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оловою Громадської ради: назву, мету, напрями </w:t>
      </w:r>
      <w:r w:rsidR="00E6761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конкретні завдання, </w:t>
      </w:r>
      <w:r w:rsidR="00E6761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задачі і дії, 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відповідно до </w:t>
      </w:r>
      <w:r w:rsidR="00E6761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головної 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мети 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="008120B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proofErr w:type="gramStart"/>
      <w:r w:rsidR="008120B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 яку</w:t>
      </w:r>
      <w:proofErr w:type="gramEnd"/>
      <w:r w:rsidR="008120B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ми проголосували на засіданні 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="008120B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(Протокол №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120B2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7 від 29.04.2020р.)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="003E699B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Відповідальні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– Голова 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Струбчевська</w:t>
      </w:r>
      <w:proofErr w:type="spellEnd"/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Т.М., ініціатори створення комітетів. (термін – до 08.05.2020р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3E699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3E699B" w:rsidRPr="00545037" w:rsidRDefault="003E699B" w:rsidP="005C6D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614FF0" w:rsidRPr="005C6DCD" w:rsidRDefault="005C6DCD" w:rsidP="005C6D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C6DC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2. </w:t>
      </w:r>
      <w:r w:rsidR="00CC67DF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Доручити </w:t>
      </w:r>
      <w:proofErr w:type="spellStart"/>
      <w:r w:rsidR="00CC67DF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Стацюрі</w:t>
      </w:r>
      <w:proofErr w:type="spellEnd"/>
      <w:r w:rsidR="00CC67DF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Н.І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CC67DF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– </w:t>
      </w:r>
      <w:r w:rsidR="00CC67DF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секретарю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bookmarkStart w:id="15" w:name="_Hlk40197939"/>
      <w:r w:rsidR="00A43850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15"/>
      <w:r w:rsidR="00A43850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Офісу експертних комітетів" 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ради:</w:t>
      </w:r>
    </w:p>
    <w:p w:rsidR="00614FF0" w:rsidRPr="005C6DCD" w:rsidRDefault="005C6DCD" w:rsidP="005C6D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C6DC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614FF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розіслати </w:t>
      </w:r>
      <w:proofErr w:type="spellStart"/>
      <w:r w:rsidR="00614FF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</w:t>
      </w:r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</w:t>
      </w:r>
      <w:r w:rsidR="00614FF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кти</w:t>
      </w:r>
      <w:proofErr w:type="spellEnd"/>
      <w:r w:rsidR="00614FF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пропозицій 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зі створення</w:t>
      </w:r>
      <w:r w:rsidR="00614FF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комітетів 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</w:t>
      </w:r>
      <w:r w:rsidR="00614FF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сім учасникам 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засідання для ознайомлення;</w:t>
      </w:r>
    </w:p>
    <w:p w:rsidR="00DD2E93" w:rsidRPr="005C6DCD" w:rsidRDefault="005C6DCD" w:rsidP="005C6D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5C6DC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- </w:t>
      </w:r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підготувати </w:t>
      </w:r>
      <w:r w:rsidR="00E912B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матеріали 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обговорення</w:t>
      </w:r>
      <w:r w:rsidR="00E912B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="00E912B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систем</w:t>
      </w:r>
      <w:r w:rsidR="008E13BA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ат</w:t>
      </w:r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изованому форматі 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</w:t>
      </w:r>
      <w:r w:rsidR="00E912B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остаточн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ою</w:t>
      </w:r>
      <w:r w:rsidR="00E912B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редакці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єю</w:t>
      </w:r>
      <w:r w:rsidR="00E912B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інформації</w:t>
      </w:r>
      <w:r w:rsidR="008F6BEF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912B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 кожному комітету, узгодивши 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їх</w:t>
      </w:r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 результатами остаточного обговорення по кожному комітету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) </w:t>
      </w:r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ініціаторами і надати в </w:t>
      </w:r>
      <w:r w:rsidR="00E912B0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егламентний комітет 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Громадської ради</w:t>
      </w:r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прийняття рішення щодо створення </w:t>
      </w:r>
      <w:proofErr w:type="gramStart"/>
      <w:r w:rsidR="00DD2E93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комітетів  </w:t>
      </w:r>
      <w:r w:rsidR="00DD2E93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proofErr w:type="gramEnd"/>
      <w:r w:rsidR="00DD2E93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термін – до 09.05.2020р.)</w:t>
      </w:r>
      <w:r w:rsidRPr="005C6DC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</w:p>
    <w:p w:rsidR="00DD2E93" w:rsidRPr="005C6DCD" w:rsidRDefault="00DD2E93" w:rsidP="005C6D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8604E8" w:rsidRPr="00545037" w:rsidRDefault="005C6DCD" w:rsidP="005C6D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C6DC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3. </w:t>
      </w:r>
      <w:r w:rsidR="008604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Підтримати ініціативу </w:t>
      </w:r>
      <w:proofErr w:type="spellStart"/>
      <w:r w:rsidR="008604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Струбчевської</w:t>
      </w:r>
      <w:proofErr w:type="spellEnd"/>
      <w:r w:rsidR="008604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</w:t>
      </w:r>
      <w:r w:rsidR="00751DF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спільно </w:t>
      </w:r>
      <w:r w:rsidR="006373E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</w:t>
      </w:r>
      <w:proofErr w:type="spellStart"/>
      <w:r w:rsidR="00A43850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</w:t>
      </w:r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атом</w:t>
      </w:r>
      <w:proofErr w:type="spellEnd"/>
      <w:r w:rsidR="006373E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51DF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підготувати і провести </w:t>
      </w:r>
      <w:r w:rsidR="008604E8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51DF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конференцію </w:t>
      </w:r>
      <w:r w:rsidR="00A43850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proofErr w:type="gramStart"/>
      <w:r w:rsidR="00751DF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Роль  статистики</w:t>
      </w:r>
      <w:proofErr w:type="gramEnd"/>
      <w:r w:rsidR="00751DF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 подоланні перешкод розвитку держави</w:t>
      </w:r>
      <w:r w:rsidR="00A43850" w:rsidRPr="00A4385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3A5D0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Доручити голові Громадської ради </w:t>
      </w:r>
      <w:proofErr w:type="spellStart"/>
      <w:r w:rsidR="003A5D0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Струбчевській</w:t>
      </w:r>
      <w:proofErr w:type="spellEnd"/>
      <w:r w:rsidR="003A5D0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Т.М. направити листа з пропозицією до </w:t>
      </w:r>
      <w:proofErr w:type="spellStart"/>
      <w:r w:rsidR="00A43850" w:rsidRPr="005C6D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Держстату</w:t>
      </w:r>
      <w:proofErr w:type="spellEnd"/>
      <w:r w:rsidR="003A5D0C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D1116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та визначитися з зацікавленими членами і експертами Громадської ради з датою проведення</w:t>
      </w:r>
      <w:r w:rsidR="004308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конференції</w:t>
      </w:r>
      <w:r w:rsidR="00D1116B"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71222B" w:rsidRPr="00545037" w:rsidRDefault="0071222B" w:rsidP="005A281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</w:t>
      </w:r>
    </w:p>
    <w:p w:rsidR="0043085B" w:rsidRPr="00545037" w:rsidRDefault="0043085B" w:rsidP="004308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 "за" – 8, "проти" – 0, "утримались" – 0.</w:t>
      </w:r>
    </w:p>
    <w:p w:rsidR="0043085B" w:rsidRPr="00545037" w:rsidRDefault="0043085B" w:rsidP="0043085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32478A" w:rsidRPr="00545037" w:rsidRDefault="0032478A" w:rsidP="005A28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78A" w:rsidRDefault="0032478A" w:rsidP="005A28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037">
        <w:rPr>
          <w:rFonts w:ascii="Times New Roman" w:eastAsia="Times New Roman" w:hAnsi="Times New Roman" w:cs="Times New Roman"/>
          <w:sz w:val="24"/>
          <w:szCs w:val="24"/>
        </w:rPr>
        <w:t>Засідання оголошується закритим.</w:t>
      </w:r>
    </w:p>
    <w:p w:rsidR="0043085B" w:rsidRPr="00545037" w:rsidRDefault="0043085B" w:rsidP="005A28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755" w:rsidRPr="00545037" w:rsidRDefault="00AF4755" w:rsidP="005A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755" w:rsidRPr="00545037" w:rsidRDefault="00AF4755" w:rsidP="005A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037">
        <w:rPr>
          <w:rFonts w:ascii="Times New Roman" w:eastAsia="Times New Roman" w:hAnsi="Times New Roman" w:cs="Times New Roman"/>
          <w:sz w:val="24"/>
          <w:szCs w:val="24"/>
        </w:rPr>
        <w:t xml:space="preserve">Голова  засідання                                                                            Т.М. </w:t>
      </w:r>
      <w:proofErr w:type="spellStart"/>
      <w:r w:rsidRPr="00545037">
        <w:rPr>
          <w:rFonts w:ascii="Times New Roman" w:eastAsia="Times New Roman" w:hAnsi="Times New Roman" w:cs="Times New Roman"/>
          <w:sz w:val="24"/>
          <w:szCs w:val="24"/>
        </w:rPr>
        <w:t>Струбчевська</w:t>
      </w:r>
      <w:proofErr w:type="spellEnd"/>
      <w:r w:rsidRPr="00545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4755" w:rsidRPr="00545037" w:rsidRDefault="00AF4755" w:rsidP="005A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DBB" w:rsidRPr="00545037" w:rsidRDefault="00AF4755" w:rsidP="005A2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45037">
        <w:rPr>
          <w:rFonts w:ascii="Times New Roman" w:eastAsia="Times New Roman" w:hAnsi="Times New Roman" w:cs="Times New Roman"/>
          <w:sz w:val="24"/>
          <w:szCs w:val="24"/>
        </w:rPr>
        <w:t xml:space="preserve">Секретар   засідання                                                  </w:t>
      </w:r>
      <w:r w:rsidR="00633BEF" w:rsidRPr="005450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545037">
        <w:rPr>
          <w:rFonts w:ascii="Times New Roman" w:eastAsia="Times New Roman" w:hAnsi="Times New Roman" w:cs="Times New Roman"/>
          <w:sz w:val="24"/>
          <w:szCs w:val="24"/>
        </w:rPr>
        <w:t xml:space="preserve"> В.В. </w:t>
      </w:r>
      <w:proofErr w:type="spellStart"/>
      <w:r w:rsidRPr="00545037">
        <w:rPr>
          <w:rFonts w:ascii="Times New Roman" w:eastAsia="Times New Roman" w:hAnsi="Times New Roman" w:cs="Times New Roman"/>
          <w:sz w:val="24"/>
          <w:szCs w:val="24"/>
        </w:rPr>
        <w:t>Кубицький</w:t>
      </w:r>
      <w:proofErr w:type="spellEnd"/>
    </w:p>
    <w:p w:rsidR="00220DBB" w:rsidRPr="00545037" w:rsidRDefault="00220DBB" w:rsidP="005A28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20DBB" w:rsidRPr="00545037" w:rsidSect="00A21861">
      <w:headerReference w:type="default" r:id="rId10"/>
      <w:pgSz w:w="11906" w:h="16838"/>
      <w:pgMar w:top="284" w:right="567" w:bottom="567" w:left="1701" w:header="5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8DF" w:rsidRDefault="00B408DF" w:rsidP="00A92E94">
      <w:pPr>
        <w:spacing w:after="0" w:line="240" w:lineRule="auto"/>
      </w:pPr>
      <w:r>
        <w:separator/>
      </w:r>
    </w:p>
  </w:endnote>
  <w:endnote w:type="continuationSeparator" w:id="0">
    <w:p w:rsidR="00B408DF" w:rsidRDefault="00B408DF" w:rsidP="00A9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8DF" w:rsidRDefault="00B408DF" w:rsidP="00A92E94">
      <w:pPr>
        <w:spacing w:after="0" w:line="240" w:lineRule="auto"/>
      </w:pPr>
      <w:r>
        <w:separator/>
      </w:r>
    </w:p>
  </w:footnote>
  <w:footnote w:type="continuationSeparator" w:id="0">
    <w:p w:rsidR="00B408DF" w:rsidRDefault="00B408DF" w:rsidP="00A9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655456"/>
      <w:docPartObj>
        <w:docPartGallery w:val="Page Numbers (Top of Page)"/>
        <w:docPartUnique/>
      </w:docPartObj>
    </w:sdtPr>
    <w:sdtEndPr/>
    <w:sdtContent>
      <w:p w:rsidR="00A43850" w:rsidRDefault="00A438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7588">
          <w:rPr>
            <w:noProof/>
            <w:lang w:val="ru-RU"/>
          </w:rPr>
          <w:t>2</w:t>
        </w:r>
        <w:r>
          <w:fldChar w:fldCharType="end"/>
        </w:r>
      </w:p>
    </w:sdtContent>
  </w:sdt>
  <w:p w:rsidR="00A43850" w:rsidRDefault="00A438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E7783"/>
    <w:multiLevelType w:val="hybridMultilevel"/>
    <w:tmpl w:val="41E8B7CC"/>
    <w:lvl w:ilvl="0" w:tplc="F15E57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0452"/>
    <w:multiLevelType w:val="hybridMultilevel"/>
    <w:tmpl w:val="A5005E82"/>
    <w:lvl w:ilvl="0" w:tplc="374A92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EA663D"/>
    <w:multiLevelType w:val="hybridMultilevel"/>
    <w:tmpl w:val="B060DCD2"/>
    <w:lvl w:ilvl="0" w:tplc="F7064A3E">
      <w:start w:val="1"/>
      <w:numFmt w:val="decimal"/>
      <w:lvlText w:val="%1."/>
      <w:lvlJc w:val="left"/>
      <w:pPr>
        <w:ind w:left="1407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391C3319"/>
    <w:multiLevelType w:val="hybridMultilevel"/>
    <w:tmpl w:val="CAA6CA38"/>
    <w:lvl w:ilvl="0" w:tplc="F21A54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4B2D3E"/>
    <w:multiLevelType w:val="hybridMultilevel"/>
    <w:tmpl w:val="38821C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F359D"/>
    <w:multiLevelType w:val="hybridMultilevel"/>
    <w:tmpl w:val="987E9BF0"/>
    <w:lvl w:ilvl="0" w:tplc="20A84F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FE96313"/>
    <w:multiLevelType w:val="hybridMultilevel"/>
    <w:tmpl w:val="BC9C2BF0"/>
    <w:lvl w:ilvl="0" w:tplc="E71487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A5D46"/>
    <w:multiLevelType w:val="hybridMultilevel"/>
    <w:tmpl w:val="BE60038E"/>
    <w:lvl w:ilvl="0" w:tplc="E914474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B4828BD"/>
    <w:multiLevelType w:val="hybridMultilevel"/>
    <w:tmpl w:val="7F7C3E5A"/>
    <w:lvl w:ilvl="0" w:tplc="3B20AE7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7" w:hanging="360"/>
      </w:pPr>
    </w:lvl>
    <w:lvl w:ilvl="2" w:tplc="0422001B" w:tentative="1">
      <w:start w:val="1"/>
      <w:numFmt w:val="lowerRoman"/>
      <w:lvlText w:val="%3."/>
      <w:lvlJc w:val="right"/>
      <w:pPr>
        <w:ind w:left="2427" w:hanging="180"/>
      </w:pPr>
    </w:lvl>
    <w:lvl w:ilvl="3" w:tplc="0422000F" w:tentative="1">
      <w:start w:val="1"/>
      <w:numFmt w:val="decimal"/>
      <w:lvlText w:val="%4."/>
      <w:lvlJc w:val="left"/>
      <w:pPr>
        <w:ind w:left="3147" w:hanging="360"/>
      </w:pPr>
    </w:lvl>
    <w:lvl w:ilvl="4" w:tplc="04220019" w:tentative="1">
      <w:start w:val="1"/>
      <w:numFmt w:val="lowerLetter"/>
      <w:lvlText w:val="%5."/>
      <w:lvlJc w:val="left"/>
      <w:pPr>
        <w:ind w:left="3867" w:hanging="360"/>
      </w:pPr>
    </w:lvl>
    <w:lvl w:ilvl="5" w:tplc="0422001B" w:tentative="1">
      <w:start w:val="1"/>
      <w:numFmt w:val="lowerRoman"/>
      <w:lvlText w:val="%6."/>
      <w:lvlJc w:val="right"/>
      <w:pPr>
        <w:ind w:left="4587" w:hanging="180"/>
      </w:pPr>
    </w:lvl>
    <w:lvl w:ilvl="6" w:tplc="0422000F" w:tentative="1">
      <w:start w:val="1"/>
      <w:numFmt w:val="decimal"/>
      <w:lvlText w:val="%7."/>
      <w:lvlJc w:val="left"/>
      <w:pPr>
        <w:ind w:left="5307" w:hanging="360"/>
      </w:pPr>
    </w:lvl>
    <w:lvl w:ilvl="7" w:tplc="04220019" w:tentative="1">
      <w:start w:val="1"/>
      <w:numFmt w:val="lowerLetter"/>
      <w:lvlText w:val="%8."/>
      <w:lvlJc w:val="left"/>
      <w:pPr>
        <w:ind w:left="6027" w:hanging="360"/>
      </w:pPr>
    </w:lvl>
    <w:lvl w:ilvl="8" w:tplc="042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604871A9"/>
    <w:multiLevelType w:val="hybridMultilevel"/>
    <w:tmpl w:val="8A58FB2A"/>
    <w:lvl w:ilvl="0" w:tplc="A5066956">
      <w:start w:val="3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4572612"/>
    <w:multiLevelType w:val="hybridMultilevel"/>
    <w:tmpl w:val="2ECE23A0"/>
    <w:lvl w:ilvl="0" w:tplc="34D2D50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4C5E7C"/>
    <w:multiLevelType w:val="hybridMultilevel"/>
    <w:tmpl w:val="ACC6BACA"/>
    <w:lvl w:ilvl="0" w:tplc="4CAAAF18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7525D7F"/>
    <w:multiLevelType w:val="hybridMultilevel"/>
    <w:tmpl w:val="33D4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F1"/>
    <w:rsid w:val="000008AF"/>
    <w:rsid w:val="000029AA"/>
    <w:rsid w:val="00002AAA"/>
    <w:rsid w:val="000033F7"/>
    <w:rsid w:val="000054FB"/>
    <w:rsid w:val="00007690"/>
    <w:rsid w:val="0002327B"/>
    <w:rsid w:val="00023EF2"/>
    <w:rsid w:val="000253D2"/>
    <w:rsid w:val="0002765C"/>
    <w:rsid w:val="000301B4"/>
    <w:rsid w:val="0003276C"/>
    <w:rsid w:val="00034EB6"/>
    <w:rsid w:val="000351AC"/>
    <w:rsid w:val="00036E2E"/>
    <w:rsid w:val="00041166"/>
    <w:rsid w:val="000428C0"/>
    <w:rsid w:val="00044822"/>
    <w:rsid w:val="000506E0"/>
    <w:rsid w:val="00051C91"/>
    <w:rsid w:val="00052459"/>
    <w:rsid w:val="000577CD"/>
    <w:rsid w:val="00070D4A"/>
    <w:rsid w:val="0007185B"/>
    <w:rsid w:val="00074788"/>
    <w:rsid w:val="0007519C"/>
    <w:rsid w:val="00076161"/>
    <w:rsid w:val="0007792A"/>
    <w:rsid w:val="000779A9"/>
    <w:rsid w:val="000801E0"/>
    <w:rsid w:val="00083383"/>
    <w:rsid w:val="000842BF"/>
    <w:rsid w:val="00090BED"/>
    <w:rsid w:val="0009106D"/>
    <w:rsid w:val="00092FCA"/>
    <w:rsid w:val="00094D82"/>
    <w:rsid w:val="000952A4"/>
    <w:rsid w:val="000A04DF"/>
    <w:rsid w:val="000A3567"/>
    <w:rsid w:val="000A7052"/>
    <w:rsid w:val="000A70EB"/>
    <w:rsid w:val="000B1CCF"/>
    <w:rsid w:val="000B1D5D"/>
    <w:rsid w:val="000C0B88"/>
    <w:rsid w:val="000C21CD"/>
    <w:rsid w:val="000D4209"/>
    <w:rsid w:val="000D5FC2"/>
    <w:rsid w:val="000E0A25"/>
    <w:rsid w:val="000E1145"/>
    <w:rsid w:val="000E2C24"/>
    <w:rsid w:val="000E36C7"/>
    <w:rsid w:val="000E39CD"/>
    <w:rsid w:val="000E3F3D"/>
    <w:rsid w:val="000E5075"/>
    <w:rsid w:val="000E579E"/>
    <w:rsid w:val="000E6EFE"/>
    <w:rsid w:val="000F0BED"/>
    <w:rsid w:val="000F27D9"/>
    <w:rsid w:val="000F36D1"/>
    <w:rsid w:val="000F44C8"/>
    <w:rsid w:val="0010045F"/>
    <w:rsid w:val="00101240"/>
    <w:rsid w:val="0010170A"/>
    <w:rsid w:val="001021BF"/>
    <w:rsid w:val="001031E8"/>
    <w:rsid w:val="00104D6E"/>
    <w:rsid w:val="0010648E"/>
    <w:rsid w:val="00121888"/>
    <w:rsid w:val="0012290C"/>
    <w:rsid w:val="00122C9B"/>
    <w:rsid w:val="001252C8"/>
    <w:rsid w:val="001278B5"/>
    <w:rsid w:val="00132D7B"/>
    <w:rsid w:val="001402E5"/>
    <w:rsid w:val="00146837"/>
    <w:rsid w:val="00150EC9"/>
    <w:rsid w:val="00151D65"/>
    <w:rsid w:val="001531E7"/>
    <w:rsid w:val="0015392A"/>
    <w:rsid w:val="00155A23"/>
    <w:rsid w:val="00161AFD"/>
    <w:rsid w:val="0016393C"/>
    <w:rsid w:val="00166793"/>
    <w:rsid w:val="00166D62"/>
    <w:rsid w:val="0016789A"/>
    <w:rsid w:val="001731B4"/>
    <w:rsid w:val="00174112"/>
    <w:rsid w:val="001752D8"/>
    <w:rsid w:val="001757E7"/>
    <w:rsid w:val="00177EAC"/>
    <w:rsid w:val="00180B1C"/>
    <w:rsid w:val="00180BF4"/>
    <w:rsid w:val="00181EB1"/>
    <w:rsid w:val="00182171"/>
    <w:rsid w:val="00192AF3"/>
    <w:rsid w:val="001A0636"/>
    <w:rsid w:val="001A3F95"/>
    <w:rsid w:val="001B4350"/>
    <w:rsid w:val="001B4F1A"/>
    <w:rsid w:val="001B58FB"/>
    <w:rsid w:val="001B5E82"/>
    <w:rsid w:val="001C4196"/>
    <w:rsid w:val="001C51C8"/>
    <w:rsid w:val="001D16D2"/>
    <w:rsid w:val="001D2956"/>
    <w:rsid w:val="001D35C1"/>
    <w:rsid w:val="001D48EB"/>
    <w:rsid w:val="001D546C"/>
    <w:rsid w:val="001D57B2"/>
    <w:rsid w:val="001E0021"/>
    <w:rsid w:val="001E02B5"/>
    <w:rsid w:val="001E0D1F"/>
    <w:rsid w:val="001E0F0F"/>
    <w:rsid w:val="001E2445"/>
    <w:rsid w:val="001E7E2C"/>
    <w:rsid w:val="001F2346"/>
    <w:rsid w:val="001F23C2"/>
    <w:rsid w:val="001F5EA6"/>
    <w:rsid w:val="00200A4C"/>
    <w:rsid w:val="00202023"/>
    <w:rsid w:val="002026F4"/>
    <w:rsid w:val="00205890"/>
    <w:rsid w:val="002106E5"/>
    <w:rsid w:val="002114EA"/>
    <w:rsid w:val="00213FFB"/>
    <w:rsid w:val="00220DBB"/>
    <w:rsid w:val="00221BA6"/>
    <w:rsid w:val="002262C4"/>
    <w:rsid w:val="002269F8"/>
    <w:rsid w:val="00227696"/>
    <w:rsid w:val="00234B0A"/>
    <w:rsid w:val="0023564B"/>
    <w:rsid w:val="00240EF1"/>
    <w:rsid w:val="00247064"/>
    <w:rsid w:val="0025253A"/>
    <w:rsid w:val="002528F7"/>
    <w:rsid w:val="002659A2"/>
    <w:rsid w:val="002679F9"/>
    <w:rsid w:val="00267C41"/>
    <w:rsid w:val="00270696"/>
    <w:rsid w:val="0027242E"/>
    <w:rsid w:val="0027439E"/>
    <w:rsid w:val="0027622E"/>
    <w:rsid w:val="00276955"/>
    <w:rsid w:val="00280CC9"/>
    <w:rsid w:val="0028154C"/>
    <w:rsid w:val="00286939"/>
    <w:rsid w:val="0029135B"/>
    <w:rsid w:val="00294EC5"/>
    <w:rsid w:val="002976AB"/>
    <w:rsid w:val="002979B7"/>
    <w:rsid w:val="002A1A12"/>
    <w:rsid w:val="002A1AF8"/>
    <w:rsid w:val="002A584A"/>
    <w:rsid w:val="002A6000"/>
    <w:rsid w:val="002A6059"/>
    <w:rsid w:val="002A755E"/>
    <w:rsid w:val="002B1710"/>
    <w:rsid w:val="002B198F"/>
    <w:rsid w:val="002B5AB9"/>
    <w:rsid w:val="002B6386"/>
    <w:rsid w:val="002B711B"/>
    <w:rsid w:val="002C015C"/>
    <w:rsid w:val="002C1D00"/>
    <w:rsid w:val="002C77C8"/>
    <w:rsid w:val="002C7B7C"/>
    <w:rsid w:val="002D0A50"/>
    <w:rsid w:val="002D1B2C"/>
    <w:rsid w:val="002D3FEC"/>
    <w:rsid w:val="002D4ACC"/>
    <w:rsid w:val="002E06B1"/>
    <w:rsid w:val="002E2117"/>
    <w:rsid w:val="002E3F85"/>
    <w:rsid w:val="002E5143"/>
    <w:rsid w:val="002E5405"/>
    <w:rsid w:val="002F0F5E"/>
    <w:rsid w:val="002F7F42"/>
    <w:rsid w:val="0030270A"/>
    <w:rsid w:val="00303AF7"/>
    <w:rsid w:val="00304F0A"/>
    <w:rsid w:val="00310514"/>
    <w:rsid w:val="00311576"/>
    <w:rsid w:val="00311A5D"/>
    <w:rsid w:val="00314DA4"/>
    <w:rsid w:val="00315E1F"/>
    <w:rsid w:val="00321408"/>
    <w:rsid w:val="00323CFD"/>
    <w:rsid w:val="0032478A"/>
    <w:rsid w:val="0033455C"/>
    <w:rsid w:val="003443B7"/>
    <w:rsid w:val="00350082"/>
    <w:rsid w:val="00352639"/>
    <w:rsid w:val="003568DB"/>
    <w:rsid w:val="00364C2A"/>
    <w:rsid w:val="00366079"/>
    <w:rsid w:val="00367AAF"/>
    <w:rsid w:val="00370C37"/>
    <w:rsid w:val="003752A5"/>
    <w:rsid w:val="00376B39"/>
    <w:rsid w:val="003834A6"/>
    <w:rsid w:val="003862B8"/>
    <w:rsid w:val="0038643D"/>
    <w:rsid w:val="00386C1C"/>
    <w:rsid w:val="00393EE3"/>
    <w:rsid w:val="0039493C"/>
    <w:rsid w:val="00396959"/>
    <w:rsid w:val="00397B96"/>
    <w:rsid w:val="003A106B"/>
    <w:rsid w:val="003A513E"/>
    <w:rsid w:val="003A5A00"/>
    <w:rsid w:val="003A5D0C"/>
    <w:rsid w:val="003B0E08"/>
    <w:rsid w:val="003B276D"/>
    <w:rsid w:val="003B2F5A"/>
    <w:rsid w:val="003B3BF8"/>
    <w:rsid w:val="003B7847"/>
    <w:rsid w:val="003C2B79"/>
    <w:rsid w:val="003C4017"/>
    <w:rsid w:val="003D132E"/>
    <w:rsid w:val="003D4A32"/>
    <w:rsid w:val="003E1997"/>
    <w:rsid w:val="003E1B17"/>
    <w:rsid w:val="003E3082"/>
    <w:rsid w:val="003E699B"/>
    <w:rsid w:val="003F4122"/>
    <w:rsid w:val="003F47B5"/>
    <w:rsid w:val="00400B6E"/>
    <w:rsid w:val="00401FF8"/>
    <w:rsid w:val="004030E5"/>
    <w:rsid w:val="0040310B"/>
    <w:rsid w:val="0040411C"/>
    <w:rsid w:val="00404714"/>
    <w:rsid w:val="00411195"/>
    <w:rsid w:val="00415088"/>
    <w:rsid w:val="00417ABF"/>
    <w:rsid w:val="004226F7"/>
    <w:rsid w:val="00423106"/>
    <w:rsid w:val="00423F82"/>
    <w:rsid w:val="004243BF"/>
    <w:rsid w:val="00426BF7"/>
    <w:rsid w:val="0043085B"/>
    <w:rsid w:val="004367BF"/>
    <w:rsid w:val="004405B8"/>
    <w:rsid w:val="00440D8A"/>
    <w:rsid w:val="00442E10"/>
    <w:rsid w:val="00445387"/>
    <w:rsid w:val="004552A3"/>
    <w:rsid w:val="00460008"/>
    <w:rsid w:val="00465D73"/>
    <w:rsid w:val="00466049"/>
    <w:rsid w:val="00467DEF"/>
    <w:rsid w:val="00477B45"/>
    <w:rsid w:val="00483FFF"/>
    <w:rsid w:val="00484179"/>
    <w:rsid w:val="004849D3"/>
    <w:rsid w:val="0049206D"/>
    <w:rsid w:val="00492153"/>
    <w:rsid w:val="00493400"/>
    <w:rsid w:val="00493918"/>
    <w:rsid w:val="00495AAE"/>
    <w:rsid w:val="004A317D"/>
    <w:rsid w:val="004B4D9B"/>
    <w:rsid w:val="004B594F"/>
    <w:rsid w:val="004C0D9B"/>
    <w:rsid w:val="004C3DC9"/>
    <w:rsid w:val="004C4FEF"/>
    <w:rsid w:val="004C551C"/>
    <w:rsid w:val="004D1729"/>
    <w:rsid w:val="004D2831"/>
    <w:rsid w:val="004D5A09"/>
    <w:rsid w:val="004D68E1"/>
    <w:rsid w:val="004E1817"/>
    <w:rsid w:val="004E342F"/>
    <w:rsid w:val="004E5A71"/>
    <w:rsid w:val="004F234A"/>
    <w:rsid w:val="005015AC"/>
    <w:rsid w:val="005048E5"/>
    <w:rsid w:val="005102B4"/>
    <w:rsid w:val="005127AE"/>
    <w:rsid w:val="005149F5"/>
    <w:rsid w:val="00515735"/>
    <w:rsid w:val="0051757B"/>
    <w:rsid w:val="00521EA2"/>
    <w:rsid w:val="00521FAE"/>
    <w:rsid w:val="0052331B"/>
    <w:rsid w:val="00523520"/>
    <w:rsid w:val="005258F7"/>
    <w:rsid w:val="00525B70"/>
    <w:rsid w:val="005263FB"/>
    <w:rsid w:val="0052699A"/>
    <w:rsid w:val="0053050F"/>
    <w:rsid w:val="00537541"/>
    <w:rsid w:val="00541B84"/>
    <w:rsid w:val="0054255B"/>
    <w:rsid w:val="0054313C"/>
    <w:rsid w:val="00545037"/>
    <w:rsid w:val="005454B9"/>
    <w:rsid w:val="00546200"/>
    <w:rsid w:val="005477AA"/>
    <w:rsid w:val="00547F78"/>
    <w:rsid w:val="005506F0"/>
    <w:rsid w:val="00555CC1"/>
    <w:rsid w:val="00560750"/>
    <w:rsid w:val="00563FC5"/>
    <w:rsid w:val="00565DDA"/>
    <w:rsid w:val="00566612"/>
    <w:rsid w:val="00566F02"/>
    <w:rsid w:val="00567353"/>
    <w:rsid w:val="00567938"/>
    <w:rsid w:val="00567AEC"/>
    <w:rsid w:val="00573808"/>
    <w:rsid w:val="005752CC"/>
    <w:rsid w:val="00575672"/>
    <w:rsid w:val="00576C7D"/>
    <w:rsid w:val="00576D23"/>
    <w:rsid w:val="00576E75"/>
    <w:rsid w:val="005773D5"/>
    <w:rsid w:val="005828D4"/>
    <w:rsid w:val="00583DBF"/>
    <w:rsid w:val="00586C6C"/>
    <w:rsid w:val="00587E36"/>
    <w:rsid w:val="00587F49"/>
    <w:rsid w:val="00590E37"/>
    <w:rsid w:val="00591EB2"/>
    <w:rsid w:val="0059428E"/>
    <w:rsid w:val="005A0242"/>
    <w:rsid w:val="005A07FE"/>
    <w:rsid w:val="005A2818"/>
    <w:rsid w:val="005B368D"/>
    <w:rsid w:val="005B3B6A"/>
    <w:rsid w:val="005B4FEC"/>
    <w:rsid w:val="005B517E"/>
    <w:rsid w:val="005B5969"/>
    <w:rsid w:val="005B64B0"/>
    <w:rsid w:val="005C0FD0"/>
    <w:rsid w:val="005C5B74"/>
    <w:rsid w:val="005C6DCD"/>
    <w:rsid w:val="005C7016"/>
    <w:rsid w:val="005D0ADB"/>
    <w:rsid w:val="005D35EB"/>
    <w:rsid w:val="005D59AF"/>
    <w:rsid w:val="005E16DD"/>
    <w:rsid w:val="005E3FDB"/>
    <w:rsid w:val="005E7A3D"/>
    <w:rsid w:val="005F5C64"/>
    <w:rsid w:val="005F7810"/>
    <w:rsid w:val="00602878"/>
    <w:rsid w:val="00603C36"/>
    <w:rsid w:val="006040C3"/>
    <w:rsid w:val="00604FD1"/>
    <w:rsid w:val="00610230"/>
    <w:rsid w:val="00611A36"/>
    <w:rsid w:val="00612A38"/>
    <w:rsid w:val="00614F8E"/>
    <w:rsid w:val="00614FF0"/>
    <w:rsid w:val="00617CB2"/>
    <w:rsid w:val="00617E66"/>
    <w:rsid w:val="0062184D"/>
    <w:rsid w:val="00632AA1"/>
    <w:rsid w:val="00633A0F"/>
    <w:rsid w:val="00633BEF"/>
    <w:rsid w:val="00634161"/>
    <w:rsid w:val="00636427"/>
    <w:rsid w:val="00636B80"/>
    <w:rsid w:val="006373EC"/>
    <w:rsid w:val="0064455F"/>
    <w:rsid w:val="00644A8D"/>
    <w:rsid w:val="00644C53"/>
    <w:rsid w:val="00646256"/>
    <w:rsid w:val="0064662F"/>
    <w:rsid w:val="00647CAC"/>
    <w:rsid w:val="00656849"/>
    <w:rsid w:val="0065763D"/>
    <w:rsid w:val="00660A0E"/>
    <w:rsid w:val="006639C2"/>
    <w:rsid w:val="00664541"/>
    <w:rsid w:val="00667B61"/>
    <w:rsid w:val="006724BA"/>
    <w:rsid w:val="00673D89"/>
    <w:rsid w:val="0067549E"/>
    <w:rsid w:val="00675973"/>
    <w:rsid w:val="0068033A"/>
    <w:rsid w:val="0069220F"/>
    <w:rsid w:val="00694124"/>
    <w:rsid w:val="006941FA"/>
    <w:rsid w:val="006944AC"/>
    <w:rsid w:val="00696A2C"/>
    <w:rsid w:val="006974CB"/>
    <w:rsid w:val="006A0278"/>
    <w:rsid w:val="006A1F0D"/>
    <w:rsid w:val="006A6265"/>
    <w:rsid w:val="006A674B"/>
    <w:rsid w:val="006B72B4"/>
    <w:rsid w:val="006C03D9"/>
    <w:rsid w:val="006C4533"/>
    <w:rsid w:val="006C5A8D"/>
    <w:rsid w:val="006C5F24"/>
    <w:rsid w:val="006C73B6"/>
    <w:rsid w:val="006D19DE"/>
    <w:rsid w:val="006D3C81"/>
    <w:rsid w:val="006D54B8"/>
    <w:rsid w:val="006D7435"/>
    <w:rsid w:val="006E4E28"/>
    <w:rsid w:val="006F4721"/>
    <w:rsid w:val="006F65EF"/>
    <w:rsid w:val="006F73C8"/>
    <w:rsid w:val="006F749A"/>
    <w:rsid w:val="00703BA4"/>
    <w:rsid w:val="00710AA0"/>
    <w:rsid w:val="00710FA9"/>
    <w:rsid w:val="0071222B"/>
    <w:rsid w:val="00712762"/>
    <w:rsid w:val="0071307D"/>
    <w:rsid w:val="007232D3"/>
    <w:rsid w:val="007301DD"/>
    <w:rsid w:val="0073356F"/>
    <w:rsid w:val="0073364A"/>
    <w:rsid w:val="00734292"/>
    <w:rsid w:val="0073663D"/>
    <w:rsid w:val="0074067B"/>
    <w:rsid w:val="00740C91"/>
    <w:rsid w:val="0074223F"/>
    <w:rsid w:val="00744242"/>
    <w:rsid w:val="00744F05"/>
    <w:rsid w:val="007453E3"/>
    <w:rsid w:val="00751781"/>
    <w:rsid w:val="00751DFB"/>
    <w:rsid w:val="007559A8"/>
    <w:rsid w:val="00760E74"/>
    <w:rsid w:val="00761C6B"/>
    <w:rsid w:val="00761D6A"/>
    <w:rsid w:val="007638BC"/>
    <w:rsid w:val="00764FEA"/>
    <w:rsid w:val="00772903"/>
    <w:rsid w:val="00772C3B"/>
    <w:rsid w:val="007734E4"/>
    <w:rsid w:val="007735EA"/>
    <w:rsid w:val="00775AEE"/>
    <w:rsid w:val="007820AB"/>
    <w:rsid w:val="00782500"/>
    <w:rsid w:val="00783992"/>
    <w:rsid w:val="00786CFA"/>
    <w:rsid w:val="00786F74"/>
    <w:rsid w:val="00791317"/>
    <w:rsid w:val="007A02ED"/>
    <w:rsid w:val="007B0D0C"/>
    <w:rsid w:val="007B1995"/>
    <w:rsid w:val="007B211A"/>
    <w:rsid w:val="007B29DF"/>
    <w:rsid w:val="007B71D4"/>
    <w:rsid w:val="007B7400"/>
    <w:rsid w:val="007B7BF4"/>
    <w:rsid w:val="007C1B5F"/>
    <w:rsid w:val="007C348F"/>
    <w:rsid w:val="007C41C5"/>
    <w:rsid w:val="007C58C4"/>
    <w:rsid w:val="007C6087"/>
    <w:rsid w:val="007D1BF6"/>
    <w:rsid w:val="007D2160"/>
    <w:rsid w:val="007E1346"/>
    <w:rsid w:val="007E7A12"/>
    <w:rsid w:val="007F0D1A"/>
    <w:rsid w:val="007F1838"/>
    <w:rsid w:val="007F190D"/>
    <w:rsid w:val="007F3205"/>
    <w:rsid w:val="00801017"/>
    <w:rsid w:val="008014B4"/>
    <w:rsid w:val="00805342"/>
    <w:rsid w:val="0080612C"/>
    <w:rsid w:val="008120B2"/>
    <w:rsid w:val="008153FF"/>
    <w:rsid w:val="008161D8"/>
    <w:rsid w:val="00816FDF"/>
    <w:rsid w:val="00817EA2"/>
    <w:rsid w:val="0082638F"/>
    <w:rsid w:val="00826BD3"/>
    <w:rsid w:val="00833818"/>
    <w:rsid w:val="0083549E"/>
    <w:rsid w:val="00835CCB"/>
    <w:rsid w:val="00835F3A"/>
    <w:rsid w:val="00836AB1"/>
    <w:rsid w:val="00840469"/>
    <w:rsid w:val="00842904"/>
    <w:rsid w:val="008443B8"/>
    <w:rsid w:val="00844D1D"/>
    <w:rsid w:val="00846A77"/>
    <w:rsid w:val="00850472"/>
    <w:rsid w:val="008604E8"/>
    <w:rsid w:val="00860F03"/>
    <w:rsid w:val="00864D12"/>
    <w:rsid w:val="00867588"/>
    <w:rsid w:val="00867B22"/>
    <w:rsid w:val="008754DE"/>
    <w:rsid w:val="00875642"/>
    <w:rsid w:val="008772F1"/>
    <w:rsid w:val="00877621"/>
    <w:rsid w:val="008819F0"/>
    <w:rsid w:val="00882DAC"/>
    <w:rsid w:val="008907D7"/>
    <w:rsid w:val="0089174D"/>
    <w:rsid w:val="008941FA"/>
    <w:rsid w:val="0089571A"/>
    <w:rsid w:val="00896F05"/>
    <w:rsid w:val="008A0138"/>
    <w:rsid w:val="008A1BD5"/>
    <w:rsid w:val="008A3765"/>
    <w:rsid w:val="008A6D78"/>
    <w:rsid w:val="008A77A3"/>
    <w:rsid w:val="008B0B30"/>
    <w:rsid w:val="008B3AE8"/>
    <w:rsid w:val="008B3C06"/>
    <w:rsid w:val="008B53EE"/>
    <w:rsid w:val="008B6435"/>
    <w:rsid w:val="008B768C"/>
    <w:rsid w:val="008C58B3"/>
    <w:rsid w:val="008C614A"/>
    <w:rsid w:val="008C66C3"/>
    <w:rsid w:val="008C67DC"/>
    <w:rsid w:val="008C7285"/>
    <w:rsid w:val="008D1810"/>
    <w:rsid w:val="008D2E6F"/>
    <w:rsid w:val="008D3FA6"/>
    <w:rsid w:val="008D5542"/>
    <w:rsid w:val="008D5C9F"/>
    <w:rsid w:val="008E13BA"/>
    <w:rsid w:val="008E30C4"/>
    <w:rsid w:val="008F22BD"/>
    <w:rsid w:val="008F4133"/>
    <w:rsid w:val="008F5055"/>
    <w:rsid w:val="008F6BEF"/>
    <w:rsid w:val="008F7987"/>
    <w:rsid w:val="00901224"/>
    <w:rsid w:val="00901598"/>
    <w:rsid w:val="00902B57"/>
    <w:rsid w:val="0090600F"/>
    <w:rsid w:val="0091110C"/>
    <w:rsid w:val="009134E6"/>
    <w:rsid w:val="0091380B"/>
    <w:rsid w:val="00913960"/>
    <w:rsid w:val="00916591"/>
    <w:rsid w:val="009169BD"/>
    <w:rsid w:val="00925BE9"/>
    <w:rsid w:val="00930B6E"/>
    <w:rsid w:val="009351EA"/>
    <w:rsid w:val="009355B9"/>
    <w:rsid w:val="00936D8A"/>
    <w:rsid w:val="00936D92"/>
    <w:rsid w:val="00945D64"/>
    <w:rsid w:val="009549A1"/>
    <w:rsid w:val="00956749"/>
    <w:rsid w:val="00956E64"/>
    <w:rsid w:val="00963D67"/>
    <w:rsid w:val="00966C1E"/>
    <w:rsid w:val="00970C3A"/>
    <w:rsid w:val="00970F08"/>
    <w:rsid w:val="00973D0A"/>
    <w:rsid w:val="00974C90"/>
    <w:rsid w:val="009807CE"/>
    <w:rsid w:val="009837BB"/>
    <w:rsid w:val="00986E98"/>
    <w:rsid w:val="00987291"/>
    <w:rsid w:val="0099072C"/>
    <w:rsid w:val="00995EE4"/>
    <w:rsid w:val="00997F54"/>
    <w:rsid w:val="009A2BC7"/>
    <w:rsid w:val="009A690E"/>
    <w:rsid w:val="009A757C"/>
    <w:rsid w:val="009B5617"/>
    <w:rsid w:val="009B6944"/>
    <w:rsid w:val="009B79FF"/>
    <w:rsid w:val="009C2A1C"/>
    <w:rsid w:val="009C552F"/>
    <w:rsid w:val="009C5DAF"/>
    <w:rsid w:val="009D125C"/>
    <w:rsid w:val="009D5215"/>
    <w:rsid w:val="009D532D"/>
    <w:rsid w:val="009E28D6"/>
    <w:rsid w:val="009E64CB"/>
    <w:rsid w:val="009E64D3"/>
    <w:rsid w:val="009F1B5F"/>
    <w:rsid w:val="009F2B42"/>
    <w:rsid w:val="009F3584"/>
    <w:rsid w:val="00A031C1"/>
    <w:rsid w:val="00A066B3"/>
    <w:rsid w:val="00A06894"/>
    <w:rsid w:val="00A06A97"/>
    <w:rsid w:val="00A07AC1"/>
    <w:rsid w:val="00A110E9"/>
    <w:rsid w:val="00A14B4B"/>
    <w:rsid w:val="00A16590"/>
    <w:rsid w:val="00A21861"/>
    <w:rsid w:val="00A21F91"/>
    <w:rsid w:val="00A2239A"/>
    <w:rsid w:val="00A26A02"/>
    <w:rsid w:val="00A31798"/>
    <w:rsid w:val="00A3361E"/>
    <w:rsid w:val="00A33A29"/>
    <w:rsid w:val="00A350CA"/>
    <w:rsid w:val="00A3798C"/>
    <w:rsid w:val="00A37C39"/>
    <w:rsid w:val="00A406CB"/>
    <w:rsid w:val="00A42787"/>
    <w:rsid w:val="00A436CF"/>
    <w:rsid w:val="00A43850"/>
    <w:rsid w:val="00A44552"/>
    <w:rsid w:val="00A46541"/>
    <w:rsid w:val="00A47A03"/>
    <w:rsid w:val="00A50F93"/>
    <w:rsid w:val="00A514A9"/>
    <w:rsid w:val="00A5210A"/>
    <w:rsid w:val="00A53212"/>
    <w:rsid w:val="00A56676"/>
    <w:rsid w:val="00A56E5B"/>
    <w:rsid w:val="00A649B8"/>
    <w:rsid w:val="00A656E8"/>
    <w:rsid w:val="00A701C9"/>
    <w:rsid w:val="00A83255"/>
    <w:rsid w:val="00A8545A"/>
    <w:rsid w:val="00A85A84"/>
    <w:rsid w:val="00A876B0"/>
    <w:rsid w:val="00A92E94"/>
    <w:rsid w:val="00A948AE"/>
    <w:rsid w:val="00AA12B9"/>
    <w:rsid w:val="00AA30D7"/>
    <w:rsid w:val="00AA4101"/>
    <w:rsid w:val="00AA4B44"/>
    <w:rsid w:val="00AA6D88"/>
    <w:rsid w:val="00AB1364"/>
    <w:rsid w:val="00AB78D4"/>
    <w:rsid w:val="00AC0130"/>
    <w:rsid w:val="00AC0321"/>
    <w:rsid w:val="00AC0F43"/>
    <w:rsid w:val="00AC3645"/>
    <w:rsid w:val="00AC69F7"/>
    <w:rsid w:val="00AD2B3D"/>
    <w:rsid w:val="00AE0FA3"/>
    <w:rsid w:val="00AE2BED"/>
    <w:rsid w:val="00AE3F94"/>
    <w:rsid w:val="00AE530F"/>
    <w:rsid w:val="00AE62B0"/>
    <w:rsid w:val="00AF01D9"/>
    <w:rsid w:val="00AF1F4C"/>
    <w:rsid w:val="00AF2816"/>
    <w:rsid w:val="00AF3F87"/>
    <w:rsid w:val="00AF4755"/>
    <w:rsid w:val="00AF4CFD"/>
    <w:rsid w:val="00AF7E9C"/>
    <w:rsid w:val="00B014A2"/>
    <w:rsid w:val="00B032D0"/>
    <w:rsid w:val="00B05313"/>
    <w:rsid w:val="00B0596E"/>
    <w:rsid w:val="00B10A89"/>
    <w:rsid w:val="00B11055"/>
    <w:rsid w:val="00B11DC5"/>
    <w:rsid w:val="00B143F4"/>
    <w:rsid w:val="00B15821"/>
    <w:rsid w:val="00B2539A"/>
    <w:rsid w:val="00B27B60"/>
    <w:rsid w:val="00B316E7"/>
    <w:rsid w:val="00B31DB6"/>
    <w:rsid w:val="00B37F60"/>
    <w:rsid w:val="00B408DF"/>
    <w:rsid w:val="00B419E5"/>
    <w:rsid w:val="00B42E44"/>
    <w:rsid w:val="00B44476"/>
    <w:rsid w:val="00B4670D"/>
    <w:rsid w:val="00B476B5"/>
    <w:rsid w:val="00B50C75"/>
    <w:rsid w:val="00B618BF"/>
    <w:rsid w:val="00B67FCF"/>
    <w:rsid w:val="00B74A60"/>
    <w:rsid w:val="00B815B1"/>
    <w:rsid w:val="00B85C4F"/>
    <w:rsid w:val="00B87BEE"/>
    <w:rsid w:val="00B90F7A"/>
    <w:rsid w:val="00B9199F"/>
    <w:rsid w:val="00B93F18"/>
    <w:rsid w:val="00BA511A"/>
    <w:rsid w:val="00BA6315"/>
    <w:rsid w:val="00BA68BA"/>
    <w:rsid w:val="00BB0F43"/>
    <w:rsid w:val="00BB2F1C"/>
    <w:rsid w:val="00BB4C37"/>
    <w:rsid w:val="00BC054C"/>
    <w:rsid w:val="00BC3B38"/>
    <w:rsid w:val="00BC5784"/>
    <w:rsid w:val="00BD1208"/>
    <w:rsid w:val="00BD162C"/>
    <w:rsid w:val="00BD2480"/>
    <w:rsid w:val="00BD47F4"/>
    <w:rsid w:val="00BE1E90"/>
    <w:rsid w:val="00BE2CE2"/>
    <w:rsid w:val="00BE3C05"/>
    <w:rsid w:val="00BE4855"/>
    <w:rsid w:val="00BE6231"/>
    <w:rsid w:val="00BE6525"/>
    <w:rsid w:val="00BF3492"/>
    <w:rsid w:val="00BF5684"/>
    <w:rsid w:val="00BF6D7F"/>
    <w:rsid w:val="00C01F75"/>
    <w:rsid w:val="00C03C29"/>
    <w:rsid w:val="00C04B76"/>
    <w:rsid w:val="00C122C1"/>
    <w:rsid w:val="00C12359"/>
    <w:rsid w:val="00C1371B"/>
    <w:rsid w:val="00C16784"/>
    <w:rsid w:val="00C16CC1"/>
    <w:rsid w:val="00C24E88"/>
    <w:rsid w:val="00C25722"/>
    <w:rsid w:val="00C323BB"/>
    <w:rsid w:val="00C36502"/>
    <w:rsid w:val="00C45A71"/>
    <w:rsid w:val="00C46B4A"/>
    <w:rsid w:val="00C5146C"/>
    <w:rsid w:val="00C51E23"/>
    <w:rsid w:val="00C56455"/>
    <w:rsid w:val="00C5707D"/>
    <w:rsid w:val="00C63510"/>
    <w:rsid w:val="00C6771A"/>
    <w:rsid w:val="00C739DB"/>
    <w:rsid w:val="00C74166"/>
    <w:rsid w:val="00C77421"/>
    <w:rsid w:val="00C8106A"/>
    <w:rsid w:val="00C84605"/>
    <w:rsid w:val="00C86303"/>
    <w:rsid w:val="00C8630F"/>
    <w:rsid w:val="00C9096F"/>
    <w:rsid w:val="00C9198D"/>
    <w:rsid w:val="00C92EFC"/>
    <w:rsid w:val="00CA253F"/>
    <w:rsid w:val="00CA39A5"/>
    <w:rsid w:val="00CA4E10"/>
    <w:rsid w:val="00CA5A94"/>
    <w:rsid w:val="00CA6437"/>
    <w:rsid w:val="00CB2184"/>
    <w:rsid w:val="00CB5744"/>
    <w:rsid w:val="00CB6A06"/>
    <w:rsid w:val="00CC3FD4"/>
    <w:rsid w:val="00CC67DF"/>
    <w:rsid w:val="00CC77C8"/>
    <w:rsid w:val="00CD16F5"/>
    <w:rsid w:val="00CD5068"/>
    <w:rsid w:val="00CE0E0F"/>
    <w:rsid w:val="00CE1D54"/>
    <w:rsid w:val="00CE4430"/>
    <w:rsid w:val="00CF05EB"/>
    <w:rsid w:val="00CF0633"/>
    <w:rsid w:val="00CF1533"/>
    <w:rsid w:val="00CF2123"/>
    <w:rsid w:val="00CF2D14"/>
    <w:rsid w:val="00CF3FC1"/>
    <w:rsid w:val="00CF4AA1"/>
    <w:rsid w:val="00CF4EAE"/>
    <w:rsid w:val="00D018FD"/>
    <w:rsid w:val="00D04D9B"/>
    <w:rsid w:val="00D1116B"/>
    <w:rsid w:val="00D12960"/>
    <w:rsid w:val="00D13AC6"/>
    <w:rsid w:val="00D17C3F"/>
    <w:rsid w:val="00D214EC"/>
    <w:rsid w:val="00D23B66"/>
    <w:rsid w:val="00D24CCB"/>
    <w:rsid w:val="00D25EA2"/>
    <w:rsid w:val="00D27DBB"/>
    <w:rsid w:val="00D34C38"/>
    <w:rsid w:val="00D35090"/>
    <w:rsid w:val="00D362B3"/>
    <w:rsid w:val="00D3739C"/>
    <w:rsid w:val="00D4395C"/>
    <w:rsid w:val="00D43EE4"/>
    <w:rsid w:val="00D461FB"/>
    <w:rsid w:val="00D4762B"/>
    <w:rsid w:val="00D520F6"/>
    <w:rsid w:val="00D542DE"/>
    <w:rsid w:val="00D57494"/>
    <w:rsid w:val="00D6477B"/>
    <w:rsid w:val="00D67501"/>
    <w:rsid w:val="00D70D9D"/>
    <w:rsid w:val="00D726D6"/>
    <w:rsid w:val="00D72CE8"/>
    <w:rsid w:val="00D81980"/>
    <w:rsid w:val="00D85711"/>
    <w:rsid w:val="00D85D48"/>
    <w:rsid w:val="00D91FFD"/>
    <w:rsid w:val="00D938FE"/>
    <w:rsid w:val="00DA3064"/>
    <w:rsid w:val="00DA323D"/>
    <w:rsid w:val="00DA36FC"/>
    <w:rsid w:val="00DB136B"/>
    <w:rsid w:val="00DB36B3"/>
    <w:rsid w:val="00DB4BB1"/>
    <w:rsid w:val="00DB4D44"/>
    <w:rsid w:val="00DB52FC"/>
    <w:rsid w:val="00DC06E5"/>
    <w:rsid w:val="00DC6234"/>
    <w:rsid w:val="00DC7C44"/>
    <w:rsid w:val="00DD2E93"/>
    <w:rsid w:val="00DD51A4"/>
    <w:rsid w:val="00DE1473"/>
    <w:rsid w:val="00DE3D77"/>
    <w:rsid w:val="00DF268B"/>
    <w:rsid w:val="00DF4834"/>
    <w:rsid w:val="00DF5B32"/>
    <w:rsid w:val="00DF6882"/>
    <w:rsid w:val="00E016F3"/>
    <w:rsid w:val="00E04D6F"/>
    <w:rsid w:val="00E07017"/>
    <w:rsid w:val="00E15512"/>
    <w:rsid w:val="00E15AC9"/>
    <w:rsid w:val="00E177E7"/>
    <w:rsid w:val="00E21D64"/>
    <w:rsid w:val="00E24B58"/>
    <w:rsid w:val="00E261BD"/>
    <w:rsid w:val="00E30FFF"/>
    <w:rsid w:val="00E310FE"/>
    <w:rsid w:val="00E32119"/>
    <w:rsid w:val="00E321C8"/>
    <w:rsid w:val="00E32975"/>
    <w:rsid w:val="00E3346A"/>
    <w:rsid w:val="00E422CA"/>
    <w:rsid w:val="00E4416E"/>
    <w:rsid w:val="00E45EAA"/>
    <w:rsid w:val="00E474DA"/>
    <w:rsid w:val="00E5653D"/>
    <w:rsid w:val="00E569C5"/>
    <w:rsid w:val="00E605EA"/>
    <w:rsid w:val="00E6087A"/>
    <w:rsid w:val="00E60E14"/>
    <w:rsid w:val="00E635F7"/>
    <w:rsid w:val="00E6761C"/>
    <w:rsid w:val="00E70C8A"/>
    <w:rsid w:val="00E722F4"/>
    <w:rsid w:val="00E726BC"/>
    <w:rsid w:val="00E77B50"/>
    <w:rsid w:val="00E8057D"/>
    <w:rsid w:val="00E805A8"/>
    <w:rsid w:val="00E816BA"/>
    <w:rsid w:val="00E81830"/>
    <w:rsid w:val="00E82965"/>
    <w:rsid w:val="00E82F97"/>
    <w:rsid w:val="00E83C10"/>
    <w:rsid w:val="00E86C45"/>
    <w:rsid w:val="00E912B0"/>
    <w:rsid w:val="00E91875"/>
    <w:rsid w:val="00E91EF7"/>
    <w:rsid w:val="00E952E3"/>
    <w:rsid w:val="00E95EE3"/>
    <w:rsid w:val="00E97D9D"/>
    <w:rsid w:val="00EA0A90"/>
    <w:rsid w:val="00EA248A"/>
    <w:rsid w:val="00EA4A19"/>
    <w:rsid w:val="00EA4CDA"/>
    <w:rsid w:val="00EB22EA"/>
    <w:rsid w:val="00EB2AD5"/>
    <w:rsid w:val="00EB2BE0"/>
    <w:rsid w:val="00EB74BC"/>
    <w:rsid w:val="00EC2474"/>
    <w:rsid w:val="00EC52EB"/>
    <w:rsid w:val="00ED04D0"/>
    <w:rsid w:val="00ED19F6"/>
    <w:rsid w:val="00ED3774"/>
    <w:rsid w:val="00ED3AE2"/>
    <w:rsid w:val="00ED4437"/>
    <w:rsid w:val="00ED6D78"/>
    <w:rsid w:val="00EE078D"/>
    <w:rsid w:val="00EE1FE0"/>
    <w:rsid w:val="00EE32B9"/>
    <w:rsid w:val="00EF012E"/>
    <w:rsid w:val="00EF1034"/>
    <w:rsid w:val="00EF305E"/>
    <w:rsid w:val="00EF3A42"/>
    <w:rsid w:val="00EF4880"/>
    <w:rsid w:val="00EF5B83"/>
    <w:rsid w:val="00EF65CA"/>
    <w:rsid w:val="00EF6719"/>
    <w:rsid w:val="00EF67EC"/>
    <w:rsid w:val="00F00E6C"/>
    <w:rsid w:val="00F03015"/>
    <w:rsid w:val="00F03979"/>
    <w:rsid w:val="00F11139"/>
    <w:rsid w:val="00F13156"/>
    <w:rsid w:val="00F2048E"/>
    <w:rsid w:val="00F206D0"/>
    <w:rsid w:val="00F24942"/>
    <w:rsid w:val="00F27ACC"/>
    <w:rsid w:val="00F30B7B"/>
    <w:rsid w:val="00F31A2C"/>
    <w:rsid w:val="00F31BDC"/>
    <w:rsid w:val="00F32550"/>
    <w:rsid w:val="00F3573F"/>
    <w:rsid w:val="00F35ED5"/>
    <w:rsid w:val="00F37DA2"/>
    <w:rsid w:val="00F401A1"/>
    <w:rsid w:val="00F40BD8"/>
    <w:rsid w:val="00F46671"/>
    <w:rsid w:val="00F47C2C"/>
    <w:rsid w:val="00F52F44"/>
    <w:rsid w:val="00F53308"/>
    <w:rsid w:val="00F57BD9"/>
    <w:rsid w:val="00F62D7F"/>
    <w:rsid w:val="00F63F1A"/>
    <w:rsid w:val="00F663C5"/>
    <w:rsid w:val="00F70905"/>
    <w:rsid w:val="00F732FB"/>
    <w:rsid w:val="00F745ED"/>
    <w:rsid w:val="00F77C23"/>
    <w:rsid w:val="00F80A48"/>
    <w:rsid w:val="00F819EA"/>
    <w:rsid w:val="00F8219D"/>
    <w:rsid w:val="00F8287C"/>
    <w:rsid w:val="00F87F01"/>
    <w:rsid w:val="00F90138"/>
    <w:rsid w:val="00F90C91"/>
    <w:rsid w:val="00F918D6"/>
    <w:rsid w:val="00F97D48"/>
    <w:rsid w:val="00FA028A"/>
    <w:rsid w:val="00FA238E"/>
    <w:rsid w:val="00FA3A90"/>
    <w:rsid w:val="00FA795D"/>
    <w:rsid w:val="00FB0190"/>
    <w:rsid w:val="00FB1346"/>
    <w:rsid w:val="00FC01E5"/>
    <w:rsid w:val="00FC2ADA"/>
    <w:rsid w:val="00FC4616"/>
    <w:rsid w:val="00FD557A"/>
    <w:rsid w:val="00FE02EC"/>
    <w:rsid w:val="00FE1425"/>
    <w:rsid w:val="00FE29CD"/>
    <w:rsid w:val="00FE3F37"/>
    <w:rsid w:val="00FE4FE5"/>
    <w:rsid w:val="00FE5047"/>
    <w:rsid w:val="00FE5121"/>
    <w:rsid w:val="00FF5B2F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DF80"/>
  <w15:docId w15:val="{8136F7C2-C1C5-42AC-BA8E-BC8430AF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453E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34A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92E94"/>
  </w:style>
  <w:style w:type="paragraph" w:styleId="a9">
    <w:name w:val="footer"/>
    <w:basedOn w:val="a"/>
    <w:link w:val="aa"/>
    <w:uiPriority w:val="99"/>
    <w:unhideWhenUsed/>
    <w:rsid w:val="00A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92E94"/>
  </w:style>
  <w:style w:type="table" w:styleId="ab">
    <w:name w:val="Table Grid"/>
    <w:basedOn w:val="a1"/>
    <w:uiPriority w:val="39"/>
    <w:rsid w:val="00B4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FC2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81-2014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krstat.gov.ua/telefon/ukr/spc_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2CAD-2504-431F-917E-B7A8DF3A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17276</Words>
  <Characters>9848</Characters>
  <Application>Microsoft Office Word</Application>
  <DocSecurity>0</DocSecurity>
  <Lines>82</Lines>
  <Paragraphs>54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27070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gromrada</dc:creator>
  <cp:lastModifiedBy>Обєднікова С.П.</cp:lastModifiedBy>
  <cp:revision>5</cp:revision>
  <cp:lastPrinted>2020-03-02T20:03:00Z</cp:lastPrinted>
  <dcterms:created xsi:type="dcterms:W3CDTF">2020-05-12T12:13:00Z</dcterms:created>
  <dcterms:modified xsi:type="dcterms:W3CDTF">2020-05-12T15:56:00Z</dcterms:modified>
</cp:coreProperties>
</file>