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108" w:tblpY="360"/>
        <w:tblW w:w="0" w:type="auto"/>
        <w:tblLook w:val="01E0" w:firstRow="1" w:lastRow="1" w:firstColumn="1" w:lastColumn="1" w:noHBand="0" w:noVBand="0"/>
      </w:tblPr>
      <w:tblGrid>
        <w:gridCol w:w="3401"/>
        <w:gridCol w:w="6205"/>
      </w:tblGrid>
      <w:tr w:rsidR="009C46B8" w:rsidRPr="00142A69" w:rsidTr="00D0778F">
        <w:trPr>
          <w:trHeight w:val="841"/>
        </w:trPr>
        <w:tc>
          <w:tcPr>
            <w:tcW w:w="3401" w:type="dxa"/>
            <w:shd w:val="clear" w:color="auto" w:fill="auto"/>
          </w:tcPr>
          <w:p w:rsidR="009C46B8" w:rsidRPr="00142A69" w:rsidRDefault="004D4D78" w:rsidP="00D604D7">
            <w:pPr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6350" b="635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5" w:type="dxa"/>
            <w:vMerge w:val="restart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color w:val="2F5496"/>
              </w:rPr>
            </w:pPr>
            <w:r w:rsidRPr="00142A69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9C46B8" w:rsidRPr="00142A69" w:rsidTr="00D0778F">
        <w:tc>
          <w:tcPr>
            <w:tcW w:w="3401" w:type="dxa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</w:pPr>
            <w:proofErr w:type="spell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Державна</w:t>
            </w:r>
            <w:proofErr w:type="spellEnd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 xml:space="preserve"> служба</w:t>
            </w:r>
          </w:p>
          <w:p w:rsidR="009C46B8" w:rsidRPr="00142A69" w:rsidRDefault="009C46B8" w:rsidP="00D604D7">
            <w:pPr>
              <w:jc w:val="center"/>
              <w:rPr>
                <w:b/>
                <w:color w:val="0000FF"/>
                <w:lang w:val="uk-UA"/>
              </w:rPr>
            </w:pPr>
            <w:proofErr w:type="gram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статистики</w:t>
            </w:r>
            <w:proofErr w:type="gramEnd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України</w:t>
            </w:r>
            <w:proofErr w:type="spellEnd"/>
          </w:p>
        </w:tc>
        <w:tc>
          <w:tcPr>
            <w:tcW w:w="6205" w:type="dxa"/>
            <w:vMerge/>
            <w:shd w:val="clear" w:color="auto" w:fill="auto"/>
          </w:tcPr>
          <w:p w:rsidR="009C46B8" w:rsidRPr="00142A69" w:rsidRDefault="009C46B8" w:rsidP="00D604D7">
            <w:pPr>
              <w:jc w:val="center"/>
              <w:rPr>
                <w:color w:val="0000FF"/>
                <w:sz w:val="52"/>
                <w:szCs w:val="52"/>
                <w:lang w:val="uk-UA"/>
              </w:rPr>
            </w:pPr>
          </w:p>
        </w:tc>
      </w:tr>
      <w:tr w:rsidR="009C46B8" w:rsidRPr="00142A69" w:rsidTr="003F62C0">
        <w:trPr>
          <w:trHeight w:val="478"/>
        </w:trPr>
        <w:tc>
          <w:tcPr>
            <w:tcW w:w="3401" w:type="dxa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142A69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9C46B8" w:rsidRPr="00803BBE" w:rsidRDefault="009C46B8" w:rsidP="00D604D7">
            <w:pPr>
              <w:jc w:val="center"/>
            </w:pPr>
          </w:p>
        </w:tc>
      </w:tr>
      <w:tr w:rsidR="009C46B8" w:rsidRPr="00142A69" w:rsidTr="00D0778F">
        <w:tc>
          <w:tcPr>
            <w:tcW w:w="3401" w:type="dxa"/>
            <w:shd w:val="clear" w:color="auto" w:fill="0000FF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05" w:type="dxa"/>
            <w:shd w:val="clear" w:color="auto" w:fill="0000FF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</w:tr>
      <w:tr w:rsidR="009C46B8" w:rsidRPr="00142A69" w:rsidTr="00D0778F">
        <w:tc>
          <w:tcPr>
            <w:tcW w:w="3401" w:type="dxa"/>
            <w:shd w:val="clear" w:color="auto" w:fill="FFFF00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  <w:r w:rsidRPr="00142A69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05" w:type="dxa"/>
            <w:shd w:val="clear" w:color="auto" w:fill="FFFF00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142A69" w:rsidRPr="00685AB4" w:rsidRDefault="00142A69" w:rsidP="00142A69">
      <w:pPr>
        <w:rPr>
          <w:vanish/>
          <w:sz w:val="16"/>
          <w:szCs w:val="16"/>
        </w:rPr>
      </w:pPr>
    </w:p>
    <w:tbl>
      <w:tblPr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9F32BC" w:rsidRPr="00107000" w:rsidTr="00F85789">
        <w:trPr>
          <w:trHeight w:val="495"/>
        </w:trPr>
        <w:tc>
          <w:tcPr>
            <w:tcW w:w="9618" w:type="dxa"/>
            <w:shd w:val="clear" w:color="auto" w:fill="auto"/>
            <w:vAlign w:val="bottom"/>
          </w:tcPr>
          <w:p w:rsidR="009F32BC" w:rsidRPr="00C63BD4" w:rsidRDefault="00386EBA" w:rsidP="00D21318">
            <w:pPr>
              <w:spacing w:before="120"/>
              <w:ind w:left="-216" w:firstLine="142"/>
              <w:rPr>
                <w:rFonts w:ascii="Calibri" w:hAnsi="Calibri" w:cs="Arial"/>
                <w:sz w:val="26"/>
                <w:szCs w:val="26"/>
                <w:lang w:val="uk-UA" w:eastAsia="uk-UA"/>
              </w:rPr>
            </w:pPr>
            <w:r>
              <w:rPr>
                <w:rFonts w:ascii="Calibri" w:hAnsi="Calibri"/>
                <w:sz w:val="26"/>
                <w:szCs w:val="26"/>
                <w:lang w:val="en-US" w:eastAsia="uk-UA"/>
              </w:rPr>
              <w:t xml:space="preserve"> </w:t>
            </w:r>
            <w:r w:rsidR="00B87A4F">
              <w:rPr>
                <w:rFonts w:ascii="Calibri" w:hAnsi="Calibri"/>
                <w:sz w:val="26"/>
                <w:szCs w:val="26"/>
                <w:lang w:val="uk-UA" w:eastAsia="uk-UA"/>
              </w:rPr>
              <w:t>2</w:t>
            </w:r>
            <w:r w:rsidR="00D21318">
              <w:rPr>
                <w:rFonts w:ascii="Calibri" w:hAnsi="Calibri"/>
                <w:sz w:val="26"/>
                <w:szCs w:val="26"/>
                <w:lang w:val="en-US" w:eastAsia="uk-UA"/>
              </w:rPr>
              <w:t>9</w:t>
            </w:r>
            <w:r w:rsidR="00B87A4F">
              <w:rPr>
                <w:rFonts w:ascii="Calibri" w:hAnsi="Calibri"/>
                <w:sz w:val="26"/>
                <w:szCs w:val="26"/>
                <w:lang w:val="uk-UA" w:eastAsia="uk-UA"/>
              </w:rPr>
              <w:t>.0</w:t>
            </w:r>
            <w:r w:rsidR="00D21318">
              <w:rPr>
                <w:rFonts w:ascii="Calibri" w:hAnsi="Calibri"/>
                <w:sz w:val="26"/>
                <w:szCs w:val="26"/>
                <w:lang w:val="en-US" w:eastAsia="uk-UA"/>
              </w:rPr>
              <w:t>5</w:t>
            </w:r>
            <w:r w:rsidR="00B87A4F">
              <w:rPr>
                <w:rFonts w:ascii="Calibri" w:hAnsi="Calibri"/>
                <w:sz w:val="26"/>
                <w:szCs w:val="26"/>
                <w:lang w:val="uk-UA" w:eastAsia="uk-UA"/>
              </w:rPr>
              <w:t>.201</w:t>
            </w:r>
            <w:r w:rsidR="00C63BD4">
              <w:rPr>
                <w:rFonts w:ascii="Calibri" w:hAnsi="Calibri"/>
                <w:sz w:val="26"/>
                <w:szCs w:val="26"/>
                <w:lang w:val="uk-UA" w:eastAsia="uk-UA"/>
              </w:rPr>
              <w:t>8 №171/0/09.3вн-18</w:t>
            </w:r>
          </w:p>
        </w:tc>
      </w:tr>
    </w:tbl>
    <w:p w:rsidR="003A0D3D" w:rsidRDefault="003A0D3D" w:rsidP="00661DBD">
      <w:pPr>
        <w:jc w:val="center"/>
        <w:rPr>
          <w:rFonts w:ascii="Calibri" w:hAnsi="Calibri"/>
          <w:b/>
          <w:bCs/>
          <w:sz w:val="16"/>
          <w:szCs w:val="16"/>
          <w:lang w:val="uk-UA"/>
        </w:rPr>
      </w:pPr>
    </w:p>
    <w:p w:rsidR="00EA0322" w:rsidRDefault="00EA0322" w:rsidP="00661DBD">
      <w:pPr>
        <w:jc w:val="center"/>
        <w:rPr>
          <w:rFonts w:ascii="Calibri" w:hAnsi="Calibri"/>
          <w:b/>
          <w:bCs/>
          <w:sz w:val="16"/>
          <w:szCs w:val="16"/>
          <w:lang w:val="uk-UA"/>
        </w:rPr>
      </w:pPr>
    </w:p>
    <w:p w:rsidR="00497BE9" w:rsidRPr="00A23516" w:rsidRDefault="00661DBD" w:rsidP="00C62981">
      <w:pPr>
        <w:jc w:val="center"/>
        <w:rPr>
          <w:rFonts w:ascii="Calibri" w:hAnsi="Calibri"/>
          <w:b/>
          <w:bCs/>
          <w:sz w:val="26"/>
          <w:szCs w:val="26"/>
          <w:lang w:val="uk-UA"/>
        </w:rPr>
      </w:pPr>
      <w:r w:rsidRPr="00A23516">
        <w:rPr>
          <w:rFonts w:ascii="Calibri" w:hAnsi="Calibri"/>
          <w:b/>
          <w:bCs/>
          <w:sz w:val="26"/>
          <w:szCs w:val="26"/>
          <w:lang w:val="uk-UA"/>
        </w:rPr>
        <w:t>Заборгованість із виплати заробітної плати</w:t>
      </w:r>
    </w:p>
    <w:p w:rsidR="00661DBD" w:rsidRPr="006F2CBA" w:rsidRDefault="00661DBD" w:rsidP="00C62981">
      <w:pPr>
        <w:jc w:val="center"/>
        <w:rPr>
          <w:rFonts w:ascii="Calibri" w:hAnsi="Calibri"/>
          <w:b/>
          <w:bCs/>
          <w:sz w:val="26"/>
          <w:szCs w:val="26"/>
        </w:rPr>
      </w:pP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на 1 </w:t>
      </w:r>
      <w:r w:rsidR="00D21318">
        <w:rPr>
          <w:rFonts w:ascii="Calibri" w:hAnsi="Calibri"/>
          <w:b/>
          <w:bCs/>
          <w:sz w:val="26"/>
          <w:szCs w:val="26"/>
          <w:lang w:val="uk-UA"/>
        </w:rPr>
        <w:t>травня</w:t>
      </w: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 201</w:t>
      </w:r>
      <w:r w:rsidR="00386EBA" w:rsidRPr="00386EBA">
        <w:rPr>
          <w:rFonts w:ascii="Calibri" w:hAnsi="Calibri"/>
          <w:b/>
          <w:bCs/>
          <w:sz w:val="26"/>
          <w:szCs w:val="26"/>
        </w:rPr>
        <w:t>8</w:t>
      </w: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 року</w:t>
      </w:r>
    </w:p>
    <w:p w:rsidR="00661DBD" w:rsidRPr="00A2765C" w:rsidRDefault="00661DBD" w:rsidP="00C62981">
      <w:pPr>
        <w:pStyle w:val="2"/>
        <w:tabs>
          <w:tab w:val="left" w:pos="9214"/>
          <w:tab w:val="left" w:pos="9498"/>
        </w:tabs>
        <w:spacing w:after="0" w:line="240" w:lineRule="auto"/>
        <w:ind w:left="0" w:firstLine="720"/>
        <w:jc w:val="both"/>
        <w:rPr>
          <w:rFonts w:ascii="Calibri" w:hAnsi="Calibri"/>
          <w:sz w:val="14"/>
          <w:szCs w:val="14"/>
          <w:lang w:val="uk-UA"/>
        </w:rPr>
      </w:pPr>
    </w:p>
    <w:p w:rsidR="00811D70" w:rsidRDefault="00504AA2" w:rsidP="00C62981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26"/>
          <w:szCs w:val="26"/>
          <w:lang w:val="uk-UA"/>
        </w:rPr>
      </w:pPr>
      <w:r>
        <w:rPr>
          <w:rFonts w:ascii="Calibri" w:hAnsi="Calibri"/>
          <w:sz w:val="26"/>
          <w:szCs w:val="26"/>
          <w:lang w:val="uk-UA"/>
        </w:rPr>
        <w:t>Н</w:t>
      </w:r>
      <w:r w:rsidRPr="00A877D3">
        <w:rPr>
          <w:rFonts w:ascii="Calibri" w:hAnsi="Calibri"/>
          <w:sz w:val="26"/>
          <w:szCs w:val="26"/>
          <w:lang w:val="uk-UA"/>
        </w:rPr>
        <w:t xml:space="preserve">а 1 </w:t>
      </w:r>
      <w:r w:rsidR="00D21318">
        <w:rPr>
          <w:rFonts w:ascii="Calibri" w:hAnsi="Calibri"/>
          <w:sz w:val="26"/>
          <w:szCs w:val="26"/>
          <w:lang w:val="uk-UA"/>
        </w:rPr>
        <w:t>травня</w:t>
      </w:r>
      <w:r w:rsidRPr="00A877D3">
        <w:rPr>
          <w:rFonts w:ascii="Calibri" w:hAnsi="Calibri"/>
          <w:sz w:val="26"/>
          <w:szCs w:val="26"/>
          <w:lang w:val="uk-UA"/>
        </w:rPr>
        <w:t xml:space="preserve"> 201</w:t>
      </w:r>
      <w:r w:rsidR="00386EBA" w:rsidRPr="00386EBA">
        <w:rPr>
          <w:rFonts w:ascii="Calibri" w:hAnsi="Calibri"/>
          <w:sz w:val="26"/>
          <w:szCs w:val="26"/>
        </w:rPr>
        <w:t>8</w:t>
      </w:r>
      <w:r w:rsidRPr="00A877D3">
        <w:rPr>
          <w:rFonts w:ascii="Calibri" w:hAnsi="Calibri"/>
          <w:sz w:val="26"/>
          <w:szCs w:val="26"/>
          <w:lang w:val="uk-UA"/>
        </w:rPr>
        <w:t>р.</w:t>
      </w:r>
      <w:r>
        <w:rPr>
          <w:rFonts w:ascii="Calibri" w:hAnsi="Calibri"/>
          <w:sz w:val="26"/>
          <w:szCs w:val="26"/>
          <w:lang w:val="uk-UA"/>
        </w:rPr>
        <w:t xml:space="preserve"> </w:t>
      </w:r>
      <w:r w:rsidR="00661DBD" w:rsidRPr="004A7285">
        <w:rPr>
          <w:rFonts w:ascii="Calibri" w:hAnsi="Calibri"/>
          <w:sz w:val="26"/>
          <w:szCs w:val="26"/>
          <w:lang w:val="uk-UA"/>
        </w:rPr>
        <w:t xml:space="preserve">загальна сума заборгованості з виплати заробітної </w:t>
      </w:r>
      <w:r w:rsidR="00661DBD" w:rsidRPr="009F2211">
        <w:rPr>
          <w:rFonts w:ascii="Calibri" w:hAnsi="Calibri"/>
          <w:sz w:val="26"/>
          <w:szCs w:val="26"/>
          <w:lang w:val="uk-UA"/>
        </w:rPr>
        <w:t xml:space="preserve">плати </w:t>
      </w:r>
      <w:r w:rsidR="00661DBD" w:rsidRPr="00A877D3">
        <w:rPr>
          <w:rFonts w:ascii="Calibri" w:hAnsi="Calibri"/>
          <w:sz w:val="26"/>
          <w:szCs w:val="26"/>
          <w:lang w:val="uk-UA"/>
        </w:rPr>
        <w:t xml:space="preserve">становила </w:t>
      </w:r>
      <w:r w:rsidR="0039471F" w:rsidRPr="0039471F">
        <w:rPr>
          <w:rFonts w:ascii="Calibri" w:hAnsi="Calibri"/>
          <w:sz w:val="26"/>
          <w:szCs w:val="26"/>
          <w:lang w:val="uk-UA"/>
        </w:rPr>
        <w:t>2473,7</w:t>
      </w:r>
      <w:r w:rsidR="00AC69E7" w:rsidRPr="0039471F">
        <w:rPr>
          <w:rFonts w:ascii="Calibri" w:hAnsi="Calibri"/>
          <w:sz w:val="26"/>
          <w:szCs w:val="26"/>
          <w:lang w:val="uk-UA"/>
        </w:rPr>
        <w:t> </w:t>
      </w:r>
      <w:proofErr w:type="spellStart"/>
      <w:r w:rsidR="00AC69E7" w:rsidRPr="0039471F">
        <w:rPr>
          <w:rFonts w:ascii="Calibri" w:hAnsi="Calibri"/>
          <w:sz w:val="26"/>
          <w:szCs w:val="26"/>
          <w:lang w:val="uk-UA"/>
        </w:rPr>
        <w:t>млн.грн</w:t>
      </w:r>
      <w:proofErr w:type="spellEnd"/>
      <w:r w:rsidR="00AC69E7" w:rsidRPr="0039471F">
        <w:rPr>
          <w:rFonts w:ascii="Calibri" w:hAnsi="Calibri"/>
          <w:sz w:val="26"/>
          <w:szCs w:val="26"/>
          <w:lang w:val="uk-UA"/>
        </w:rPr>
        <w:t xml:space="preserve">, </w:t>
      </w:r>
      <w:r w:rsidR="00C94EF6" w:rsidRPr="0039471F">
        <w:rPr>
          <w:rFonts w:ascii="Calibri" w:hAnsi="Calibri"/>
          <w:sz w:val="26"/>
          <w:szCs w:val="26"/>
          <w:lang w:val="uk-UA"/>
        </w:rPr>
        <w:t>або</w:t>
      </w:r>
      <w:r w:rsidR="0018447F" w:rsidRPr="0039471F">
        <w:rPr>
          <w:rFonts w:ascii="Calibri" w:hAnsi="Calibri"/>
          <w:sz w:val="26"/>
          <w:szCs w:val="26"/>
          <w:lang w:val="uk-UA"/>
        </w:rPr>
        <w:t xml:space="preserve"> </w:t>
      </w:r>
      <w:r w:rsidR="0039471F" w:rsidRPr="0039471F">
        <w:rPr>
          <w:rFonts w:ascii="Calibri" w:hAnsi="Calibri"/>
          <w:sz w:val="26"/>
          <w:szCs w:val="26"/>
        </w:rPr>
        <w:t>102</w:t>
      </w:r>
      <w:r w:rsidR="0039471F" w:rsidRPr="0039471F">
        <w:rPr>
          <w:rFonts w:ascii="Calibri" w:hAnsi="Calibri"/>
          <w:sz w:val="26"/>
          <w:szCs w:val="26"/>
          <w:lang w:val="uk-UA"/>
        </w:rPr>
        <w:t>,1</w:t>
      </w:r>
      <w:r w:rsidR="0018447F" w:rsidRPr="0039471F">
        <w:rPr>
          <w:rFonts w:ascii="Calibri" w:hAnsi="Calibri"/>
          <w:sz w:val="26"/>
          <w:szCs w:val="26"/>
          <w:lang w:val="uk-UA"/>
        </w:rPr>
        <w:t>% порів</w:t>
      </w:r>
      <w:r w:rsidR="0018447F" w:rsidRPr="000717D8">
        <w:rPr>
          <w:rFonts w:ascii="Calibri" w:hAnsi="Calibri"/>
          <w:sz w:val="26"/>
          <w:szCs w:val="26"/>
          <w:lang w:val="uk-UA"/>
        </w:rPr>
        <w:t>няно</w:t>
      </w:r>
      <w:r w:rsidR="0018447F" w:rsidRPr="00A60944">
        <w:rPr>
          <w:rFonts w:ascii="Calibri" w:hAnsi="Calibri"/>
          <w:sz w:val="26"/>
          <w:szCs w:val="26"/>
          <w:lang w:val="uk-UA"/>
        </w:rPr>
        <w:t xml:space="preserve"> з</w:t>
      </w:r>
      <w:r w:rsidR="0018447F">
        <w:rPr>
          <w:rFonts w:ascii="Calibri" w:hAnsi="Calibri"/>
          <w:sz w:val="26"/>
          <w:szCs w:val="26"/>
          <w:lang w:val="uk-UA"/>
        </w:rPr>
        <w:t xml:space="preserve"> 1 </w:t>
      </w:r>
      <w:r w:rsidR="00D21318">
        <w:rPr>
          <w:rFonts w:ascii="Calibri" w:hAnsi="Calibri"/>
          <w:sz w:val="26"/>
          <w:szCs w:val="26"/>
          <w:lang w:val="uk-UA"/>
        </w:rPr>
        <w:t>квітня</w:t>
      </w:r>
      <w:r w:rsidR="0018447F">
        <w:rPr>
          <w:rFonts w:ascii="Calibri" w:hAnsi="Calibri"/>
          <w:sz w:val="26"/>
          <w:szCs w:val="26"/>
          <w:lang w:val="uk-UA"/>
        </w:rPr>
        <w:t xml:space="preserve"> 2018р.</w:t>
      </w:r>
      <w:r w:rsidR="00AC69E7">
        <w:rPr>
          <w:rFonts w:ascii="Calibri" w:hAnsi="Calibri"/>
          <w:sz w:val="26"/>
          <w:szCs w:val="26"/>
          <w:lang w:val="uk-UA"/>
        </w:rPr>
        <w:t xml:space="preserve"> </w:t>
      </w:r>
    </w:p>
    <w:p w:rsidR="001A348E" w:rsidRPr="001A348E" w:rsidRDefault="001A348E" w:rsidP="00C62981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14"/>
          <w:szCs w:val="14"/>
          <w:lang w:val="uk-UA"/>
        </w:rPr>
      </w:pPr>
    </w:p>
    <w:p w:rsidR="00E74F54" w:rsidRDefault="00873280" w:rsidP="00BF69E8">
      <w:pPr>
        <w:pStyle w:val="2"/>
        <w:spacing w:after="0" w:line="240" w:lineRule="auto"/>
        <w:ind w:left="0"/>
        <w:jc w:val="center"/>
        <w:rPr>
          <w:rFonts w:ascii="Calibri" w:hAnsi="Calibri"/>
          <w:b/>
          <w:lang w:val="uk-UA"/>
        </w:rPr>
      </w:pPr>
      <w:r w:rsidRPr="00E42738">
        <w:rPr>
          <w:rFonts w:ascii="Calibri" w:hAnsi="Calibri"/>
          <w:b/>
          <w:lang w:val="uk-UA"/>
        </w:rPr>
        <w:t>Структура заборгованості з виплати заробітної плати</w:t>
      </w:r>
      <w:r w:rsidR="00AC69E7">
        <w:rPr>
          <w:rFonts w:ascii="Calibri" w:hAnsi="Calibri"/>
          <w:b/>
          <w:lang w:val="uk-UA"/>
        </w:rPr>
        <w:t xml:space="preserve"> </w:t>
      </w:r>
    </w:p>
    <w:p w:rsidR="009902DB" w:rsidRPr="00E74F54" w:rsidRDefault="009902DB" w:rsidP="00BF69E8">
      <w:pPr>
        <w:pStyle w:val="2"/>
        <w:spacing w:after="0" w:line="240" w:lineRule="auto"/>
        <w:ind w:left="0"/>
        <w:jc w:val="center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 xml:space="preserve">на 1 </w:t>
      </w:r>
      <w:r w:rsidR="00D21318">
        <w:rPr>
          <w:rFonts w:ascii="Calibri" w:hAnsi="Calibri"/>
          <w:b/>
          <w:lang w:val="uk-UA"/>
        </w:rPr>
        <w:t>травня</w:t>
      </w:r>
      <w:r w:rsidR="00E74F54" w:rsidRPr="00A60944">
        <w:rPr>
          <w:rFonts w:ascii="Calibri" w:hAnsi="Calibri"/>
          <w:b/>
        </w:rPr>
        <w:t xml:space="preserve"> 201</w:t>
      </w:r>
      <w:r w:rsidR="00386EBA" w:rsidRPr="00A60944">
        <w:rPr>
          <w:rFonts w:ascii="Calibri" w:hAnsi="Calibri"/>
          <w:b/>
        </w:rPr>
        <w:t>7</w:t>
      </w:r>
      <w:r w:rsidR="00627F9E">
        <w:rPr>
          <w:rFonts w:ascii="Calibri" w:hAnsi="Calibri"/>
          <w:b/>
          <w:lang w:val="uk-UA"/>
        </w:rPr>
        <w:t>–</w:t>
      </w:r>
      <w:r w:rsidR="00E74F54">
        <w:rPr>
          <w:rFonts w:ascii="Calibri" w:hAnsi="Calibri"/>
          <w:b/>
          <w:lang w:val="uk-UA"/>
        </w:rPr>
        <w:t>201</w:t>
      </w:r>
      <w:r w:rsidR="00386EBA" w:rsidRPr="00A60944">
        <w:rPr>
          <w:rFonts w:ascii="Calibri" w:hAnsi="Calibri"/>
          <w:b/>
        </w:rPr>
        <w:t>8</w:t>
      </w:r>
      <w:r w:rsidR="00E74F54">
        <w:rPr>
          <w:rFonts w:ascii="Calibri" w:hAnsi="Calibri"/>
          <w:b/>
          <w:lang w:val="uk-UA"/>
        </w:rPr>
        <w:t xml:space="preserve"> років</w:t>
      </w:r>
    </w:p>
    <w:p w:rsidR="00C62981" w:rsidRPr="00DF5A56" w:rsidRDefault="00C62981" w:rsidP="00C62981">
      <w:pPr>
        <w:pStyle w:val="2"/>
        <w:tabs>
          <w:tab w:val="left" w:pos="9214"/>
          <w:tab w:val="left" w:pos="9498"/>
        </w:tabs>
        <w:spacing w:after="0" w:line="240" w:lineRule="auto"/>
        <w:ind w:left="0"/>
        <w:jc w:val="center"/>
        <w:rPr>
          <w:rFonts w:ascii="Calibri" w:hAnsi="Calibri" w:cs="Arial"/>
          <w:b/>
          <w:sz w:val="16"/>
          <w:szCs w:val="16"/>
          <w:lang w:val="uk-UA"/>
        </w:rPr>
      </w:pPr>
    </w:p>
    <w:bookmarkStart w:id="0" w:name="_MON_1549716796"/>
    <w:bookmarkEnd w:id="0"/>
    <w:p w:rsidR="00504AA2" w:rsidRDefault="0090542E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>
        <w:rPr>
          <w:rFonts w:ascii="Calibri" w:hAnsi="Calibri"/>
          <w:sz w:val="16"/>
          <w:szCs w:val="16"/>
          <w:lang w:val="uk-UA"/>
        </w:rPr>
        <w:object w:dxaOrig="729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169.5pt" o:ole="">
            <v:imagedata r:id="rId8" o:title=""/>
          </v:shape>
          <o:OLEObject Type="Embed" ProgID="Excel.Sheet.12" ShapeID="_x0000_i1025" DrawAspect="Content" ObjectID="_1589100205" r:id="rId9"/>
        </w:object>
      </w:r>
    </w:p>
    <w:p w:rsidR="00A121EC" w:rsidRDefault="00A121EC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p w:rsidR="00B06CD7" w:rsidRDefault="0018447F" w:rsidP="00E42738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26"/>
          <w:szCs w:val="26"/>
        </w:rPr>
      </w:pPr>
      <w:r w:rsidRPr="0018447F">
        <w:rPr>
          <w:rFonts w:ascii="Calibri" w:hAnsi="Calibri"/>
          <w:sz w:val="26"/>
          <w:szCs w:val="26"/>
          <w:lang w:val="uk-UA"/>
        </w:rPr>
        <w:t>Заборгованість працівникам економічно активних підприємств</w:t>
      </w:r>
      <w:r w:rsidR="00C32A14" w:rsidRPr="00C32A14">
        <w:rPr>
          <w:rFonts w:ascii="Calibri" w:hAnsi="Calibri"/>
          <w:sz w:val="26"/>
          <w:szCs w:val="26"/>
        </w:rPr>
        <w:t xml:space="preserve"> </w:t>
      </w:r>
      <w:r w:rsidR="001C0396">
        <w:rPr>
          <w:rFonts w:ascii="Calibri" w:hAnsi="Calibri"/>
          <w:sz w:val="26"/>
          <w:szCs w:val="26"/>
          <w:lang w:val="uk-UA"/>
        </w:rPr>
        <w:t xml:space="preserve">на 1 </w:t>
      </w:r>
      <w:r w:rsidR="00D21318">
        <w:rPr>
          <w:rFonts w:ascii="Calibri" w:hAnsi="Calibri"/>
          <w:sz w:val="26"/>
          <w:szCs w:val="26"/>
          <w:lang w:val="uk-UA"/>
        </w:rPr>
        <w:t>травня</w:t>
      </w:r>
      <w:r w:rsidR="001C0396">
        <w:rPr>
          <w:rFonts w:ascii="Calibri" w:hAnsi="Calibri"/>
          <w:sz w:val="26"/>
          <w:szCs w:val="26"/>
          <w:lang w:val="uk-UA"/>
        </w:rPr>
        <w:t xml:space="preserve"> </w:t>
      </w:r>
      <w:r w:rsidRPr="0018447F">
        <w:rPr>
          <w:rFonts w:ascii="Calibri" w:hAnsi="Calibri"/>
          <w:sz w:val="26"/>
          <w:szCs w:val="26"/>
          <w:lang w:val="uk-UA"/>
        </w:rPr>
        <w:t xml:space="preserve">становила </w:t>
      </w:r>
      <w:r w:rsidR="0039471F" w:rsidRPr="0039471F">
        <w:rPr>
          <w:rFonts w:ascii="Calibri" w:hAnsi="Calibri"/>
          <w:sz w:val="26"/>
          <w:szCs w:val="26"/>
          <w:lang w:val="uk-UA"/>
        </w:rPr>
        <w:t>1324,9</w:t>
      </w:r>
      <w:r w:rsidRPr="0039471F">
        <w:rPr>
          <w:rFonts w:ascii="Calibri" w:hAnsi="Calibri"/>
          <w:sz w:val="26"/>
          <w:szCs w:val="26"/>
        </w:rPr>
        <w:t> </w:t>
      </w:r>
      <w:proofErr w:type="spellStart"/>
      <w:r w:rsidR="00C94EF6" w:rsidRPr="0039471F">
        <w:rPr>
          <w:rFonts w:ascii="Calibri" w:hAnsi="Calibri"/>
          <w:sz w:val="26"/>
          <w:szCs w:val="26"/>
          <w:lang w:val="uk-UA"/>
        </w:rPr>
        <w:t>млн.грн</w:t>
      </w:r>
      <w:proofErr w:type="spellEnd"/>
      <w:r w:rsidR="00C94EF6" w:rsidRPr="0039471F">
        <w:rPr>
          <w:rFonts w:ascii="Calibri" w:hAnsi="Calibri"/>
          <w:sz w:val="26"/>
          <w:szCs w:val="26"/>
          <w:lang w:val="uk-UA"/>
        </w:rPr>
        <w:t xml:space="preserve"> (</w:t>
      </w:r>
      <w:r w:rsidR="0039471F" w:rsidRPr="0039471F">
        <w:rPr>
          <w:rFonts w:ascii="Calibri" w:hAnsi="Calibri"/>
          <w:sz w:val="26"/>
          <w:szCs w:val="26"/>
          <w:lang w:val="uk-UA"/>
        </w:rPr>
        <w:t>103,7</w:t>
      </w:r>
      <w:r w:rsidR="00C94EF6" w:rsidRPr="0039471F">
        <w:rPr>
          <w:rFonts w:ascii="Calibri" w:hAnsi="Calibri"/>
          <w:sz w:val="26"/>
          <w:szCs w:val="26"/>
          <w:lang w:val="uk-UA"/>
        </w:rPr>
        <w:t>%</w:t>
      </w:r>
      <w:r w:rsidR="00C94EF6" w:rsidRPr="00D43C2E">
        <w:rPr>
          <w:rFonts w:ascii="Calibri" w:hAnsi="Calibri"/>
          <w:sz w:val="26"/>
          <w:szCs w:val="26"/>
          <w:lang w:val="uk-UA"/>
        </w:rPr>
        <w:t xml:space="preserve"> порівняно</w:t>
      </w:r>
      <w:r w:rsidR="00C94EF6" w:rsidRPr="00C94EF6">
        <w:rPr>
          <w:rFonts w:ascii="Calibri" w:hAnsi="Calibri"/>
          <w:sz w:val="26"/>
          <w:szCs w:val="26"/>
          <w:lang w:val="uk-UA"/>
        </w:rPr>
        <w:t xml:space="preserve"> з 1 </w:t>
      </w:r>
      <w:r w:rsidR="00D21318">
        <w:rPr>
          <w:rFonts w:ascii="Calibri" w:hAnsi="Calibri"/>
          <w:sz w:val="26"/>
          <w:szCs w:val="26"/>
          <w:lang w:val="uk-UA"/>
        </w:rPr>
        <w:t>квітня</w:t>
      </w:r>
      <w:r w:rsidR="00C94EF6">
        <w:rPr>
          <w:rFonts w:ascii="Calibri" w:hAnsi="Calibri"/>
          <w:sz w:val="26"/>
          <w:szCs w:val="26"/>
          <w:lang w:val="uk-UA"/>
        </w:rPr>
        <w:t xml:space="preserve"> 2018р.).</w:t>
      </w:r>
    </w:p>
    <w:p w:rsidR="00E42738" w:rsidRPr="0018447F" w:rsidRDefault="00E42738" w:rsidP="00E42738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16"/>
          <w:szCs w:val="16"/>
        </w:rPr>
      </w:pPr>
    </w:p>
    <w:p w:rsidR="00E42738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 w:cs="Arial"/>
          <w:b/>
          <w:lang w:val="uk-UA"/>
        </w:rPr>
      </w:pPr>
      <w:r w:rsidRPr="00E42738">
        <w:rPr>
          <w:rFonts w:ascii="Calibri" w:hAnsi="Calibri" w:cs="Arial"/>
          <w:b/>
          <w:lang w:val="uk-UA"/>
        </w:rPr>
        <w:t xml:space="preserve">Динаміка заборгованості з виплати заробітної плати </w:t>
      </w:r>
    </w:p>
    <w:p w:rsidR="00B06CD7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 w:rsidRPr="00E42738">
        <w:rPr>
          <w:rFonts w:ascii="Calibri" w:hAnsi="Calibri" w:cs="Arial"/>
          <w:b/>
          <w:lang w:val="uk-UA"/>
        </w:rPr>
        <w:t xml:space="preserve">на економічно активних підприємствах </w:t>
      </w:r>
      <w:r w:rsidR="00E74F54">
        <w:rPr>
          <w:rFonts w:ascii="Calibri" w:hAnsi="Calibri" w:cs="Arial"/>
          <w:b/>
          <w:lang w:val="uk-UA"/>
        </w:rPr>
        <w:t>у 201</w:t>
      </w:r>
      <w:r w:rsidR="00386EBA" w:rsidRPr="00386EBA">
        <w:rPr>
          <w:rFonts w:ascii="Calibri" w:hAnsi="Calibri" w:cs="Arial"/>
          <w:b/>
        </w:rPr>
        <w:t>7</w:t>
      </w:r>
      <w:r w:rsidR="00AB4F8E">
        <w:rPr>
          <w:rFonts w:ascii="Calibri" w:hAnsi="Calibri" w:cs="Arial"/>
          <w:b/>
          <w:lang w:val="uk-UA"/>
        </w:rPr>
        <w:t>–</w:t>
      </w:r>
      <w:r w:rsidR="00E74F54">
        <w:rPr>
          <w:rFonts w:ascii="Calibri" w:hAnsi="Calibri" w:cs="Arial"/>
          <w:b/>
          <w:lang w:val="uk-UA"/>
        </w:rPr>
        <w:t>201</w:t>
      </w:r>
      <w:r w:rsidR="00386EBA" w:rsidRPr="00386EBA">
        <w:rPr>
          <w:rFonts w:ascii="Calibri" w:hAnsi="Calibri" w:cs="Arial"/>
          <w:b/>
        </w:rPr>
        <w:t>8</w:t>
      </w:r>
      <w:r w:rsidR="00E74F54">
        <w:rPr>
          <w:rFonts w:ascii="Calibri" w:hAnsi="Calibri" w:cs="Arial"/>
          <w:b/>
          <w:lang w:val="uk-UA"/>
        </w:rPr>
        <w:t xml:space="preserve"> роках</w:t>
      </w:r>
    </w:p>
    <w:p w:rsidR="00E42738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 w:rsidRPr="00A23516">
        <w:rPr>
          <w:rFonts w:ascii="Calibri" w:hAnsi="Calibri"/>
          <w:sz w:val="20"/>
          <w:szCs w:val="20"/>
          <w:lang w:val="uk-UA"/>
        </w:rPr>
        <w:t>(на 1 число відповідного місяця)</w:t>
      </w:r>
    </w:p>
    <w:p w:rsidR="00B06CD7" w:rsidRDefault="00B06CD7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bookmarkStart w:id="1" w:name="_MON_1549698663"/>
    <w:bookmarkEnd w:id="1"/>
    <w:p w:rsidR="00661DBD" w:rsidRPr="00D65839" w:rsidRDefault="00E115A0" w:rsidP="00D65839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>
        <w:rPr>
          <w:rFonts w:ascii="Calibri" w:hAnsi="Calibri"/>
          <w:sz w:val="16"/>
          <w:szCs w:val="16"/>
          <w:lang w:val="uk-UA"/>
        </w:rPr>
        <w:object w:dxaOrig="10389" w:dyaOrig="3181">
          <v:shape id="_x0000_i1026" type="#_x0000_t75" style="width:502.5pt;height:140.25pt" o:ole="">
            <v:imagedata r:id="rId10" o:title=""/>
          </v:shape>
          <o:OLEObject Type="Embed" ProgID="Excel.Sheet.12" ShapeID="_x0000_i1026" DrawAspect="Content" ObjectID="_1589100206" r:id="rId11"/>
        </w:object>
      </w:r>
    </w:p>
    <w:p w:rsidR="003A7D13" w:rsidRDefault="003A7D13" w:rsidP="0017599F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  <w:r w:rsidRPr="003A7D13">
        <w:rPr>
          <w:rFonts w:ascii="Calibri" w:hAnsi="Calibri"/>
          <w:sz w:val="26"/>
          <w:szCs w:val="26"/>
          <w:lang w:val="uk-UA"/>
        </w:rPr>
        <w:lastRenderedPageBreak/>
        <w:t>Більш детальну інформацію щодо заборгованості з виплати заробітної плати наведено у додатках.</w:t>
      </w:r>
    </w:p>
    <w:p w:rsidR="00A02810" w:rsidRDefault="00A02810" w:rsidP="0017599F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386EBA" w:rsidRPr="00A02810" w:rsidRDefault="00386EBA" w:rsidP="00386EBA">
      <w:pPr>
        <w:jc w:val="both"/>
        <w:rPr>
          <w:rFonts w:ascii="Calibri" w:hAnsi="Calibri"/>
          <w:sz w:val="22"/>
          <w:szCs w:val="22"/>
          <w:u w:val="single"/>
          <w:lang w:val="uk-UA"/>
        </w:rPr>
      </w:pPr>
      <w:r w:rsidRPr="00A02810">
        <w:rPr>
          <w:rFonts w:ascii="Calibri" w:hAnsi="Calibri"/>
          <w:sz w:val="22"/>
          <w:szCs w:val="22"/>
          <w:u w:val="single"/>
          <w:lang w:val="uk-UA"/>
        </w:rPr>
        <w:t xml:space="preserve">Географічне охоплення </w:t>
      </w:r>
    </w:p>
    <w:p w:rsidR="00386EBA" w:rsidRPr="00A02810" w:rsidRDefault="00386EBA" w:rsidP="00386EBA">
      <w:pPr>
        <w:ind w:right="-1"/>
        <w:jc w:val="both"/>
        <w:rPr>
          <w:rFonts w:ascii="Calibri" w:hAnsi="Calibri"/>
          <w:sz w:val="22"/>
          <w:szCs w:val="22"/>
          <w:lang w:val="uk-UA"/>
        </w:rPr>
      </w:pPr>
      <w:r w:rsidRPr="007568D1">
        <w:rPr>
          <w:rFonts w:ascii="Calibri" w:hAnsi="Calibri"/>
          <w:sz w:val="22"/>
          <w:szCs w:val="22"/>
          <w:lang w:val="uk-UA"/>
        </w:rPr>
        <w:t xml:space="preserve">Усі регіони України, крім </w:t>
      </w:r>
      <w:r w:rsidR="00A16857" w:rsidRPr="007568D1">
        <w:rPr>
          <w:rFonts w:ascii="Calibri" w:hAnsi="Calibri"/>
          <w:sz w:val="22"/>
          <w:szCs w:val="22"/>
          <w:lang w:val="uk-UA"/>
        </w:rPr>
        <w:t xml:space="preserve">тимчасово окупованої території Автономної Республіки Крим, </w:t>
      </w:r>
      <w:proofErr w:type="spellStart"/>
      <w:r w:rsidR="00A16857" w:rsidRPr="007568D1">
        <w:rPr>
          <w:rFonts w:ascii="Calibri" w:hAnsi="Calibri"/>
          <w:sz w:val="22"/>
          <w:szCs w:val="22"/>
          <w:lang w:val="uk-UA"/>
        </w:rPr>
        <w:t>м.Севастополя</w:t>
      </w:r>
      <w:proofErr w:type="spellEnd"/>
      <w:r w:rsidR="00A16857" w:rsidRPr="007568D1">
        <w:rPr>
          <w:rFonts w:ascii="Calibri" w:hAnsi="Calibri"/>
          <w:sz w:val="22"/>
          <w:szCs w:val="22"/>
          <w:lang w:val="uk-UA"/>
        </w:rPr>
        <w:t xml:space="preserve"> та  частини тимчасово окупованих територій у Донецькій та Луганській областях.</w:t>
      </w:r>
    </w:p>
    <w:p w:rsidR="00386EBA" w:rsidRPr="00F95BBD" w:rsidRDefault="00386EBA" w:rsidP="00386EBA">
      <w:pPr>
        <w:ind w:right="-1" w:firstLine="709"/>
        <w:jc w:val="both"/>
        <w:rPr>
          <w:rFonts w:ascii="Calibri" w:hAnsi="Calibri"/>
          <w:sz w:val="22"/>
          <w:szCs w:val="22"/>
          <w:lang w:val="uk-UA"/>
        </w:rPr>
      </w:pPr>
    </w:p>
    <w:p w:rsidR="00386EBA" w:rsidRPr="00A02810" w:rsidRDefault="00386EBA" w:rsidP="00386EBA">
      <w:pPr>
        <w:rPr>
          <w:rFonts w:ascii="Calibri" w:eastAsia="Calibri" w:hAnsi="Calibri"/>
          <w:snapToGrid w:val="0"/>
          <w:color w:val="000000"/>
          <w:sz w:val="22"/>
          <w:szCs w:val="22"/>
          <w:u w:val="single"/>
          <w:lang w:val="uk-UA" w:eastAsia="en-US"/>
        </w:rPr>
      </w:pPr>
      <w:r w:rsidRPr="00A02810">
        <w:rPr>
          <w:rFonts w:ascii="Calibri" w:eastAsia="Calibri" w:hAnsi="Calibri"/>
          <w:snapToGrid w:val="0"/>
          <w:color w:val="000000"/>
          <w:sz w:val="22"/>
          <w:szCs w:val="22"/>
          <w:u w:val="single"/>
          <w:lang w:val="uk-UA" w:eastAsia="en-US"/>
        </w:rPr>
        <w:t>Методологія та визначення</w:t>
      </w:r>
    </w:p>
    <w:p w:rsidR="00386EBA" w:rsidRPr="00A02810" w:rsidRDefault="00386EBA" w:rsidP="00386EBA">
      <w:pPr>
        <w:ind w:right="-1"/>
        <w:jc w:val="both"/>
        <w:rPr>
          <w:rFonts w:ascii="Calibri" w:hAnsi="Calibri"/>
          <w:sz w:val="22"/>
          <w:szCs w:val="22"/>
          <w:lang w:val="uk-UA"/>
        </w:rPr>
      </w:pPr>
      <w:r w:rsidRPr="00A02810">
        <w:rPr>
          <w:rFonts w:ascii="Calibri" w:hAnsi="Calibri"/>
          <w:b/>
          <w:sz w:val="22"/>
          <w:szCs w:val="22"/>
          <w:lang w:val="uk-UA"/>
        </w:rPr>
        <w:t>Заборгованість із виплати заробітної плати</w:t>
      </w:r>
      <w:r w:rsidRPr="00A02810">
        <w:rPr>
          <w:rFonts w:ascii="Calibri" w:hAnsi="Calibri"/>
          <w:sz w:val="22"/>
          <w:szCs w:val="22"/>
          <w:lang w:val="uk-UA"/>
        </w:rPr>
        <w:t xml:space="preserve"> – це сума своєчасно невиплаченої заробітної пл</w:t>
      </w:r>
      <w:r>
        <w:rPr>
          <w:rFonts w:ascii="Calibri" w:hAnsi="Calibri"/>
          <w:sz w:val="22"/>
          <w:szCs w:val="22"/>
          <w:lang w:val="uk-UA"/>
        </w:rPr>
        <w:t>ати всім категоріям працівників</w:t>
      </w:r>
      <w:r w:rsidRPr="00A02810">
        <w:rPr>
          <w:rFonts w:ascii="Calibri" w:hAnsi="Calibri"/>
          <w:sz w:val="22"/>
          <w:szCs w:val="22"/>
          <w:lang w:val="uk-UA"/>
        </w:rPr>
        <w:t xml:space="preserve">: штатним працівникам, особам, які не перебувають в обліковому складі підприємства – сумісникам і працюючим за договорами, а також звільненим працівникам. </w:t>
      </w:r>
      <w:r>
        <w:rPr>
          <w:rFonts w:ascii="Calibri" w:hAnsi="Calibri"/>
          <w:sz w:val="22"/>
          <w:szCs w:val="22"/>
          <w:lang w:val="uk-UA"/>
        </w:rPr>
        <w:t xml:space="preserve">Ця сума </w:t>
      </w:r>
      <w:r w:rsidRPr="00EB4FB7">
        <w:rPr>
          <w:rFonts w:ascii="Calibri" w:hAnsi="Calibri"/>
          <w:sz w:val="22"/>
          <w:szCs w:val="22"/>
          <w:lang w:val="uk-UA"/>
        </w:rPr>
        <w:t>включає всі нарахування в грошовій і натуральній форм</w:t>
      </w:r>
      <w:r>
        <w:rPr>
          <w:rFonts w:ascii="Calibri" w:hAnsi="Calibri"/>
          <w:sz w:val="22"/>
          <w:szCs w:val="22"/>
          <w:lang w:val="uk-UA"/>
        </w:rPr>
        <w:t xml:space="preserve">ах </w:t>
      </w:r>
      <w:r w:rsidRPr="00EB4FB7">
        <w:rPr>
          <w:rFonts w:ascii="Calibri" w:hAnsi="Calibri"/>
          <w:sz w:val="22"/>
          <w:szCs w:val="22"/>
          <w:lang w:val="uk-UA"/>
        </w:rPr>
        <w:t>з фонду оплати праці (за винятком обов’язкових утримань), строк виплати як</w:t>
      </w:r>
      <w:r>
        <w:rPr>
          <w:rFonts w:ascii="Calibri" w:hAnsi="Calibri"/>
          <w:sz w:val="22"/>
          <w:szCs w:val="22"/>
          <w:lang w:val="uk-UA"/>
        </w:rPr>
        <w:t xml:space="preserve">их минув </w:t>
      </w:r>
      <w:r w:rsidRPr="00EB4FB7">
        <w:rPr>
          <w:rFonts w:ascii="Calibri" w:hAnsi="Calibri"/>
          <w:sz w:val="22"/>
          <w:szCs w:val="22"/>
          <w:lang w:val="uk-UA"/>
        </w:rPr>
        <w:t>до кінця місяця, у якому вон</w:t>
      </w:r>
      <w:r>
        <w:rPr>
          <w:rFonts w:ascii="Calibri" w:hAnsi="Calibri"/>
          <w:sz w:val="22"/>
          <w:szCs w:val="22"/>
          <w:lang w:val="uk-UA"/>
        </w:rPr>
        <w:t>и</w:t>
      </w:r>
      <w:r w:rsidRPr="00EB4FB7">
        <w:rPr>
          <w:rFonts w:ascii="Calibri" w:hAnsi="Calibri"/>
          <w:sz w:val="22"/>
          <w:szCs w:val="22"/>
          <w:lang w:val="uk-UA"/>
        </w:rPr>
        <w:t xml:space="preserve"> повинн</w:t>
      </w:r>
      <w:r>
        <w:rPr>
          <w:rFonts w:ascii="Calibri" w:hAnsi="Calibri"/>
          <w:sz w:val="22"/>
          <w:szCs w:val="22"/>
          <w:lang w:val="uk-UA"/>
        </w:rPr>
        <w:t>і</w:t>
      </w:r>
      <w:r w:rsidRPr="00EB4FB7">
        <w:rPr>
          <w:rFonts w:ascii="Calibri" w:hAnsi="Calibri"/>
          <w:sz w:val="22"/>
          <w:szCs w:val="22"/>
          <w:lang w:val="uk-UA"/>
        </w:rPr>
        <w:t xml:space="preserve"> бути виплачен</w:t>
      </w:r>
      <w:r>
        <w:rPr>
          <w:rFonts w:ascii="Calibri" w:hAnsi="Calibri"/>
          <w:sz w:val="22"/>
          <w:szCs w:val="22"/>
          <w:lang w:val="uk-UA"/>
        </w:rPr>
        <w:t>і</w:t>
      </w:r>
      <w:r w:rsidRPr="00EB4FB7">
        <w:rPr>
          <w:rFonts w:ascii="Calibri" w:hAnsi="Calibri"/>
          <w:sz w:val="22"/>
          <w:szCs w:val="22"/>
          <w:lang w:val="uk-UA"/>
        </w:rPr>
        <w:t>.</w:t>
      </w:r>
      <w:r w:rsidRPr="00A02810">
        <w:rPr>
          <w:rFonts w:ascii="Calibri" w:hAnsi="Calibri"/>
          <w:sz w:val="22"/>
          <w:szCs w:val="22"/>
          <w:lang w:val="uk-UA"/>
        </w:rPr>
        <w:t xml:space="preserve"> </w:t>
      </w:r>
    </w:p>
    <w:p w:rsidR="00386EBA" w:rsidRPr="00421D46" w:rsidRDefault="00386EBA" w:rsidP="00386EBA">
      <w:pPr>
        <w:spacing w:before="100"/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0B60B4">
        <w:rPr>
          <w:rFonts w:ascii="Calibri" w:hAnsi="Calibri"/>
          <w:b/>
          <w:sz w:val="22"/>
          <w:szCs w:val="22"/>
          <w:lang w:val="uk-UA"/>
        </w:rPr>
        <w:t>Загальна сума заборгованості</w:t>
      </w:r>
      <w:r w:rsidRPr="00A02810"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  <w:lang w:val="uk-UA"/>
        </w:rPr>
        <w:t xml:space="preserve">складається з даних </w:t>
      </w:r>
      <w:r w:rsidRPr="00A02810">
        <w:rPr>
          <w:rFonts w:ascii="Calibri" w:hAnsi="Calibri"/>
          <w:sz w:val="22"/>
          <w:szCs w:val="22"/>
          <w:lang w:val="uk-UA"/>
        </w:rPr>
        <w:t>трьо</w:t>
      </w:r>
      <w:r>
        <w:rPr>
          <w:rFonts w:ascii="Calibri" w:hAnsi="Calibri"/>
          <w:sz w:val="22"/>
          <w:szCs w:val="22"/>
          <w:lang w:val="uk-UA"/>
        </w:rPr>
        <w:t>х</w:t>
      </w:r>
      <w:r w:rsidRPr="00A02810">
        <w:rPr>
          <w:rFonts w:ascii="Calibri" w:hAnsi="Calibri"/>
          <w:sz w:val="22"/>
          <w:szCs w:val="22"/>
          <w:lang w:val="uk-UA"/>
        </w:rPr>
        <w:t xml:space="preserve"> категорі</w:t>
      </w:r>
      <w:r>
        <w:rPr>
          <w:rFonts w:ascii="Calibri" w:hAnsi="Calibri"/>
          <w:sz w:val="22"/>
          <w:szCs w:val="22"/>
          <w:lang w:val="uk-UA"/>
        </w:rPr>
        <w:t>й</w:t>
      </w:r>
      <w:r w:rsidRPr="00A02810">
        <w:rPr>
          <w:rFonts w:ascii="Calibri" w:hAnsi="Calibri"/>
          <w:sz w:val="22"/>
          <w:szCs w:val="22"/>
          <w:lang w:val="uk-UA"/>
        </w:rPr>
        <w:t xml:space="preserve"> підприємств: економічно активних; суб’єктів господарювання, щодо яких реалізовуються процедури відновлення платоспроможності боржника або визнання його банкрутом (підприємств-банкрутів); підприємств, які призупинили або припинили діяльність і не повідомили про погашення заборгованості (економічно </w:t>
      </w:r>
      <w:r w:rsidRPr="00A724B8">
        <w:rPr>
          <w:rFonts w:ascii="Calibri" w:eastAsia="Calibri" w:hAnsi="Calibri"/>
          <w:snapToGrid w:val="0"/>
          <w:sz w:val="22"/>
          <w:szCs w:val="22"/>
          <w:lang w:val="uk-UA" w:eastAsia="en-US"/>
        </w:rPr>
        <w:t>неактивних).</w:t>
      </w:r>
    </w:p>
    <w:p w:rsidR="00386EBA" w:rsidRPr="00421D46" w:rsidRDefault="00386EBA" w:rsidP="00386EBA">
      <w:pPr>
        <w:spacing w:before="100"/>
        <w:jc w:val="both"/>
        <w:rPr>
          <w:rFonts w:ascii="Calibri" w:hAnsi="Calibri"/>
          <w:sz w:val="22"/>
          <w:szCs w:val="22"/>
          <w:lang w:val="uk-UA"/>
        </w:rPr>
      </w:pPr>
      <w:r w:rsidRPr="0022364C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Інформація підготовлена на </w:t>
      </w:r>
      <w:r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>основі</w:t>
      </w:r>
      <w:r w:rsidRPr="0022364C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 даних державного статистичного спостереження  "Стан виплати заробітної плати</w:t>
      </w:r>
      <w:r w:rsidRPr="009F09C5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", яке </w:t>
      </w:r>
      <w:r w:rsidRPr="009F09C5">
        <w:rPr>
          <w:rFonts w:ascii="Calibri" w:eastAsia="Calibri" w:hAnsi="Calibri"/>
          <w:snapToGrid w:val="0"/>
          <w:sz w:val="22"/>
          <w:szCs w:val="22"/>
          <w:lang w:val="uk-UA" w:eastAsia="en-US"/>
        </w:rPr>
        <w:t>охоплює юридичні особи та відокремлені підрозділи юридичних осіб з урахуванням цензу за кількістю найманих працівників відповідно до методологічних положень</w:t>
      </w:r>
      <w:r w:rsidRPr="0022364C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 </w:t>
      </w:r>
      <w:r w:rsidRPr="001E07DA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     </w:t>
      </w:r>
      <w:r w:rsidRPr="0022364C">
        <w:rPr>
          <w:rFonts w:ascii="Calibri" w:eastAsia="Calibri" w:hAnsi="Calibri"/>
          <w:snapToGrid w:val="0"/>
          <w:sz w:val="22"/>
          <w:szCs w:val="22"/>
          <w:lang w:val="uk-UA" w:eastAsia="en-US"/>
        </w:rPr>
        <w:t>(</w:t>
      </w:r>
      <w:r w:rsidRPr="0022364C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http://</w:t>
      </w:r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 xml:space="preserve"> ukrstat.gov.ua/</w:t>
      </w:r>
      <w:proofErr w:type="spellStart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metod_polog</w:t>
      </w:r>
      <w:proofErr w:type="spellEnd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/</w:t>
      </w:r>
      <w:proofErr w:type="spellStart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metod_doc</w:t>
      </w:r>
      <w:proofErr w:type="spellEnd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/2016/40/mp_sv_zp.zip</w:t>
      </w:r>
      <w:r w:rsidRPr="00642A26">
        <w:rPr>
          <w:rStyle w:val="a6"/>
          <w:rFonts w:ascii="Calibri" w:eastAsia="Calibri" w:hAnsi="Calibri"/>
          <w:snapToGrid w:val="0"/>
          <w:color w:val="auto"/>
          <w:sz w:val="22"/>
          <w:szCs w:val="22"/>
          <w:u w:val="none"/>
          <w:lang w:val="uk-UA" w:eastAsia="en-US"/>
        </w:rPr>
        <w:t>)</w:t>
      </w:r>
      <w:r>
        <w:rPr>
          <w:rStyle w:val="a6"/>
          <w:rFonts w:ascii="Calibri" w:eastAsia="Calibri" w:hAnsi="Calibri"/>
          <w:snapToGrid w:val="0"/>
          <w:color w:val="auto"/>
          <w:sz w:val="22"/>
          <w:szCs w:val="22"/>
          <w:u w:val="none"/>
          <w:lang w:val="uk-UA" w:eastAsia="en-US"/>
        </w:rPr>
        <w:t>.</w:t>
      </w:r>
    </w:p>
    <w:p w:rsidR="00386EBA" w:rsidRDefault="00386EBA" w:rsidP="00386EBA">
      <w:pPr>
        <w:spacing w:before="100"/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>Інформація формується по Україні в цілому та регіонах за видами економічної діяльності на рівні секцій і розділів відповідно до Класифікації видів економічної діяльності</w:t>
      </w:r>
    </w:p>
    <w:p w:rsidR="00386EBA" w:rsidRPr="00A02810" w:rsidRDefault="00386EBA" w:rsidP="00386EBA">
      <w:pPr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>(</w:t>
      </w:r>
      <w:hyperlink r:id="rId12" w:history="1"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http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://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www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ukrstat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gov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ua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klasf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nac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_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kls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dc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_009.</w:t>
        </w:r>
        <w:proofErr w:type="spellStart"/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rar</w:t>
        </w:r>
        <w:proofErr w:type="spellEnd"/>
      </w:hyperlink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). </w:t>
      </w:r>
    </w:p>
    <w:p w:rsidR="00386EBA" w:rsidRPr="00A02810" w:rsidRDefault="00386EBA" w:rsidP="00386EBA">
      <w:pPr>
        <w:ind w:right="-1"/>
        <w:jc w:val="both"/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</w:pPr>
    </w:p>
    <w:p w:rsidR="00386EBA" w:rsidRPr="00A069E8" w:rsidRDefault="00386EBA" w:rsidP="00386EBA">
      <w:pPr>
        <w:ind w:right="-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386EBA" w:rsidRPr="00EA66BC" w:rsidRDefault="00386EBA" w:rsidP="00386EBA">
      <w:pPr>
        <w:jc w:val="both"/>
        <w:rPr>
          <w:rFonts w:ascii="Calibri" w:hAnsi="Calibri"/>
          <w:sz w:val="22"/>
          <w:szCs w:val="22"/>
          <w:u w:val="single"/>
        </w:rPr>
      </w:pPr>
      <w:r w:rsidRPr="00EA66BC">
        <w:rPr>
          <w:rFonts w:ascii="Calibri" w:hAnsi="Calibri"/>
          <w:sz w:val="22"/>
          <w:szCs w:val="22"/>
          <w:u w:val="single"/>
        </w:rPr>
        <w:t>Перегляд даних</w:t>
      </w:r>
    </w:p>
    <w:p w:rsidR="00795416" w:rsidRPr="00A724B8" w:rsidRDefault="00386EBA" w:rsidP="00386EBA">
      <w:pPr>
        <w:ind w:right="-1"/>
        <w:jc w:val="both"/>
        <w:rPr>
          <w:rFonts w:ascii="Calibri" w:hAnsi="Calibri"/>
          <w:sz w:val="26"/>
          <w:szCs w:val="26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Перегляд даних не здійснюється.</w:t>
      </w:r>
    </w:p>
    <w:p w:rsidR="00795416" w:rsidRDefault="00795416" w:rsidP="00C62981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33377F" w:rsidRDefault="0033377F" w:rsidP="00795416">
      <w:pPr>
        <w:ind w:right="-1"/>
        <w:jc w:val="both"/>
        <w:rPr>
          <w:rFonts w:ascii="Calibri" w:hAnsi="Calibri" w:cs="Times New Roman CYR"/>
          <w:sz w:val="26"/>
          <w:szCs w:val="26"/>
          <w:lang w:val="uk-UA"/>
        </w:rPr>
      </w:pPr>
    </w:p>
    <w:p w:rsidR="00502C6B" w:rsidRDefault="00502C6B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F669F3" w:rsidRPr="00B4030B" w:rsidRDefault="00F669F3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  <w:bookmarkStart w:id="2" w:name="_GoBack"/>
      <w:bookmarkEnd w:id="2"/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E42738" w:rsidRDefault="00E42738" w:rsidP="006A080B">
      <w:pPr>
        <w:ind w:right="-285"/>
        <w:jc w:val="right"/>
        <w:rPr>
          <w:rFonts w:ascii="Calibri" w:hAnsi="Calibri"/>
        </w:rPr>
      </w:pPr>
    </w:p>
    <w:p w:rsidR="00E42738" w:rsidRDefault="00E42738" w:rsidP="006A080B">
      <w:pPr>
        <w:ind w:right="-285"/>
        <w:jc w:val="right"/>
        <w:rPr>
          <w:rFonts w:ascii="Calibri" w:hAnsi="Calibri"/>
        </w:rPr>
      </w:pPr>
    </w:p>
    <w:p w:rsidR="00421D46" w:rsidRDefault="00421D46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21318" w:rsidRDefault="00D21318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Pr="00C63BD4" w:rsidRDefault="000D2284" w:rsidP="000D2284">
      <w:pPr>
        <w:ind w:right="-285"/>
        <w:rPr>
          <w:rFonts w:ascii="Calibri" w:hAnsi="Calibri"/>
          <w:lang w:val="en-US"/>
        </w:rPr>
      </w:pPr>
      <w:r w:rsidRPr="000D2284">
        <w:rPr>
          <w:rFonts w:ascii="Calibri" w:hAnsi="Calibri"/>
          <w:sz w:val="20"/>
          <w:szCs w:val="20"/>
          <w:lang w:val="uk-UA"/>
        </w:rPr>
        <w:t xml:space="preserve">Довідка: </w:t>
      </w:r>
      <w:proofErr w:type="spellStart"/>
      <w:r w:rsidRPr="000D2284">
        <w:rPr>
          <w:rFonts w:ascii="Calibri" w:hAnsi="Calibri"/>
          <w:sz w:val="20"/>
          <w:szCs w:val="20"/>
          <w:lang w:val="uk-UA"/>
        </w:rPr>
        <w:t>тел</w:t>
      </w:r>
      <w:proofErr w:type="spellEnd"/>
      <w:r w:rsidRPr="000D2284">
        <w:rPr>
          <w:rFonts w:ascii="Calibri" w:hAnsi="Calibri"/>
          <w:sz w:val="20"/>
          <w:szCs w:val="20"/>
          <w:lang w:val="uk-UA"/>
        </w:rPr>
        <w:t>. (044) 287-30-11; e-</w:t>
      </w:r>
      <w:proofErr w:type="spellStart"/>
      <w:r w:rsidRPr="000D2284">
        <w:rPr>
          <w:rFonts w:ascii="Calibri" w:hAnsi="Calibri"/>
          <w:sz w:val="20"/>
          <w:szCs w:val="20"/>
          <w:lang w:val="uk-UA"/>
        </w:rPr>
        <w:t>mail</w:t>
      </w:r>
      <w:proofErr w:type="spellEnd"/>
      <w:r w:rsidRPr="000D2284">
        <w:rPr>
          <w:rFonts w:ascii="Calibri" w:hAnsi="Calibri"/>
          <w:sz w:val="20"/>
          <w:szCs w:val="20"/>
          <w:lang w:val="uk-UA"/>
        </w:rPr>
        <w:t>: labour@ukrstat.gov.ua</w:t>
      </w:r>
    </w:p>
    <w:p w:rsidR="000D2284" w:rsidRPr="004825E1" w:rsidRDefault="000D2284" w:rsidP="000D2284">
      <w:pPr>
        <w:rPr>
          <w:rFonts w:ascii="Calibri" w:hAnsi="Calibri"/>
        </w:rPr>
      </w:pPr>
      <w:r w:rsidRPr="000D2284">
        <w:rPr>
          <w:rFonts w:ascii="Calibri" w:hAnsi="Calibri"/>
          <w:sz w:val="20"/>
          <w:szCs w:val="20"/>
          <w:lang w:val="uk-UA"/>
        </w:rPr>
        <w:t>Більше інформації</w:t>
      </w:r>
      <w:r w:rsidRPr="000D2284">
        <w:rPr>
          <w:rFonts w:ascii="Calibri" w:hAnsi="Calibri"/>
          <w:sz w:val="18"/>
          <w:szCs w:val="18"/>
          <w:lang w:val="uk-UA"/>
        </w:rPr>
        <w:t>:</w:t>
      </w:r>
      <w:r w:rsidRPr="000D2284">
        <w:rPr>
          <w:rFonts w:ascii="Calibri" w:hAnsi="Calibri"/>
          <w:sz w:val="18"/>
          <w:szCs w:val="18"/>
        </w:rPr>
        <w:t xml:space="preserve"> </w:t>
      </w:r>
      <w:hyperlink r:id="rId13" w:history="1">
        <w:r w:rsidRPr="000D2284">
          <w:rPr>
            <w:rStyle w:val="a6"/>
            <w:rFonts w:ascii="Calibri" w:hAnsi="Calibri"/>
            <w:sz w:val="18"/>
            <w:szCs w:val="18"/>
          </w:rPr>
          <w:t>http://www.ukrstat.gov.ua/druk/publicat/kat_u/publ11_u.htm</w:t>
        </w:r>
      </w:hyperlink>
    </w:p>
    <w:p w:rsidR="000D2284" w:rsidRDefault="000D2284" w:rsidP="000D2284">
      <w:pPr>
        <w:ind w:right="-285"/>
        <w:rPr>
          <w:rFonts w:ascii="Calibri" w:hAnsi="Calibri"/>
        </w:rPr>
      </w:pPr>
      <w:r w:rsidRPr="000D2284">
        <w:rPr>
          <w:rFonts w:ascii="Calibri" w:hAnsi="Calibri"/>
          <w:sz w:val="20"/>
          <w:szCs w:val="20"/>
          <w:lang w:val="uk-UA"/>
        </w:rPr>
        <w:t>© Державна служба статистики України, 201</w:t>
      </w:r>
      <w:r w:rsidR="00386EBA">
        <w:rPr>
          <w:rFonts w:ascii="Calibri" w:hAnsi="Calibri"/>
          <w:sz w:val="20"/>
          <w:szCs w:val="20"/>
          <w:lang w:val="uk-UA"/>
        </w:rPr>
        <w:t>8</w:t>
      </w:r>
    </w:p>
    <w:p w:rsidR="00712199" w:rsidRPr="00A23516" w:rsidRDefault="00661DBD" w:rsidP="00712199">
      <w:pPr>
        <w:ind w:right="-285"/>
        <w:jc w:val="right"/>
        <w:rPr>
          <w:rFonts w:ascii="Calibri" w:hAnsi="Calibri"/>
          <w:lang w:val="uk-UA"/>
        </w:rPr>
      </w:pPr>
      <w:r w:rsidRPr="00A23516">
        <w:rPr>
          <w:rFonts w:ascii="Calibri" w:hAnsi="Calibri"/>
        </w:rPr>
        <w:br w:type="column"/>
      </w:r>
      <w:r w:rsidR="00712199" w:rsidRPr="00A23516">
        <w:rPr>
          <w:rFonts w:ascii="Calibri" w:hAnsi="Calibri"/>
          <w:lang w:val="uk-UA"/>
        </w:rPr>
        <w:lastRenderedPageBreak/>
        <w:t>Додаток 1</w:t>
      </w:r>
    </w:p>
    <w:p w:rsidR="00712199" w:rsidRPr="007654B6" w:rsidRDefault="00712199" w:rsidP="00712199">
      <w:pPr>
        <w:jc w:val="right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за видами економічної діяльності</w:t>
      </w: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на 1 </w:t>
      </w:r>
      <w:r w:rsidR="00D21318">
        <w:rPr>
          <w:rFonts w:ascii="Calibri" w:hAnsi="Calibri" w:cs="Times New Roman CYR"/>
          <w:b/>
          <w:bCs/>
          <w:lang w:val="uk-UA"/>
        </w:rPr>
        <w:t>травня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 </w:t>
      </w:r>
    </w:p>
    <w:p w:rsidR="00712199" w:rsidRPr="007654B6" w:rsidRDefault="00712199" w:rsidP="00712199">
      <w:pPr>
        <w:jc w:val="both"/>
        <w:rPr>
          <w:rFonts w:ascii="Calibri" w:hAnsi="Calibri"/>
          <w:sz w:val="16"/>
          <w:szCs w:val="16"/>
          <w:lang w:val="uk-UA"/>
        </w:rPr>
      </w:pPr>
    </w:p>
    <w:tbl>
      <w:tblPr>
        <w:tblW w:w="101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743"/>
        <w:gridCol w:w="992"/>
        <w:gridCol w:w="992"/>
        <w:gridCol w:w="861"/>
        <w:gridCol w:w="850"/>
        <w:gridCol w:w="992"/>
        <w:gridCol w:w="851"/>
        <w:gridCol w:w="850"/>
      </w:tblGrid>
      <w:tr w:rsidR="00712199" w:rsidRPr="007A318F" w:rsidTr="00510B45">
        <w:trPr>
          <w:trHeight w:val="409"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Код за КВЕД-2010</w:t>
            </w:r>
          </w:p>
        </w:tc>
        <w:tc>
          <w:tcPr>
            <w:tcW w:w="5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Сума невиплаченої заробітної плати</w:t>
            </w:r>
          </w:p>
        </w:tc>
      </w:tr>
      <w:tr w:rsidR="00712199" w:rsidRPr="007A318F" w:rsidTr="00510B45">
        <w:trPr>
          <w:trHeight w:val="414"/>
        </w:trPr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з неї економічно активні</w:t>
            </w:r>
          </w:p>
        </w:tc>
      </w:tr>
      <w:tr w:rsidR="00712199" w:rsidRPr="007A318F" w:rsidTr="00510B45">
        <w:trPr>
          <w:trHeight w:val="580"/>
        </w:trPr>
        <w:tc>
          <w:tcPr>
            <w:tcW w:w="37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7A318F" w:rsidTr="00510B45">
        <w:trPr>
          <w:trHeight w:val="758"/>
        </w:trPr>
        <w:tc>
          <w:tcPr>
            <w:tcW w:w="3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A23516" w:rsidRDefault="00D21318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квітня</w:t>
            </w:r>
          </w:p>
          <w:p w:rsidR="00712199" w:rsidRPr="00A23516" w:rsidRDefault="00712199" w:rsidP="00712199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D21318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квітня</w:t>
            </w:r>
          </w:p>
          <w:p w:rsidR="00712199" w:rsidRPr="00C32B2C" w:rsidRDefault="00712199" w:rsidP="00712199">
            <w:pPr>
              <w:spacing w:line="240" w:lineRule="exact"/>
              <w:ind w:left="-108" w:right="-124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40" w:lineRule="exact"/>
              <w:ind w:left="-108" w:right="-76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</w:tr>
      <w:tr w:rsidR="008773FD" w:rsidRPr="007A318F" w:rsidTr="00510B45">
        <w:trPr>
          <w:trHeight w:hRule="exact" w:val="472"/>
        </w:trPr>
        <w:tc>
          <w:tcPr>
            <w:tcW w:w="374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right"/>
              <w:rPr>
                <w:rFonts w:ascii="Calibri" w:hAnsi="Calibri" w:cs="Times New Roman CYR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2473713</w:t>
            </w:r>
          </w:p>
        </w:tc>
        <w:tc>
          <w:tcPr>
            <w:tcW w:w="86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1324898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104,1</w:t>
            </w:r>
          </w:p>
        </w:tc>
      </w:tr>
      <w:tr w:rsidR="008773FD" w:rsidRPr="007A318F" w:rsidTr="00510B45">
        <w:trPr>
          <w:trHeight w:hRule="exact" w:val="72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Сільське господарство, лісове господарство та рибне господарство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16141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5573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101,4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98,8</w:t>
            </w:r>
          </w:p>
        </w:tc>
      </w:tr>
      <w:tr w:rsidR="008773FD" w:rsidRPr="007A318F" w:rsidTr="00510B45">
        <w:trPr>
          <w:trHeight w:hRule="exact" w:val="43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ind w:right="-108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 xml:space="preserve">Промисловість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A23516" w:rsidRDefault="008773FD" w:rsidP="008773FD">
            <w:pPr>
              <w:spacing w:line="26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B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C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D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1959144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106,2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1072825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103,8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105,6</w:t>
            </w:r>
          </w:p>
        </w:tc>
      </w:tr>
      <w:tr w:rsidR="008773FD" w:rsidRPr="007A318F" w:rsidTr="00510B45">
        <w:trPr>
          <w:trHeight w:hRule="exact" w:val="55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Будівництво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F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80496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91,3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57276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103,1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87,2</w:t>
            </w:r>
          </w:p>
        </w:tc>
      </w:tr>
      <w:tr w:rsidR="008773FD" w:rsidRPr="007A318F" w:rsidTr="00510B45">
        <w:trPr>
          <w:trHeight w:hRule="exact" w:val="71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Оптова та роздрібна торгівля;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ремонт автотранспортних засобів і мотоциклів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G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18176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81,5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9040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101,1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70,8</w:t>
            </w:r>
          </w:p>
        </w:tc>
      </w:tr>
      <w:tr w:rsidR="008773FD" w:rsidRPr="007A318F" w:rsidTr="00510B45">
        <w:trPr>
          <w:trHeight w:hRule="exact" w:val="71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Транспорт, складське господарство, поштова та кур’єрська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H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156320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86,9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21614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112,1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91,9</w:t>
            </w:r>
          </w:p>
        </w:tc>
      </w:tr>
      <w:tr w:rsidR="008773FD" w:rsidRPr="007A318F" w:rsidTr="00510B45">
        <w:trPr>
          <w:trHeight w:hRule="exact" w:val="708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Тимчасове розміщування й організація харчування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3186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401,8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272,1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3014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485,3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307,6</w:t>
            </w:r>
          </w:p>
        </w:tc>
      </w:tr>
      <w:tr w:rsidR="008773FD" w:rsidRPr="007A318F" w:rsidTr="00510B45">
        <w:trPr>
          <w:trHeight w:hRule="exact" w:val="421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Інформація та телекомунікації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J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10285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107,0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112,2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8542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108,5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105,8</w:t>
            </w:r>
          </w:p>
        </w:tc>
      </w:tr>
      <w:tr w:rsidR="008773FD" w:rsidRPr="007A318F" w:rsidTr="00510B45">
        <w:trPr>
          <w:trHeight w:hRule="exact" w:val="427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Фінансова та страхова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17130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107,7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72155F" w:rsidRDefault="0072155F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72155F" w:rsidRDefault="0072155F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72155F" w:rsidP="0072155F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8773FD" w:rsidRPr="007A318F" w:rsidTr="00510B45">
        <w:trPr>
          <w:trHeight w:hRule="exact" w:val="56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Операції з нерухомим майном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L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57828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117,9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22278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102,7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166,7</w:t>
            </w:r>
          </w:p>
        </w:tc>
      </w:tr>
      <w:tr w:rsidR="008773FD" w:rsidRPr="007A318F" w:rsidTr="00510B45">
        <w:trPr>
          <w:trHeight w:hRule="exact" w:val="71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M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113589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98,1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105,9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94897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98,0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109,9</w:t>
            </w:r>
          </w:p>
        </w:tc>
      </w:tr>
      <w:tr w:rsidR="008773FD" w:rsidRPr="007A318F" w:rsidTr="00510B45">
        <w:trPr>
          <w:trHeight w:hRule="exact" w:val="707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N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8446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88,3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92,5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6968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88,6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91,8</w:t>
            </w:r>
          </w:p>
        </w:tc>
      </w:tr>
      <w:tr w:rsidR="008773FD" w:rsidRPr="007A318F" w:rsidTr="00510B45">
        <w:trPr>
          <w:trHeight w:hRule="exact" w:val="71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95EAF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4754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97,9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2796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99,0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96,5</w:t>
            </w:r>
          </w:p>
        </w:tc>
      </w:tr>
      <w:tr w:rsidR="008773FD" w:rsidRPr="007A318F" w:rsidTr="00510B45">
        <w:trPr>
          <w:trHeight w:hRule="exact" w:val="414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Освіта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P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4609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103,2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3455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101,0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104,4</w:t>
            </w:r>
          </w:p>
        </w:tc>
      </w:tr>
      <w:tr w:rsidR="008773FD" w:rsidRPr="007A318F" w:rsidTr="00510B45">
        <w:trPr>
          <w:trHeight w:hRule="exact" w:val="718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Охорона здоров’я та надання соціальної допомоги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95EAF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21353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110,6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144,9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14831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113,1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133,8</w:t>
            </w:r>
          </w:p>
        </w:tc>
      </w:tr>
      <w:tr w:rsidR="008773FD" w:rsidRPr="007A318F" w:rsidTr="00510B45">
        <w:trPr>
          <w:trHeight w:hRule="exact" w:val="714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ind w:right="-108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Мистецтво, спорт, розваги та відпочинок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R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1534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177,5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92,1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1095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257,6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89,3</w:t>
            </w:r>
          </w:p>
        </w:tc>
      </w:tr>
      <w:tr w:rsidR="008773FD" w:rsidRPr="007A318F" w:rsidTr="00510B45">
        <w:trPr>
          <w:trHeight w:hRule="exact" w:val="42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Надання інших видів послуг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721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156,1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405,1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693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159,7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462,0</w:t>
            </w:r>
          </w:p>
        </w:tc>
      </w:tr>
    </w:tbl>
    <w:p w:rsidR="00712199" w:rsidRDefault="00712199" w:rsidP="00712199">
      <w:pPr>
        <w:ind w:right="-427"/>
        <w:jc w:val="right"/>
        <w:rPr>
          <w:rFonts w:ascii="Calibri" w:hAnsi="Calibri"/>
          <w:lang w:val="uk-UA"/>
        </w:rPr>
      </w:pPr>
    </w:p>
    <w:p w:rsidR="00712199" w:rsidRPr="00A23516" w:rsidRDefault="00712199" w:rsidP="00712199">
      <w:pPr>
        <w:ind w:right="-427"/>
        <w:jc w:val="right"/>
        <w:rPr>
          <w:rFonts w:ascii="Calibri" w:hAnsi="Calibri" w:cs="Times New Roman CYR"/>
          <w:bCs/>
          <w:lang w:val="uk-UA"/>
        </w:rPr>
      </w:pPr>
      <w:r w:rsidRPr="00A23516">
        <w:rPr>
          <w:rFonts w:ascii="Calibri" w:hAnsi="Calibri" w:cs="Times New Roman CYR"/>
          <w:bCs/>
          <w:lang w:val="uk-UA"/>
        </w:rPr>
        <w:lastRenderedPageBreak/>
        <w:t>Додаток 2</w:t>
      </w:r>
    </w:p>
    <w:p w:rsidR="00712199" w:rsidRPr="00A23516" w:rsidRDefault="00712199" w:rsidP="00712199">
      <w:pPr>
        <w:spacing w:line="240" w:lineRule="exact"/>
        <w:jc w:val="right"/>
        <w:rPr>
          <w:rFonts w:ascii="Calibri" w:hAnsi="Calibri" w:cs="Times New Roman CYR"/>
          <w:bCs/>
          <w:lang w:val="uk-UA"/>
        </w:rPr>
      </w:pPr>
    </w:p>
    <w:p w:rsidR="00712199" w:rsidRPr="00A23516" w:rsidRDefault="00712199" w:rsidP="00712199">
      <w:pPr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за видами економічної діяльності</w:t>
      </w:r>
      <w:r w:rsidRPr="00A23516">
        <w:rPr>
          <w:rFonts w:ascii="Calibri" w:hAnsi="Calibri" w:cs="Times New Roman CYR"/>
          <w:b/>
          <w:bCs/>
        </w:rPr>
        <w:t xml:space="preserve"> </w:t>
      </w:r>
      <w:r>
        <w:rPr>
          <w:rFonts w:ascii="Calibri" w:hAnsi="Calibri" w:cs="Times New Roman CYR"/>
          <w:b/>
          <w:bCs/>
          <w:lang w:val="uk-UA"/>
        </w:rPr>
        <w:t>у</w:t>
      </w:r>
      <w:r w:rsidRPr="00A23516">
        <w:rPr>
          <w:rFonts w:ascii="Calibri" w:hAnsi="Calibri" w:cs="Times New Roman CYR"/>
          <w:b/>
          <w:bCs/>
          <w:lang w:val="uk-UA"/>
        </w:rPr>
        <w:t xml:space="preserve"> промисловості </w:t>
      </w:r>
    </w:p>
    <w:p w:rsidR="00712199" w:rsidRPr="00A23516" w:rsidRDefault="00712199" w:rsidP="00712199">
      <w:pPr>
        <w:tabs>
          <w:tab w:val="center" w:pos="4590"/>
          <w:tab w:val="left" w:pos="6360"/>
        </w:tabs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на 1 </w:t>
      </w:r>
      <w:r w:rsidR="00D21318">
        <w:rPr>
          <w:rFonts w:ascii="Calibri" w:hAnsi="Calibri" w:cs="Times New Roman CYR"/>
          <w:b/>
          <w:bCs/>
          <w:lang w:val="uk-UA"/>
        </w:rPr>
        <w:t>травня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</w:t>
      </w:r>
    </w:p>
    <w:p w:rsidR="00712199" w:rsidRPr="00A23516" w:rsidRDefault="00712199" w:rsidP="00712199">
      <w:pPr>
        <w:rPr>
          <w:rFonts w:ascii="Calibri" w:hAnsi="Calibri"/>
          <w:sz w:val="14"/>
          <w:szCs w:val="14"/>
          <w:lang w:val="uk-UA"/>
        </w:rPr>
      </w:pPr>
    </w:p>
    <w:tbl>
      <w:tblPr>
        <w:tblW w:w="100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851"/>
        <w:gridCol w:w="1134"/>
        <w:gridCol w:w="879"/>
        <w:gridCol w:w="850"/>
        <w:gridCol w:w="968"/>
        <w:gridCol w:w="875"/>
        <w:gridCol w:w="850"/>
      </w:tblGrid>
      <w:tr w:rsidR="00712199" w:rsidRPr="007A318F" w:rsidTr="00E921BE">
        <w:trPr>
          <w:trHeight w:hRule="exact" w:val="28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ind w:hanging="250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Код за КВЕД-2010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Сума невиплаченої заробітної плати</w:t>
            </w:r>
          </w:p>
        </w:tc>
      </w:tr>
      <w:tr w:rsidR="00712199" w:rsidRPr="007A318F" w:rsidTr="00E921BE">
        <w:trPr>
          <w:trHeight w:hRule="exact" w:val="28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з неї економічно активні</w:t>
            </w:r>
          </w:p>
        </w:tc>
      </w:tr>
      <w:tr w:rsidR="00712199" w:rsidRPr="007A318F" w:rsidTr="00E921BE">
        <w:trPr>
          <w:trHeight w:val="463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Default="00712199" w:rsidP="00E921BE">
            <w:pPr>
              <w:spacing w:line="220" w:lineRule="exact"/>
              <w:ind w:left="-108" w:right="-84" w:firstLine="249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у % до суми заборгованості</w:t>
            </w:r>
          </w:p>
          <w:p w:rsidR="00712199" w:rsidRPr="00A23516" w:rsidRDefault="00712199" w:rsidP="00E921BE">
            <w:pPr>
              <w:spacing w:line="220" w:lineRule="exact"/>
              <w:ind w:left="-108" w:right="-84" w:firstLine="249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у % до суми заборгованості</w:t>
            </w:r>
          </w:p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7A318F" w:rsidTr="00E921BE">
        <w:trPr>
          <w:trHeight w:val="692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D21318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квітня</w:t>
            </w:r>
          </w:p>
          <w:p w:rsidR="00712199" w:rsidRPr="00A23516" w:rsidRDefault="00712199" w:rsidP="00712199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D21318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квітня</w:t>
            </w:r>
          </w:p>
          <w:p w:rsidR="00712199" w:rsidRPr="00C32B2C" w:rsidRDefault="00712199" w:rsidP="00712199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</w:tr>
      <w:tr w:rsidR="008773FD" w:rsidRPr="007A318F" w:rsidTr="00E921BE">
        <w:trPr>
          <w:trHeight w:hRule="exact" w:val="255"/>
        </w:trPr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20" w:lineRule="exact"/>
              <w:ind w:left="-113"/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  <w:t xml:space="preserve"> Промисловість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A23516" w:rsidRDefault="008773FD" w:rsidP="008773FD">
            <w:pPr>
              <w:spacing w:line="220" w:lineRule="exact"/>
              <w:ind w:left="-137" w:right="-108" w:firstLine="29"/>
              <w:jc w:val="center"/>
              <w:rPr>
                <w:rFonts w:ascii="Calibri" w:hAnsi="Calibri" w:cs="Times New Roman CYR"/>
                <w:b/>
                <w:bCs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B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C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D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1959144</w:t>
            </w: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106,2</w:t>
            </w:r>
          </w:p>
        </w:tc>
        <w:tc>
          <w:tcPr>
            <w:tcW w:w="9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1072825</w:t>
            </w:r>
          </w:p>
        </w:tc>
        <w:tc>
          <w:tcPr>
            <w:tcW w:w="8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105,6</w:t>
            </w:r>
          </w:p>
        </w:tc>
      </w:tr>
      <w:tr w:rsidR="008773FD" w:rsidRPr="007A318F" w:rsidTr="00E921BE">
        <w:trPr>
          <w:trHeight w:hRule="exact" w:val="477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20" w:lineRule="exact"/>
              <w:ind w:left="57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Добувна промисловість і розроблення кар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’</w:t>
            </w: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єрів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b/>
                <w:bCs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469074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99,4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129001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98,0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95,3</w:t>
            </w:r>
          </w:p>
        </w:tc>
      </w:tr>
      <w:tr w:rsidR="008773FD" w:rsidRPr="007A318F" w:rsidTr="00E921BE">
        <w:trPr>
          <w:trHeight w:hRule="exact" w:val="25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20" w:lineRule="exact"/>
              <w:ind w:left="57" w:right="-108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Переробна промисловість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1204839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106,8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667910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104,0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104,0</w:t>
            </w:r>
          </w:p>
        </w:tc>
      </w:tr>
      <w:tr w:rsidR="008773FD" w:rsidRPr="007A318F" w:rsidTr="00E921BE">
        <w:trPr>
          <w:trHeight w:hRule="exact" w:val="437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харчових продуктів, напоїв та тютюнових виробів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7633B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10-12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67084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113,2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14762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100,4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82,9</w:t>
            </w:r>
          </w:p>
        </w:tc>
      </w:tr>
      <w:tr w:rsidR="008773FD" w:rsidRPr="007A318F" w:rsidTr="00E921BE">
        <w:trPr>
          <w:trHeight w:hRule="exact" w:val="71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Т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екстильне виробництво;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вироб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-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ництво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одягу, шкіри, виробів зі шкіри та інших матеріалів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B4612F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13-15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7397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106,5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141,6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1130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132,0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72155F" w:rsidRDefault="0072155F" w:rsidP="0072155F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8773FD" w:rsidRPr="007A318F" w:rsidTr="00E921BE">
        <w:trPr>
          <w:trHeight w:hRule="exact" w:val="709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иготовлення виробів з деревини, виробництво паперу та поліграфічна діяльність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B4612F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16-18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23139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96,5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84,3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250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136,6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12,4</w:t>
            </w:r>
          </w:p>
        </w:tc>
      </w:tr>
      <w:tr w:rsidR="008773FD" w:rsidRPr="007A318F" w:rsidTr="00712199">
        <w:trPr>
          <w:trHeight w:hRule="exact" w:val="58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иробництво коксу та продуктів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нафтоперероблення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32066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103,3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1075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173,4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2500,0</w:t>
            </w:r>
          </w:p>
        </w:tc>
      </w:tr>
      <w:tr w:rsidR="008773FD" w:rsidRPr="007A318F" w:rsidTr="00712199">
        <w:trPr>
          <w:trHeight w:hRule="exact" w:val="56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хімічних речовин і хімічної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198712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93,4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173050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100,6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89,8</w:t>
            </w:r>
          </w:p>
        </w:tc>
      </w:tr>
      <w:tr w:rsidR="008773FD" w:rsidRPr="007A318F" w:rsidTr="00E921BE">
        <w:trPr>
          <w:trHeight w:hRule="exact" w:val="70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основних фармацев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тичних продуктів і фармацевтичних препаратів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39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72155F" w:rsidRDefault="0072155F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72155F" w:rsidRDefault="0072155F" w:rsidP="0072155F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72155F" w:rsidRDefault="0072155F" w:rsidP="0072155F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8773FD" w:rsidRPr="007A318F" w:rsidTr="00E921BE">
        <w:trPr>
          <w:trHeight w:hRule="exact" w:val="69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гумових і пластмасових виробів, іншої неметалевої мінеральної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22,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21497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107,0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6278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106,8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152,7</w:t>
            </w:r>
          </w:p>
        </w:tc>
      </w:tr>
      <w:tr w:rsidR="008773FD" w:rsidRPr="007A318F" w:rsidTr="00AD1EDC">
        <w:trPr>
          <w:trHeight w:hRule="exact" w:val="70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D1EDC" w:rsidRDefault="008773FD" w:rsidP="008773FD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Металургійне виробництво,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вироб</w:t>
            </w:r>
            <w:proofErr w:type="spellEnd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-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ництво</w:t>
            </w:r>
            <w:proofErr w:type="spellEnd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готових металевих виробів, крім машин і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AD1EDC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en-GB"/>
              </w:rPr>
              <w:t>24, 25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93896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103,2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86,8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29211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111,7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87,3</w:t>
            </w:r>
          </w:p>
        </w:tc>
      </w:tr>
      <w:tr w:rsidR="008773FD" w:rsidRPr="007A318F" w:rsidTr="00AD1EDC">
        <w:trPr>
          <w:trHeight w:hRule="exact" w:val="30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D1EDC" w:rsidRDefault="008773FD" w:rsidP="008773FD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Машинобудування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AD1EDC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uk-UA"/>
              </w:rPr>
              <w:t>26-30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670068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103,1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115,1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366596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105,2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113,0</w:t>
            </w:r>
          </w:p>
        </w:tc>
      </w:tr>
      <w:tr w:rsidR="008773FD" w:rsidRPr="007A318F" w:rsidTr="00AD1EDC">
        <w:trPr>
          <w:trHeight w:hRule="exact" w:val="4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D1EDC" w:rsidRDefault="008773FD" w:rsidP="008773FD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комп</w:t>
            </w:r>
            <w:r w:rsidRPr="00AD1EDC">
              <w:rPr>
                <w:rFonts w:ascii="Calibri" w:hAnsi="Calibri" w:cs="Times New Roman CYR"/>
                <w:sz w:val="21"/>
                <w:szCs w:val="21"/>
                <w:lang w:val="uk-UA"/>
              </w:rPr>
              <w:t>’</w:t>
            </w: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ютерів, електронної та оптичної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73FD" w:rsidRPr="00AD1EDC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en-GB"/>
              </w:rPr>
              <w:t>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13701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125,1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110,9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8442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136,8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139,2</w:t>
            </w:r>
          </w:p>
        </w:tc>
      </w:tr>
      <w:tr w:rsidR="008773FD" w:rsidRPr="007A318F" w:rsidTr="00E921BE">
        <w:trPr>
          <w:trHeight w:hRule="exact" w:val="55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227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виробництво електричного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38315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104,7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112,0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22390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108,0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78,4</w:t>
            </w:r>
          </w:p>
        </w:tc>
      </w:tr>
      <w:tr w:rsidR="008773FD" w:rsidRPr="007A318F" w:rsidTr="00E921BE">
        <w:trPr>
          <w:trHeight w:hRule="exact" w:val="56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виробництво машин і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, не віднесених до угруповань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194109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107,5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153,5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128656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111,8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145,2</w:t>
            </w:r>
          </w:p>
        </w:tc>
      </w:tr>
      <w:tr w:rsidR="008773FD" w:rsidRPr="007A318F" w:rsidTr="00E921BE">
        <w:trPr>
          <w:trHeight w:hRule="exact" w:val="71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автотранспортних засобів, причепів і напівпричепів та інших  транспортних засобів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0B6BEC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29, 30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423942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103,6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207107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100,2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102,9</w:t>
            </w:r>
          </w:p>
        </w:tc>
      </w:tr>
      <w:tr w:rsidR="008773FD" w:rsidRPr="007A318F" w:rsidTr="00E921BE">
        <w:trPr>
          <w:trHeight w:hRule="exact" w:val="70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8773FD" w:rsidRPr="00A23516" w:rsidRDefault="008773FD" w:rsidP="008773FD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иробництво меблів, іншої продукції, ремонт і монтаж машин і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31-33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90942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111,6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75559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103,1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112,2</w:t>
            </w:r>
          </w:p>
        </w:tc>
      </w:tr>
      <w:tr w:rsidR="008773FD" w:rsidRPr="007A318F" w:rsidTr="00E921BE">
        <w:trPr>
          <w:trHeight w:hRule="exact" w:val="56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20" w:lineRule="exact"/>
              <w:ind w:left="72" w:right="-108"/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D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193072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114,1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140,1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188603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114,4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138,7</w:t>
            </w:r>
          </w:p>
        </w:tc>
      </w:tr>
      <w:tr w:rsidR="008773FD" w:rsidRPr="007A318F" w:rsidTr="00E921BE">
        <w:trPr>
          <w:trHeight w:hRule="exact" w:val="571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A23516" w:rsidRDefault="008773FD" w:rsidP="008773FD">
            <w:pPr>
              <w:spacing w:line="220" w:lineRule="exact"/>
              <w:ind w:left="72" w:right="-108"/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Водопостачання; каналізація, поводження з відходами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A23516" w:rsidRDefault="008773FD" w:rsidP="008773FD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92160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92,5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86,0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87311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92,1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84,9</w:t>
            </w:r>
          </w:p>
        </w:tc>
      </w:tr>
    </w:tbl>
    <w:p w:rsidR="00712199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ind w:right="-143"/>
        <w:jc w:val="right"/>
        <w:rPr>
          <w:rFonts w:ascii="Calibri" w:hAnsi="Calibri"/>
          <w:lang w:val="uk-UA"/>
        </w:rPr>
      </w:pPr>
      <w:r w:rsidRPr="00A23516">
        <w:rPr>
          <w:rFonts w:ascii="Calibri" w:hAnsi="Calibri"/>
          <w:lang w:val="uk-UA"/>
        </w:rPr>
        <w:lastRenderedPageBreak/>
        <w:t>Додаток 3</w:t>
      </w:r>
    </w:p>
    <w:p w:rsidR="00712199" w:rsidRPr="00A23516" w:rsidRDefault="00712199" w:rsidP="00712199">
      <w:pPr>
        <w:ind w:right="-1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tabs>
          <w:tab w:val="center" w:pos="4410"/>
          <w:tab w:val="left" w:pos="5730"/>
        </w:tabs>
        <w:ind w:right="-158"/>
        <w:jc w:val="center"/>
        <w:rPr>
          <w:rFonts w:ascii="Calibri" w:hAnsi="Calibri" w:cs="Times New Roman CYR"/>
          <w:b/>
          <w:bCs/>
          <w:lang w:val="uk-UA"/>
        </w:rPr>
      </w:pPr>
      <w:r>
        <w:rPr>
          <w:rFonts w:ascii="Calibri" w:hAnsi="Calibri" w:cs="Times New Roman CYR"/>
          <w:b/>
          <w:bCs/>
          <w:lang w:val="uk-UA"/>
        </w:rPr>
        <w:t>по</w:t>
      </w:r>
      <w:r w:rsidRPr="00A23516">
        <w:rPr>
          <w:rFonts w:ascii="Calibri" w:hAnsi="Calibri" w:cs="Times New Roman CYR"/>
          <w:b/>
          <w:bCs/>
          <w:lang w:val="uk-UA"/>
        </w:rPr>
        <w:t xml:space="preserve"> регіона</w:t>
      </w:r>
      <w:r>
        <w:rPr>
          <w:rFonts w:ascii="Calibri" w:hAnsi="Calibri" w:cs="Times New Roman CYR"/>
          <w:b/>
          <w:bCs/>
          <w:lang w:val="uk-UA"/>
        </w:rPr>
        <w:t>х</w:t>
      </w:r>
    </w:p>
    <w:p w:rsidR="00712199" w:rsidRPr="00A23516" w:rsidRDefault="00712199" w:rsidP="00712199">
      <w:pPr>
        <w:ind w:right="-158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на 1 </w:t>
      </w:r>
      <w:r w:rsidR="00D21318">
        <w:rPr>
          <w:rFonts w:ascii="Calibri" w:hAnsi="Calibri" w:cs="Times New Roman CYR"/>
          <w:b/>
          <w:bCs/>
          <w:lang w:val="uk-UA"/>
        </w:rPr>
        <w:t>травня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</w:t>
      </w:r>
    </w:p>
    <w:p w:rsidR="00712199" w:rsidRPr="00A23516" w:rsidRDefault="00712199" w:rsidP="00712199">
      <w:pPr>
        <w:ind w:right="-158"/>
        <w:jc w:val="center"/>
        <w:rPr>
          <w:rFonts w:ascii="Calibri" w:hAnsi="Calibri" w:cs="Times New Roman CYR"/>
          <w:b/>
          <w:bCs/>
          <w:sz w:val="16"/>
          <w:szCs w:val="16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276"/>
        <w:gridCol w:w="1134"/>
        <w:gridCol w:w="1134"/>
        <w:gridCol w:w="1275"/>
      </w:tblGrid>
      <w:tr w:rsidR="00712199" w:rsidRPr="00107000" w:rsidTr="00E921BE">
        <w:trPr>
          <w:trHeight w:val="3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Сума невиплаченої заробітної плати</w:t>
            </w:r>
          </w:p>
        </w:tc>
      </w:tr>
      <w:tr w:rsidR="00712199" w:rsidRPr="00107000" w:rsidTr="00E921BE">
        <w:trPr>
          <w:trHeight w:val="27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з неї економічно активні</w:t>
            </w:r>
          </w:p>
        </w:tc>
      </w:tr>
      <w:tr w:rsidR="00712199" w:rsidRPr="00107000" w:rsidTr="00E921BE">
        <w:trPr>
          <w:trHeight w:val="5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тис.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тис.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107000" w:rsidTr="00E921BE">
        <w:trPr>
          <w:trHeight w:val="89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1</w:t>
            </w:r>
          </w:p>
          <w:p w:rsidR="00D21318" w:rsidRPr="00A23516" w:rsidRDefault="00D21318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квітня</w:t>
            </w:r>
          </w:p>
          <w:p w:rsidR="00712199" w:rsidRPr="00A23516" w:rsidRDefault="00712199" w:rsidP="00712199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>
              <w:rPr>
                <w:rFonts w:ascii="Calibri" w:hAnsi="Calibri" w:cs="Times New Roman CYR"/>
                <w:sz w:val="22"/>
                <w:szCs w:val="22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1</w:t>
            </w:r>
          </w:p>
          <w:p w:rsidR="00712199" w:rsidRPr="00C32B2C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січня</w:t>
            </w:r>
          </w:p>
          <w:p w:rsidR="00712199" w:rsidRPr="00C32B2C" w:rsidRDefault="00712199" w:rsidP="00712199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201</w:t>
            </w:r>
            <w:r>
              <w:rPr>
                <w:rFonts w:ascii="Calibri" w:hAnsi="Calibri" w:cs="Times New Roman CYR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1</w:t>
            </w:r>
          </w:p>
          <w:p w:rsidR="00D21318" w:rsidRPr="00A23516" w:rsidRDefault="00D21318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квітня</w:t>
            </w:r>
          </w:p>
          <w:p w:rsidR="00712199" w:rsidRPr="00C32B2C" w:rsidRDefault="00712199" w:rsidP="00712199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201</w:t>
            </w:r>
            <w:r>
              <w:rPr>
                <w:rFonts w:ascii="Calibri" w:hAnsi="Calibri" w:cs="Times New Roman CYR"/>
                <w:sz w:val="22"/>
                <w:szCs w:val="22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1</w:t>
            </w:r>
          </w:p>
          <w:p w:rsidR="00712199" w:rsidRPr="00C32B2C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січня</w:t>
            </w:r>
          </w:p>
          <w:p w:rsidR="00712199" w:rsidRPr="00C32B2C" w:rsidRDefault="00712199" w:rsidP="00712199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C32B2C">
              <w:rPr>
                <w:rFonts w:ascii="Calibri" w:hAnsi="Calibri" w:cs="Times New Roman CYR"/>
                <w:sz w:val="22"/>
                <w:szCs w:val="22"/>
                <w:lang w:val="uk-UA"/>
              </w:rPr>
              <w:t>201</w:t>
            </w:r>
            <w:r>
              <w:rPr>
                <w:rFonts w:ascii="Calibri" w:hAnsi="Calibri" w:cs="Times New Roman CYR"/>
                <w:sz w:val="22"/>
                <w:szCs w:val="22"/>
                <w:lang w:val="uk-UA"/>
              </w:rPr>
              <w:t>8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2473713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1324898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103,7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104,1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Вінницька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17443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106,5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148,4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6275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144,8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163,3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Волинська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17270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14712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101,1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89,6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Дніпропетровська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128971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104,0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40784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102,8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130,9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Донецька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444562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384882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101,4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Житомирська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7625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138,1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2032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102,7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119,3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Закарпатська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2684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94,8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113,8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2115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93,5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115,4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Запорізька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220123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110,5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174,2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199308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111,9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179,0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Івано-Франківська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24815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108,3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8353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121,3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139,7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 xml:space="preserve">Київська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128463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11577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97,0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93,6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Кіровоградська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10840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93,6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5524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88,1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135,7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Луганська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509998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91,6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158957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98,7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72,2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Львівська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76620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18163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102,3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89,9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Миколаївська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109887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82680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102,4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103,0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Одеська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49263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99,1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9683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107,2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Полтавська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41474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100,2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25976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100,1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121,1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Рівненська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47660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96,2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86,1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47464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96,2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89,3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Сумська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165837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109,9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130286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113,3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149,8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Тернопільська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6885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133,8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149,7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6021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136,3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152,2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Харківська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236589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101,8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105,4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24728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105,6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69,3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Херсонська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10571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102,0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146,1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384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232,7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21,9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Хмельницька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7209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129,7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125,1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936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120,5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89,7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Черкаська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67891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98,7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61,2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52350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98,8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55,1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Чернівецька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745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112,0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40,3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680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112,8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37,9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Чернігівська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17477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129,7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175,3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12280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148,7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204,7</w:t>
            </w:r>
          </w:p>
        </w:tc>
      </w:tr>
      <w:tr w:rsidR="008773FD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566F7B" w:rsidRDefault="008773FD" w:rsidP="008773FD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м.Київ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122813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103,5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9521C7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9521C7">
              <w:rPr>
                <w:rFonts w:ascii="Calibri" w:hAnsi="Calibri" w:cs="Times New Roman CYR"/>
                <w:sz w:val="21"/>
                <w:szCs w:val="21"/>
                <w:lang w:val="uk-UA"/>
              </w:rPr>
              <w:t>125,3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78750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105,1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773FD" w:rsidRPr="008773FD" w:rsidRDefault="008773FD" w:rsidP="008773FD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8773FD">
              <w:rPr>
                <w:rFonts w:ascii="Calibri" w:hAnsi="Calibri" w:cs="Times New Roman CYR"/>
                <w:sz w:val="21"/>
                <w:szCs w:val="21"/>
                <w:lang w:val="uk-UA"/>
              </w:rPr>
              <w:t>116,4</w:t>
            </w:r>
          </w:p>
        </w:tc>
      </w:tr>
    </w:tbl>
    <w:p w:rsidR="00A67D07" w:rsidRPr="001936D1" w:rsidRDefault="00A67D07" w:rsidP="002E4626">
      <w:pPr>
        <w:ind w:right="-285"/>
        <w:jc w:val="right"/>
        <w:rPr>
          <w:rFonts w:ascii="Calibri" w:hAnsi="Calibri"/>
          <w:sz w:val="20"/>
          <w:szCs w:val="20"/>
          <w:lang w:val="en-US"/>
        </w:rPr>
      </w:pPr>
    </w:p>
    <w:sectPr w:rsidR="00A67D07" w:rsidRPr="001936D1" w:rsidSect="0017599F">
      <w:headerReference w:type="even" r:id="rId14"/>
      <w:footerReference w:type="default" r:id="rId15"/>
      <w:pgSz w:w="11906" w:h="16838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0E" w:rsidRDefault="0066520E">
      <w:r>
        <w:separator/>
      </w:r>
    </w:p>
  </w:endnote>
  <w:endnote w:type="continuationSeparator" w:id="0">
    <w:p w:rsidR="0066520E" w:rsidRDefault="006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E0" w:rsidRPr="00A23516" w:rsidRDefault="002A43E0">
    <w:pPr>
      <w:pStyle w:val="aa"/>
      <w:jc w:val="right"/>
      <w:rPr>
        <w:rFonts w:ascii="Calibri" w:hAnsi="Calibri"/>
        <w:sz w:val="20"/>
        <w:szCs w:val="20"/>
      </w:rPr>
    </w:pPr>
    <w:r w:rsidRPr="00A23516">
      <w:rPr>
        <w:rFonts w:ascii="Calibri" w:hAnsi="Calibri"/>
        <w:sz w:val="20"/>
        <w:szCs w:val="20"/>
      </w:rPr>
      <w:fldChar w:fldCharType="begin"/>
    </w:r>
    <w:r w:rsidRPr="00A23516">
      <w:rPr>
        <w:rFonts w:ascii="Calibri" w:hAnsi="Calibri"/>
        <w:sz w:val="20"/>
        <w:szCs w:val="20"/>
      </w:rPr>
      <w:instrText>PAGE   \* MERGEFORMAT</w:instrText>
    </w:r>
    <w:r w:rsidRPr="00A23516">
      <w:rPr>
        <w:rFonts w:ascii="Calibri" w:hAnsi="Calibri"/>
        <w:sz w:val="20"/>
        <w:szCs w:val="20"/>
      </w:rPr>
      <w:fldChar w:fldCharType="separate"/>
    </w:r>
    <w:r w:rsidR="00F669F3" w:rsidRPr="00F669F3">
      <w:rPr>
        <w:rFonts w:ascii="Calibri" w:hAnsi="Calibri"/>
        <w:noProof/>
        <w:sz w:val="20"/>
        <w:szCs w:val="20"/>
        <w:lang w:val="uk-UA"/>
      </w:rPr>
      <w:t>5</w:t>
    </w:r>
    <w:r w:rsidRPr="00A23516">
      <w:rPr>
        <w:rFonts w:ascii="Calibri" w:hAnsi="Calibri"/>
        <w:sz w:val="20"/>
        <w:szCs w:val="20"/>
      </w:rPr>
      <w:fldChar w:fldCharType="end"/>
    </w:r>
  </w:p>
  <w:p w:rsidR="002A43E0" w:rsidRDefault="002A43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0E" w:rsidRDefault="0066520E">
      <w:r>
        <w:separator/>
      </w:r>
    </w:p>
  </w:footnote>
  <w:footnote w:type="continuationSeparator" w:id="0">
    <w:p w:rsidR="0066520E" w:rsidRDefault="0066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E0" w:rsidRDefault="002A43E0" w:rsidP="00634A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3E0" w:rsidRDefault="002A43E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31"/>
    <w:rsid w:val="00000318"/>
    <w:rsid w:val="0000185E"/>
    <w:rsid w:val="000025B4"/>
    <w:rsid w:val="00004682"/>
    <w:rsid w:val="000049B0"/>
    <w:rsid w:val="00007D41"/>
    <w:rsid w:val="000103B6"/>
    <w:rsid w:val="00012269"/>
    <w:rsid w:val="000128A2"/>
    <w:rsid w:val="00016E77"/>
    <w:rsid w:val="00020360"/>
    <w:rsid w:val="0002315B"/>
    <w:rsid w:val="0002422D"/>
    <w:rsid w:val="00025E7B"/>
    <w:rsid w:val="000267B5"/>
    <w:rsid w:val="00027543"/>
    <w:rsid w:val="000307FD"/>
    <w:rsid w:val="00032A43"/>
    <w:rsid w:val="00034088"/>
    <w:rsid w:val="00034AE3"/>
    <w:rsid w:val="00035061"/>
    <w:rsid w:val="00035F6A"/>
    <w:rsid w:val="00040DAD"/>
    <w:rsid w:val="0004157E"/>
    <w:rsid w:val="000422F4"/>
    <w:rsid w:val="0004335B"/>
    <w:rsid w:val="000506A8"/>
    <w:rsid w:val="00050906"/>
    <w:rsid w:val="000519FE"/>
    <w:rsid w:val="000527EA"/>
    <w:rsid w:val="0005396D"/>
    <w:rsid w:val="00053F96"/>
    <w:rsid w:val="00056FE2"/>
    <w:rsid w:val="0006174A"/>
    <w:rsid w:val="00061D2D"/>
    <w:rsid w:val="0006253E"/>
    <w:rsid w:val="00064D29"/>
    <w:rsid w:val="00065610"/>
    <w:rsid w:val="00066008"/>
    <w:rsid w:val="000717D8"/>
    <w:rsid w:val="00071EF0"/>
    <w:rsid w:val="0007428A"/>
    <w:rsid w:val="000807B1"/>
    <w:rsid w:val="00080BCD"/>
    <w:rsid w:val="00081835"/>
    <w:rsid w:val="0008337C"/>
    <w:rsid w:val="00084112"/>
    <w:rsid w:val="000844A2"/>
    <w:rsid w:val="000849F1"/>
    <w:rsid w:val="00085EAB"/>
    <w:rsid w:val="000905AE"/>
    <w:rsid w:val="00090800"/>
    <w:rsid w:val="0009783B"/>
    <w:rsid w:val="000A2A13"/>
    <w:rsid w:val="000A6EA7"/>
    <w:rsid w:val="000A7DDC"/>
    <w:rsid w:val="000B4804"/>
    <w:rsid w:val="000B4BE3"/>
    <w:rsid w:val="000B60B4"/>
    <w:rsid w:val="000B6A5E"/>
    <w:rsid w:val="000C02E3"/>
    <w:rsid w:val="000C0811"/>
    <w:rsid w:val="000C1EA4"/>
    <w:rsid w:val="000C311C"/>
    <w:rsid w:val="000C5061"/>
    <w:rsid w:val="000C641D"/>
    <w:rsid w:val="000C667F"/>
    <w:rsid w:val="000C6931"/>
    <w:rsid w:val="000C6C4E"/>
    <w:rsid w:val="000D13BE"/>
    <w:rsid w:val="000D2284"/>
    <w:rsid w:val="000D3A2B"/>
    <w:rsid w:val="000D3D00"/>
    <w:rsid w:val="000D7613"/>
    <w:rsid w:val="000E07D6"/>
    <w:rsid w:val="000E07EB"/>
    <w:rsid w:val="000E2834"/>
    <w:rsid w:val="000E3048"/>
    <w:rsid w:val="000E53E1"/>
    <w:rsid w:val="000E6310"/>
    <w:rsid w:val="000F3EBD"/>
    <w:rsid w:val="000F6222"/>
    <w:rsid w:val="00100E85"/>
    <w:rsid w:val="00102061"/>
    <w:rsid w:val="0010625D"/>
    <w:rsid w:val="00106C6F"/>
    <w:rsid w:val="00107000"/>
    <w:rsid w:val="00107CD2"/>
    <w:rsid w:val="00107CF8"/>
    <w:rsid w:val="001116EB"/>
    <w:rsid w:val="00112ECB"/>
    <w:rsid w:val="001233F6"/>
    <w:rsid w:val="00123C5C"/>
    <w:rsid w:val="00125CB8"/>
    <w:rsid w:val="00127BCF"/>
    <w:rsid w:val="00140B81"/>
    <w:rsid w:val="00142A69"/>
    <w:rsid w:val="0014558A"/>
    <w:rsid w:val="00145605"/>
    <w:rsid w:val="00147C1B"/>
    <w:rsid w:val="0015110E"/>
    <w:rsid w:val="00154E5D"/>
    <w:rsid w:val="001601B6"/>
    <w:rsid w:val="00160259"/>
    <w:rsid w:val="0016036C"/>
    <w:rsid w:val="0016225E"/>
    <w:rsid w:val="00162D0B"/>
    <w:rsid w:val="00163302"/>
    <w:rsid w:val="001636EA"/>
    <w:rsid w:val="00167580"/>
    <w:rsid w:val="00170178"/>
    <w:rsid w:val="00171DB1"/>
    <w:rsid w:val="00173B61"/>
    <w:rsid w:val="00174DFF"/>
    <w:rsid w:val="001755DD"/>
    <w:rsid w:val="0017599F"/>
    <w:rsid w:val="00175BA6"/>
    <w:rsid w:val="00176A04"/>
    <w:rsid w:val="00177865"/>
    <w:rsid w:val="00180094"/>
    <w:rsid w:val="00180847"/>
    <w:rsid w:val="00182AE3"/>
    <w:rsid w:val="00183A29"/>
    <w:rsid w:val="00184152"/>
    <w:rsid w:val="00184437"/>
    <w:rsid w:val="0018447F"/>
    <w:rsid w:val="00184971"/>
    <w:rsid w:val="0019105D"/>
    <w:rsid w:val="001936D1"/>
    <w:rsid w:val="00193A79"/>
    <w:rsid w:val="001A03D3"/>
    <w:rsid w:val="001A229C"/>
    <w:rsid w:val="001A348E"/>
    <w:rsid w:val="001A3CCF"/>
    <w:rsid w:val="001A4E17"/>
    <w:rsid w:val="001A5487"/>
    <w:rsid w:val="001A626E"/>
    <w:rsid w:val="001A685B"/>
    <w:rsid w:val="001A6F87"/>
    <w:rsid w:val="001B3DE8"/>
    <w:rsid w:val="001B722B"/>
    <w:rsid w:val="001B7928"/>
    <w:rsid w:val="001C006E"/>
    <w:rsid w:val="001C0396"/>
    <w:rsid w:val="001C08ED"/>
    <w:rsid w:val="001C0FD2"/>
    <w:rsid w:val="001C1648"/>
    <w:rsid w:val="001C1BA9"/>
    <w:rsid w:val="001D0766"/>
    <w:rsid w:val="001D2350"/>
    <w:rsid w:val="001D7959"/>
    <w:rsid w:val="001E1451"/>
    <w:rsid w:val="001E16DB"/>
    <w:rsid w:val="001E2966"/>
    <w:rsid w:val="001E325E"/>
    <w:rsid w:val="001F1B90"/>
    <w:rsid w:val="001F454A"/>
    <w:rsid w:val="001F579C"/>
    <w:rsid w:val="001F66D2"/>
    <w:rsid w:val="00202903"/>
    <w:rsid w:val="00203243"/>
    <w:rsid w:val="002039BA"/>
    <w:rsid w:val="00204F8D"/>
    <w:rsid w:val="00207825"/>
    <w:rsid w:val="00211623"/>
    <w:rsid w:val="00212096"/>
    <w:rsid w:val="002122AB"/>
    <w:rsid w:val="0021356C"/>
    <w:rsid w:val="00215B52"/>
    <w:rsid w:val="00216AF0"/>
    <w:rsid w:val="002206DE"/>
    <w:rsid w:val="00223FF4"/>
    <w:rsid w:val="0023079F"/>
    <w:rsid w:val="00233636"/>
    <w:rsid w:val="002345C1"/>
    <w:rsid w:val="0023471F"/>
    <w:rsid w:val="0023633E"/>
    <w:rsid w:val="00236491"/>
    <w:rsid w:val="0024137C"/>
    <w:rsid w:val="002423A3"/>
    <w:rsid w:val="002431CB"/>
    <w:rsid w:val="0024514A"/>
    <w:rsid w:val="002504A5"/>
    <w:rsid w:val="0025324E"/>
    <w:rsid w:val="00254F12"/>
    <w:rsid w:val="00260000"/>
    <w:rsid w:val="00262294"/>
    <w:rsid w:val="002622EE"/>
    <w:rsid w:val="0026399F"/>
    <w:rsid w:val="002709B5"/>
    <w:rsid w:val="002720C5"/>
    <w:rsid w:val="00272A69"/>
    <w:rsid w:val="0027672C"/>
    <w:rsid w:val="002771B5"/>
    <w:rsid w:val="0027726C"/>
    <w:rsid w:val="00277848"/>
    <w:rsid w:val="00283306"/>
    <w:rsid w:val="00284B09"/>
    <w:rsid w:val="00286DF2"/>
    <w:rsid w:val="00296599"/>
    <w:rsid w:val="00296871"/>
    <w:rsid w:val="002A0065"/>
    <w:rsid w:val="002A02D3"/>
    <w:rsid w:val="002A0C3E"/>
    <w:rsid w:val="002A43E0"/>
    <w:rsid w:val="002A6C5B"/>
    <w:rsid w:val="002B0353"/>
    <w:rsid w:val="002B0D0A"/>
    <w:rsid w:val="002B20F7"/>
    <w:rsid w:val="002B4E18"/>
    <w:rsid w:val="002B61AC"/>
    <w:rsid w:val="002C0E6F"/>
    <w:rsid w:val="002C5DFB"/>
    <w:rsid w:val="002C6E1F"/>
    <w:rsid w:val="002C76D7"/>
    <w:rsid w:val="002D1DA2"/>
    <w:rsid w:val="002D2F9B"/>
    <w:rsid w:val="002D7604"/>
    <w:rsid w:val="002E0DAA"/>
    <w:rsid w:val="002E4626"/>
    <w:rsid w:val="002F1957"/>
    <w:rsid w:val="002F1A6F"/>
    <w:rsid w:val="002F21D7"/>
    <w:rsid w:val="002F4835"/>
    <w:rsid w:val="002F4BCD"/>
    <w:rsid w:val="002F4BE7"/>
    <w:rsid w:val="002F5D37"/>
    <w:rsid w:val="002F6213"/>
    <w:rsid w:val="002F6435"/>
    <w:rsid w:val="002F771D"/>
    <w:rsid w:val="003010D4"/>
    <w:rsid w:val="00301B08"/>
    <w:rsid w:val="00303E52"/>
    <w:rsid w:val="00305044"/>
    <w:rsid w:val="003055CF"/>
    <w:rsid w:val="003063E0"/>
    <w:rsid w:val="00306D30"/>
    <w:rsid w:val="003072DC"/>
    <w:rsid w:val="0030770C"/>
    <w:rsid w:val="00310FB6"/>
    <w:rsid w:val="0031105B"/>
    <w:rsid w:val="0031627F"/>
    <w:rsid w:val="0031734A"/>
    <w:rsid w:val="003205A2"/>
    <w:rsid w:val="00325F9A"/>
    <w:rsid w:val="0033067C"/>
    <w:rsid w:val="003314AE"/>
    <w:rsid w:val="00331DC5"/>
    <w:rsid w:val="0033377F"/>
    <w:rsid w:val="0034067F"/>
    <w:rsid w:val="0034099E"/>
    <w:rsid w:val="0034498E"/>
    <w:rsid w:val="0034537D"/>
    <w:rsid w:val="00345ACA"/>
    <w:rsid w:val="003467BF"/>
    <w:rsid w:val="00347B5F"/>
    <w:rsid w:val="00350407"/>
    <w:rsid w:val="003600AB"/>
    <w:rsid w:val="00363123"/>
    <w:rsid w:val="00365D7F"/>
    <w:rsid w:val="003662F2"/>
    <w:rsid w:val="00366BB3"/>
    <w:rsid w:val="0036751B"/>
    <w:rsid w:val="003702FD"/>
    <w:rsid w:val="00370DE8"/>
    <w:rsid w:val="00371577"/>
    <w:rsid w:val="00373C3F"/>
    <w:rsid w:val="00374D9B"/>
    <w:rsid w:val="00376B5C"/>
    <w:rsid w:val="003772F4"/>
    <w:rsid w:val="00380709"/>
    <w:rsid w:val="00384670"/>
    <w:rsid w:val="003858AB"/>
    <w:rsid w:val="00386B9F"/>
    <w:rsid w:val="00386EBA"/>
    <w:rsid w:val="00391A0D"/>
    <w:rsid w:val="00391C3E"/>
    <w:rsid w:val="0039232D"/>
    <w:rsid w:val="003929BD"/>
    <w:rsid w:val="00394313"/>
    <w:rsid w:val="0039471F"/>
    <w:rsid w:val="003A019C"/>
    <w:rsid w:val="003A0D3D"/>
    <w:rsid w:val="003A11C3"/>
    <w:rsid w:val="003A1C73"/>
    <w:rsid w:val="003A2D3A"/>
    <w:rsid w:val="003A63A9"/>
    <w:rsid w:val="003A7D13"/>
    <w:rsid w:val="003B08C7"/>
    <w:rsid w:val="003B0A44"/>
    <w:rsid w:val="003B232E"/>
    <w:rsid w:val="003B3878"/>
    <w:rsid w:val="003B3E57"/>
    <w:rsid w:val="003B7181"/>
    <w:rsid w:val="003B7AAC"/>
    <w:rsid w:val="003C15C5"/>
    <w:rsid w:val="003C16C8"/>
    <w:rsid w:val="003C16EC"/>
    <w:rsid w:val="003C6A66"/>
    <w:rsid w:val="003D1620"/>
    <w:rsid w:val="003D493A"/>
    <w:rsid w:val="003D4A36"/>
    <w:rsid w:val="003D4C70"/>
    <w:rsid w:val="003D76B3"/>
    <w:rsid w:val="003E201A"/>
    <w:rsid w:val="003E35EB"/>
    <w:rsid w:val="003E787D"/>
    <w:rsid w:val="003F104E"/>
    <w:rsid w:val="003F10C4"/>
    <w:rsid w:val="003F223B"/>
    <w:rsid w:val="003F2AB0"/>
    <w:rsid w:val="003F2E58"/>
    <w:rsid w:val="003F369F"/>
    <w:rsid w:val="003F62C0"/>
    <w:rsid w:val="003F6966"/>
    <w:rsid w:val="00403381"/>
    <w:rsid w:val="00403415"/>
    <w:rsid w:val="00406491"/>
    <w:rsid w:val="00410553"/>
    <w:rsid w:val="00411C21"/>
    <w:rsid w:val="00413FAE"/>
    <w:rsid w:val="00414BAF"/>
    <w:rsid w:val="00415EED"/>
    <w:rsid w:val="004173B7"/>
    <w:rsid w:val="00417D0F"/>
    <w:rsid w:val="004211FF"/>
    <w:rsid w:val="0042120B"/>
    <w:rsid w:val="00421D46"/>
    <w:rsid w:val="00427CE3"/>
    <w:rsid w:val="00427DF9"/>
    <w:rsid w:val="004329B0"/>
    <w:rsid w:val="00432AD2"/>
    <w:rsid w:val="00432CA7"/>
    <w:rsid w:val="00433A3B"/>
    <w:rsid w:val="004358F2"/>
    <w:rsid w:val="0043597B"/>
    <w:rsid w:val="00435D6E"/>
    <w:rsid w:val="004425B2"/>
    <w:rsid w:val="00442770"/>
    <w:rsid w:val="00443A7C"/>
    <w:rsid w:val="004468B1"/>
    <w:rsid w:val="004509BE"/>
    <w:rsid w:val="0045132F"/>
    <w:rsid w:val="004522E6"/>
    <w:rsid w:val="004557E9"/>
    <w:rsid w:val="00457173"/>
    <w:rsid w:val="00457594"/>
    <w:rsid w:val="0046023D"/>
    <w:rsid w:val="00460DA6"/>
    <w:rsid w:val="004614D7"/>
    <w:rsid w:val="004633C0"/>
    <w:rsid w:val="0046752B"/>
    <w:rsid w:val="00471003"/>
    <w:rsid w:val="00472292"/>
    <w:rsid w:val="00476CF3"/>
    <w:rsid w:val="0047766F"/>
    <w:rsid w:val="00480859"/>
    <w:rsid w:val="00481FA8"/>
    <w:rsid w:val="0048334B"/>
    <w:rsid w:val="00483B02"/>
    <w:rsid w:val="0048583F"/>
    <w:rsid w:val="00487FEC"/>
    <w:rsid w:val="00491722"/>
    <w:rsid w:val="00492949"/>
    <w:rsid w:val="00492FD5"/>
    <w:rsid w:val="004969B2"/>
    <w:rsid w:val="00497BE9"/>
    <w:rsid w:val="004A0034"/>
    <w:rsid w:val="004A162D"/>
    <w:rsid w:val="004A2983"/>
    <w:rsid w:val="004A2FF0"/>
    <w:rsid w:val="004A37FA"/>
    <w:rsid w:val="004A69EC"/>
    <w:rsid w:val="004A7285"/>
    <w:rsid w:val="004B1DB7"/>
    <w:rsid w:val="004B3152"/>
    <w:rsid w:val="004B6CD5"/>
    <w:rsid w:val="004C05D5"/>
    <w:rsid w:val="004C1160"/>
    <w:rsid w:val="004C4D24"/>
    <w:rsid w:val="004C62F9"/>
    <w:rsid w:val="004D3451"/>
    <w:rsid w:val="004D4D78"/>
    <w:rsid w:val="004D6BCA"/>
    <w:rsid w:val="004D7B6E"/>
    <w:rsid w:val="004D7CC4"/>
    <w:rsid w:val="004E0698"/>
    <w:rsid w:val="004E3A67"/>
    <w:rsid w:val="004E3F31"/>
    <w:rsid w:val="004E47C6"/>
    <w:rsid w:val="004E5E1A"/>
    <w:rsid w:val="004E6169"/>
    <w:rsid w:val="004E68EE"/>
    <w:rsid w:val="005013FB"/>
    <w:rsid w:val="00502501"/>
    <w:rsid w:val="00502C6B"/>
    <w:rsid w:val="005033D6"/>
    <w:rsid w:val="00503420"/>
    <w:rsid w:val="00504779"/>
    <w:rsid w:val="00504AA2"/>
    <w:rsid w:val="0050642C"/>
    <w:rsid w:val="00510B45"/>
    <w:rsid w:val="005122EF"/>
    <w:rsid w:val="00516404"/>
    <w:rsid w:val="00516AC7"/>
    <w:rsid w:val="00517058"/>
    <w:rsid w:val="0052107C"/>
    <w:rsid w:val="00524171"/>
    <w:rsid w:val="00524D1B"/>
    <w:rsid w:val="00525CBA"/>
    <w:rsid w:val="00530A9D"/>
    <w:rsid w:val="00531944"/>
    <w:rsid w:val="005371FE"/>
    <w:rsid w:val="00540A02"/>
    <w:rsid w:val="00541907"/>
    <w:rsid w:val="005427D0"/>
    <w:rsid w:val="00542DDA"/>
    <w:rsid w:val="00543F46"/>
    <w:rsid w:val="00547AF4"/>
    <w:rsid w:val="005503D6"/>
    <w:rsid w:val="00551D74"/>
    <w:rsid w:val="005545E3"/>
    <w:rsid w:val="005548B1"/>
    <w:rsid w:val="00556B62"/>
    <w:rsid w:val="00556C32"/>
    <w:rsid w:val="0056220B"/>
    <w:rsid w:val="00564ACC"/>
    <w:rsid w:val="00567B37"/>
    <w:rsid w:val="005714B7"/>
    <w:rsid w:val="00571671"/>
    <w:rsid w:val="00571E87"/>
    <w:rsid w:val="00573247"/>
    <w:rsid w:val="00576766"/>
    <w:rsid w:val="00576F8D"/>
    <w:rsid w:val="005819C1"/>
    <w:rsid w:val="0058203E"/>
    <w:rsid w:val="00584232"/>
    <w:rsid w:val="005843B9"/>
    <w:rsid w:val="00585DDE"/>
    <w:rsid w:val="00586DA2"/>
    <w:rsid w:val="00591271"/>
    <w:rsid w:val="0059220C"/>
    <w:rsid w:val="005945FC"/>
    <w:rsid w:val="005978D9"/>
    <w:rsid w:val="005A1362"/>
    <w:rsid w:val="005A2302"/>
    <w:rsid w:val="005A2792"/>
    <w:rsid w:val="005A68C0"/>
    <w:rsid w:val="005A79A8"/>
    <w:rsid w:val="005B1141"/>
    <w:rsid w:val="005B4537"/>
    <w:rsid w:val="005B7493"/>
    <w:rsid w:val="005C195A"/>
    <w:rsid w:val="005C1B6B"/>
    <w:rsid w:val="005C3D62"/>
    <w:rsid w:val="005C5866"/>
    <w:rsid w:val="005C66DA"/>
    <w:rsid w:val="005C70BF"/>
    <w:rsid w:val="005D12BD"/>
    <w:rsid w:val="005D32B8"/>
    <w:rsid w:val="005D6B63"/>
    <w:rsid w:val="005D6B80"/>
    <w:rsid w:val="005E1FCA"/>
    <w:rsid w:val="005E691A"/>
    <w:rsid w:val="005E70A6"/>
    <w:rsid w:val="005F030F"/>
    <w:rsid w:val="005F568C"/>
    <w:rsid w:val="005F7F3E"/>
    <w:rsid w:val="00600119"/>
    <w:rsid w:val="00600E28"/>
    <w:rsid w:val="00603360"/>
    <w:rsid w:val="0060343F"/>
    <w:rsid w:val="00603DB8"/>
    <w:rsid w:val="00605E11"/>
    <w:rsid w:val="00606EF6"/>
    <w:rsid w:val="00610083"/>
    <w:rsid w:val="00612C41"/>
    <w:rsid w:val="006149A3"/>
    <w:rsid w:val="00616029"/>
    <w:rsid w:val="00621774"/>
    <w:rsid w:val="006234AE"/>
    <w:rsid w:val="00623D5E"/>
    <w:rsid w:val="00625A1F"/>
    <w:rsid w:val="00627F9E"/>
    <w:rsid w:val="00631C7F"/>
    <w:rsid w:val="006329FD"/>
    <w:rsid w:val="00634A26"/>
    <w:rsid w:val="006354E4"/>
    <w:rsid w:val="00635CAC"/>
    <w:rsid w:val="00642A26"/>
    <w:rsid w:val="006430AA"/>
    <w:rsid w:val="006455B7"/>
    <w:rsid w:val="0064779E"/>
    <w:rsid w:val="00647A80"/>
    <w:rsid w:val="00647ACA"/>
    <w:rsid w:val="006501A2"/>
    <w:rsid w:val="00651560"/>
    <w:rsid w:val="00651A60"/>
    <w:rsid w:val="00652A5C"/>
    <w:rsid w:val="006570F5"/>
    <w:rsid w:val="00657BD8"/>
    <w:rsid w:val="006609CB"/>
    <w:rsid w:val="00660A79"/>
    <w:rsid w:val="00661A8A"/>
    <w:rsid w:val="00661DBD"/>
    <w:rsid w:val="00662176"/>
    <w:rsid w:val="00662C0B"/>
    <w:rsid w:val="00664FD5"/>
    <w:rsid w:val="0066520E"/>
    <w:rsid w:val="006658B1"/>
    <w:rsid w:val="00671667"/>
    <w:rsid w:val="006739D7"/>
    <w:rsid w:val="00673DE0"/>
    <w:rsid w:val="00675196"/>
    <w:rsid w:val="006831F9"/>
    <w:rsid w:val="00684C86"/>
    <w:rsid w:val="00685AB4"/>
    <w:rsid w:val="00690418"/>
    <w:rsid w:val="00691192"/>
    <w:rsid w:val="00695520"/>
    <w:rsid w:val="00697A5F"/>
    <w:rsid w:val="006A080B"/>
    <w:rsid w:val="006A1047"/>
    <w:rsid w:val="006A1325"/>
    <w:rsid w:val="006A23B4"/>
    <w:rsid w:val="006A2878"/>
    <w:rsid w:val="006A486F"/>
    <w:rsid w:val="006A50C1"/>
    <w:rsid w:val="006A7906"/>
    <w:rsid w:val="006B060B"/>
    <w:rsid w:val="006B0775"/>
    <w:rsid w:val="006B1BCF"/>
    <w:rsid w:val="006B2EBB"/>
    <w:rsid w:val="006B34D4"/>
    <w:rsid w:val="006B7EE3"/>
    <w:rsid w:val="006C0743"/>
    <w:rsid w:val="006C706B"/>
    <w:rsid w:val="006C7A5C"/>
    <w:rsid w:val="006D407E"/>
    <w:rsid w:val="006E21DC"/>
    <w:rsid w:val="006E61D7"/>
    <w:rsid w:val="006E6433"/>
    <w:rsid w:val="006E6E0C"/>
    <w:rsid w:val="006F0B5E"/>
    <w:rsid w:val="006F0D23"/>
    <w:rsid w:val="006F21DF"/>
    <w:rsid w:val="006F2CBA"/>
    <w:rsid w:val="006F37EE"/>
    <w:rsid w:val="006F3AD6"/>
    <w:rsid w:val="007006D6"/>
    <w:rsid w:val="00702657"/>
    <w:rsid w:val="00703254"/>
    <w:rsid w:val="00703F1D"/>
    <w:rsid w:val="00705636"/>
    <w:rsid w:val="00705643"/>
    <w:rsid w:val="00705EA7"/>
    <w:rsid w:val="00707263"/>
    <w:rsid w:val="0071002C"/>
    <w:rsid w:val="00712199"/>
    <w:rsid w:val="007123CA"/>
    <w:rsid w:val="00713431"/>
    <w:rsid w:val="00716F5F"/>
    <w:rsid w:val="007204B0"/>
    <w:rsid w:val="00720B32"/>
    <w:rsid w:val="007211EA"/>
    <w:rsid w:val="0072155F"/>
    <w:rsid w:val="0072342A"/>
    <w:rsid w:val="007246F5"/>
    <w:rsid w:val="00724B2E"/>
    <w:rsid w:val="00726F8A"/>
    <w:rsid w:val="00727278"/>
    <w:rsid w:val="007277C0"/>
    <w:rsid w:val="00727A68"/>
    <w:rsid w:val="0073318D"/>
    <w:rsid w:val="00733437"/>
    <w:rsid w:val="00733DBC"/>
    <w:rsid w:val="007349CD"/>
    <w:rsid w:val="00734A10"/>
    <w:rsid w:val="00735300"/>
    <w:rsid w:val="00736621"/>
    <w:rsid w:val="007374FF"/>
    <w:rsid w:val="007479F3"/>
    <w:rsid w:val="0075003A"/>
    <w:rsid w:val="007502F1"/>
    <w:rsid w:val="007504A1"/>
    <w:rsid w:val="0075379F"/>
    <w:rsid w:val="00753A66"/>
    <w:rsid w:val="00755446"/>
    <w:rsid w:val="007568D1"/>
    <w:rsid w:val="00757394"/>
    <w:rsid w:val="0076347E"/>
    <w:rsid w:val="00764CB3"/>
    <w:rsid w:val="007655D6"/>
    <w:rsid w:val="00772447"/>
    <w:rsid w:val="00776913"/>
    <w:rsid w:val="00776F85"/>
    <w:rsid w:val="00777820"/>
    <w:rsid w:val="00781F69"/>
    <w:rsid w:val="007822AA"/>
    <w:rsid w:val="007827EF"/>
    <w:rsid w:val="00784015"/>
    <w:rsid w:val="00784820"/>
    <w:rsid w:val="00784C9F"/>
    <w:rsid w:val="00785A77"/>
    <w:rsid w:val="0078655E"/>
    <w:rsid w:val="007874F0"/>
    <w:rsid w:val="0079193D"/>
    <w:rsid w:val="00792C69"/>
    <w:rsid w:val="00794BA5"/>
    <w:rsid w:val="00794CF6"/>
    <w:rsid w:val="00795111"/>
    <w:rsid w:val="00795416"/>
    <w:rsid w:val="00795EF7"/>
    <w:rsid w:val="007A0CD5"/>
    <w:rsid w:val="007A2318"/>
    <w:rsid w:val="007A318F"/>
    <w:rsid w:val="007A3AF5"/>
    <w:rsid w:val="007A4CF8"/>
    <w:rsid w:val="007A56B2"/>
    <w:rsid w:val="007A62E2"/>
    <w:rsid w:val="007A67D2"/>
    <w:rsid w:val="007B22C4"/>
    <w:rsid w:val="007C2EE6"/>
    <w:rsid w:val="007C483E"/>
    <w:rsid w:val="007C54C0"/>
    <w:rsid w:val="007C63B0"/>
    <w:rsid w:val="007C6E40"/>
    <w:rsid w:val="007D2802"/>
    <w:rsid w:val="007D287B"/>
    <w:rsid w:val="007D3C0D"/>
    <w:rsid w:val="007D68EC"/>
    <w:rsid w:val="007D6B68"/>
    <w:rsid w:val="007E0848"/>
    <w:rsid w:val="007E3F70"/>
    <w:rsid w:val="007E440D"/>
    <w:rsid w:val="007E5AA4"/>
    <w:rsid w:val="007E674E"/>
    <w:rsid w:val="007F11EB"/>
    <w:rsid w:val="00803C3A"/>
    <w:rsid w:val="00803F5C"/>
    <w:rsid w:val="00804B2E"/>
    <w:rsid w:val="00805573"/>
    <w:rsid w:val="00806E2E"/>
    <w:rsid w:val="00806E65"/>
    <w:rsid w:val="0080733A"/>
    <w:rsid w:val="0081005E"/>
    <w:rsid w:val="0081188A"/>
    <w:rsid w:val="00811D70"/>
    <w:rsid w:val="00813597"/>
    <w:rsid w:val="00813A47"/>
    <w:rsid w:val="00813B41"/>
    <w:rsid w:val="0081427C"/>
    <w:rsid w:val="008149C4"/>
    <w:rsid w:val="00816500"/>
    <w:rsid w:val="0081720D"/>
    <w:rsid w:val="0081789A"/>
    <w:rsid w:val="008179E5"/>
    <w:rsid w:val="00820405"/>
    <w:rsid w:val="00822683"/>
    <w:rsid w:val="0082510F"/>
    <w:rsid w:val="00825A6A"/>
    <w:rsid w:val="008309D3"/>
    <w:rsid w:val="00832311"/>
    <w:rsid w:val="00832C93"/>
    <w:rsid w:val="00834AEB"/>
    <w:rsid w:val="008400ED"/>
    <w:rsid w:val="008407EF"/>
    <w:rsid w:val="00842FF2"/>
    <w:rsid w:val="008521D1"/>
    <w:rsid w:val="00853637"/>
    <w:rsid w:val="00854BA7"/>
    <w:rsid w:val="00855F0E"/>
    <w:rsid w:val="008614B5"/>
    <w:rsid w:val="008640F3"/>
    <w:rsid w:val="0086429C"/>
    <w:rsid w:val="00865F3F"/>
    <w:rsid w:val="0086780A"/>
    <w:rsid w:val="0087035B"/>
    <w:rsid w:val="00872652"/>
    <w:rsid w:val="00872789"/>
    <w:rsid w:val="00873280"/>
    <w:rsid w:val="00873D92"/>
    <w:rsid w:val="008764BC"/>
    <w:rsid w:val="008773FD"/>
    <w:rsid w:val="008777A7"/>
    <w:rsid w:val="00880C90"/>
    <w:rsid w:val="00880CA7"/>
    <w:rsid w:val="00881465"/>
    <w:rsid w:val="00882C32"/>
    <w:rsid w:val="00883E78"/>
    <w:rsid w:val="00891CAF"/>
    <w:rsid w:val="00894368"/>
    <w:rsid w:val="008944AC"/>
    <w:rsid w:val="008973CE"/>
    <w:rsid w:val="00897C6C"/>
    <w:rsid w:val="008A2D3E"/>
    <w:rsid w:val="008A3143"/>
    <w:rsid w:val="008A3BC9"/>
    <w:rsid w:val="008A7B86"/>
    <w:rsid w:val="008B07A5"/>
    <w:rsid w:val="008B3094"/>
    <w:rsid w:val="008B3A38"/>
    <w:rsid w:val="008B6531"/>
    <w:rsid w:val="008B7214"/>
    <w:rsid w:val="008C21B2"/>
    <w:rsid w:val="008C5DBE"/>
    <w:rsid w:val="008C6296"/>
    <w:rsid w:val="008C6940"/>
    <w:rsid w:val="008D0259"/>
    <w:rsid w:val="008E04D1"/>
    <w:rsid w:val="008E176D"/>
    <w:rsid w:val="008E26E2"/>
    <w:rsid w:val="008E4801"/>
    <w:rsid w:val="008F28B7"/>
    <w:rsid w:val="008F3FBC"/>
    <w:rsid w:val="008F6344"/>
    <w:rsid w:val="008F7230"/>
    <w:rsid w:val="00902CB2"/>
    <w:rsid w:val="009044C5"/>
    <w:rsid w:val="0090542E"/>
    <w:rsid w:val="0090613A"/>
    <w:rsid w:val="00910EBC"/>
    <w:rsid w:val="00912835"/>
    <w:rsid w:val="00912D02"/>
    <w:rsid w:val="0091414C"/>
    <w:rsid w:val="00914593"/>
    <w:rsid w:val="00917A86"/>
    <w:rsid w:val="00920F44"/>
    <w:rsid w:val="009212B8"/>
    <w:rsid w:val="00926D7B"/>
    <w:rsid w:val="00927E16"/>
    <w:rsid w:val="00932072"/>
    <w:rsid w:val="00932441"/>
    <w:rsid w:val="00932723"/>
    <w:rsid w:val="009335A6"/>
    <w:rsid w:val="00933962"/>
    <w:rsid w:val="00933C58"/>
    <w:rsid w:val="00937E54"/>
    <w:rsid w:val="009420FE"/>
    <w:rsid w:val="00944CB7"/>
    <w:rsid w:val="009450A1"/>
    <w:rsid w:val="009479F4"/>
    <w:rsid w:val="00950584"/>
    <w:rsid w:val="00951313"/>
    <w:rsid w:val="00951B6A"/>
    <w:rsid w:val="009520B6"/>
    <w:rsid w:val="009521C7"/>
    <w:rsid w:val="00954A8E"/>
    <w:rsid w:val="00957EDC"/>
    <w:rsid w:val="009613A5"/>
    <w:rsid w:val="009614FE"/>
    <w:rsid w:val="00961AAD"/>
    <w:rsid w:val="00964D58"/>
    <w:rsid w:val="00966CE0"/>
    <w:rsid w:val="00974BE4"/>
    <w:rsid w:val="009765F5"/>
    <w:rsid w:val="009834DC"/>
    <w:rsid w:val="00986212"/>
    <w:rsid w:val="0098673F"/>
    <w:rsid w:val="009902DB"/>
    <w:rsid w:val="00991A7B"/>
    <w:rsid w:val="00992184"/>
    <w:rsid w:val="009927C0"/>
    <w:rsid w:val="00994CF2"/>
    <w:rsid w:val="00995E33"/>
    <w:rsid w:val="009963F8"/>
    <w:rsid w:val="00996AAB"/>
    <w:rsid w:val="00997F02"/>
    <w:rsid w:val="009A0793"/>
    <w:rsid w:val="009A0F9D"/>
    <w:rsid w:val="009A3FFD"/>
    <w:rsid w:val="009A4A7C"/>
    <w:rsid w:val="009A57E8"/>
    <w:rsid w:val="009B0C45"/>
    <w:rsid w:val="009B0DC4"/>
    <w:rsid w:val="009B0FBF"/>
    <w:rsid w:val="009B1000"/>
    <w:rsid w:val="009C3548"/>
    <w:rsid w:val="009C46B8"/>
    <w:rsid w:val="009C5CB2"/>
    <w:rsid w:val="009C6731"/>
    <w:rsid w:val="009C7423"/>
    <w:rsid w:val="009D090C"/>
    <w:rsid w:val="009D1893"/>
    <w:rsid w:val="009D2D89"/>
    <w:rsid w:val="009D4E1B"/>
    <w:rsid w:val="009D5019"/>
    <w:rsid w:val="009D536F"/>
    <w:rsid w:val="009D58AB"/>
    <w:rsid w:val="009E035E"/>
    <w:rsid w:val="009E0653"/>
    <w:rsid w:val="009E2203"/>
    <w:rsid w:val="009E64C8"/>
    <w:rsid w:val="009E670B"/>
    <w:rsid w:val="009E7742"/>
    <w:rsid w:val="009F0918"/>
    <w:rsid w:val="009F2211"/>
    <w:rsid w:val="009F32BC"/>
    <w:rsid w:val="009F3B0B"/>
    <w:rsid w:val="009F59D5"/>
    <w:rsid w:val="00A01D62"/>
    <w:rsid w:val="00A025F3"/>
    <w:rsid w:val="00A02810"/>
    <w:rsid w:val="00A0328B"/>
    <w:rsid w:val="00A069E8"/>
    <w:rsid w:val="00A07C20"/>
    <w:rsid w:val="00A10941"/>
    <w:rsid w:val="00A121EC"/>
    <w:rsid w:val="00A147CD"/>
    <w:rsid w:val="00A14D4D"/>
    <w:rsid w:val="00A15427"/>
    <w:rsid w:val="00A161AC"/>
    <w:rsid w:val="00A16703"/>
    <w:rsid w:val="00A16857"/>
    <w:rsid w:val="00A17631"/>
    <w:rsid w:val="00A20306"/>
    <w:rsid w:val="00A21393"/>
    <w:rsid w:val="00A23516"/>
    <w:rsid w:val="00A268AD"/>
    <w:rsid w:val="00A2765C"/>
    <w:rsid w:val="00A279FF"/>
    <w:rsid w:val="00A30F6C"/>
    <w:rsid w:val="00A33548"/>
    <w:rsid w:val="00A33C52"/>
    <w:rsid w:val="00A348B6"/>
    <w:rsid w:val="00A362AC"/>
    <w:rsid w:val="00A41808"/>
    <w:rsid w:val="00A43305"/>
    <w:rsid w:val="00A43573"/>
    <w:rsid w:val="00A46D07"/>
    <w:rsid w:val="00A47243"/>
    <w:rsid w:val="00A479BC"/>
    <w:rsid w:val="00A519FD"/>
    <w:rsid w:val="00A51D6D"/>
    <w:rsid w:val="00A52A20"/>
    <w:rsid w:val="00A52FB4"/>
    <w:rsid w:val="00A55CBC"/>
    <w:rsid w:val="00A56CB3"/>
    <w:rsid w:val="00A5786E"/>
    <w:rsid w:val="00A60617"/>
    <w:rsid w:val="00A60944"/>
    <w:rsid w:val="00A60BDF"/>
    <w:rsid w:val="00A60D73"/>
    <w:rsid w:val="00A6104B"/>
    <w:rsid w:val="00A63848"/>
    <w:rsid w:val="00A66F4F"/>
    <w:rsid w:val="00A6718B"/>
    <w:rsid w:val="00A67D07"/>
    <w:rsid w:val="00A724B8"/>
    <w:rsid w:val="00A72712"/>
    <w:rsid w:val="00A732EE"/>
    <w:rsid w:val="00A74D56"/>
    <w:rsid w:val="00A8272B"/>
    <w:rsid w:val="00A85BCD"/>
    <w:rsid w:val="00A877D3"/>
    <w:rsid w:val="00A95016"/>
    <w:rsid w:val="00A95EAF"/>
    <w:rsid w:val="00A96A7B"/>
    <w:rsid w:val="00A97B3F"/>
    <w:rsid w:val="00A97C42"/>
    <w:rsid w:val="00AA0EDC"/>
    <w:rsid w:val="00AA266F"/>
    <w:rsid w:val="00AA2D13"/>
    <w:rsid w:val="00AB07EE"/>
    <w:rsid w:val="00AB17E0"/>
    <w:rsid w:val="00AB4F8E"/>
    <w:rsid w:val="00AB793C"/>
    <w:rsid w:val="00AC30B3"/>
    <w:rsid w:val="00AC4BDA"/>
    <w:rsid w:val="00AC647C"/>
    <w:rsid w:val="00AC6551"/>
    <w:rsid w:val="00AC69E7"/>
    <w:rsid w:val="00AD1EDC"/>
    <w:rsid w:val="00AD2AC0"/>
    <w:rsid w:val="00AD2E21"/>
    <w:rsid w:val="00AD57D9"/>
    <w:rsid w:val="00AE01ED"/>
    <w:rsid w:val="00AE23E2"/>
    <w:rsid w:val="00AE2506"/>
    <w:rsid w:val="00AE2C7C"/>
    <w:rsid w:val="00AE6B7D"/>
    <w:rsid w:val="00AF0355"/>
    <w:rsid w:val="00AF124A"/>
    <w:rsid w:val="00AF1A56"/>
    <w:rsid w:val="00AF7AD4"/>
    <w:rsid w:val="00B00400"/>
    <w:rsid w:val="00B01116"/>
    <w:rsid w:val="00B02073"/>
    <w:rsid w:val="00B02D0B"/>
    <w:rsid w:val="00B03754"/>
    <w:rsid w:val="00B06CD7"/>
    <w:rsid w:val="00B06F76"/>
    <w:rsid w:val="00B11716"/>
    <w:rsid w:val="00B11E59"/>
    <w:rsid w:val="00B13CC5"/>
    <w:rsid w:val="00B150DA"/>
    <w:rsid w:val="00B15458"/>
    <w:rsid w:val="00B157EC"/>
    <w:rsid w:val="00B163F8"/>
    <w:rsid w:val="00B16A20"/>
    <w:rsid w:val="00B17302"/>
    <w:rsid w:val="00B205D6"/>
    <w:rsid w:val="00B21EE8"/>
    <w:rsid w:val="00B2469E"/>
    <w:rsid w:val="00B259AE"/>
    <w:rsid w:val="00B27D8F"/>
    <w:rsid w:val="00B33D22"/>
    <w:rsid w:val="00B33F3D"/>
    <w:rsid w:val="00B36766"/>
    <w:rsid w:val="00B379D8"/>
    <w:rsid w:val="00B4030B"/>
    <w:rsid w:val="00B4612F"/>
    <w:rsid w:val="00B467CA"/>
    <w:rsid w:val="00B475ED"/>
    <w:rsid w:val="00B50674"/>
    <w:rsid w:val="00B51413"/>
    <w:rsid w:val="00B53F24"/>
    <w:rsid w:val="00B61093"/>
    <w:rsid w:val="00B62AF4"/>
    <w:rsid w:val="00B62E8D"/>
    <w:rsid w:val="00B643AE"/>
    <w:rsid w:val="00B75B56"/>
    <w:rsid w:val="00B76158"/>
    <w:rsid w:val="00B76436"/>
    <w:rsid w:val="00B76AFC"/>
    <w:rsid w:val="00B7746C"/>
    <w:rsid w:val="00B80714"/>
    <w:rsid w:val="00B819FE"/>
    <w:rsid w:val="00B82429"/>
    <w:rsid w:val="00B83A72"/>
    <w:rsid w:val="00B86CCC"/>
    <w:rsid w:val="00B878DE"/>
    <w:rsid w:val="00B87A4F"/>
    <w:rsid w:val="00B9350C"/>
    <w:rsid w:val="00B943C6"/>
    <w:rsid w:val="00B96197"/>
    <w:rsid w:val="00B97373"/>
    <w:rsid w:val="00BA125F"/>
    <w:rsid w:val="00BA5959"/>
    <w:rsid w:val="00BA5C97"/>
    <w:rsid w:val="00BA6150"/>
    <w:rsid w:val="00BB0274"/>
    <w:rsid w:val="00BB0312"/>
    <w:rsid w:val="00BB0BBA"/>
    <w:rsid w:val="00BB4EEB"/>
    <w:rsid w:val="00BB50C5"/>
    <w:rsid w:val="00BB6464"/>
    <w:rsid w:val="00BB6717"/>
    <w:rsid w:val="00BB7E7F"/>
    <w:rsid w:val="00BC05CE"/>
    <w:rsid w:val="00BC084A"/>
    <w:rsid w:val="00BC1BCC"/>
    <w:rsid w:val="00BC515B"/>
    <w:rsid w:val="00BC59FC"/>
    <w:rsid w:val="00BD497B"/>
    <w:rsid w:val="00BD71BA"/>
    <w:rsid w:val="00BE0552"/>
    <w:rsid w:val="00BE0BBE"/>
    <w:rsid w:val="00BE156F"/>
    <w:rsid w:val="00BE64BA"/>
    <w:rsid w:val="00BE653B"/>
    <w:rsid w:val="00BF0F1D"/>
    <w:rsid w:val="00BF14A9"/>
    <w:rsid w:val="00BF1F34"/>
    <w:rsid w:val="00BF69E8"/>
    <w:rsid w:val="00BF6C23"/>
    <w:rsid w:val="00C06563"/>
    <w:rsid w:val="00C11110"/>
    <w:rsid w:val="00C11E24"/>
    <w:rsid w:val="00C142C6"/>
    <w:rsid w:val="00C14E53"/>
    <w:rsid w:val="00C171E1"/>
    <w:rsid w:val="00C17963"/>
    <w:rsid w:val="00C23AB6"/>
    <w:rsid w:val="00C24869"/>
    <w:rsid w:val="00C24D95"/>
    <w:rsid w:val="00C26EAF"/>
    <w:rsid w:val="00C3000F"/>
    <w:rsid w:val="00C308F4"/>
    <w:rsid w:val="00C318C1"/>
    <w:rsid w:val="00C32A14"/>
    <w:rsid w:val="00C3598E"/>
    <w:rsid w:val="00C404D2"/>
    <w:rsid w:val="00C448A6"/>
    <w:rsid w:val="00C516B2"/>
    <w:rsid w:val="00C51AAA"/>
    <w:rsid w:val="00C5477F"/>
    <w:rsid w:val="00C569F1"/>
    <w:rsid w:val="00C57FB2"/>
    <w:rsid w:val="00C60B5A"/>
    <w:rsid w:val="00C60F38"/>
    <w:rsid w:val="00C616AA"/>
    <w:rsid w:val="00C62773"/>
    <w:rsid w:val="00C62981"/>
    <w:rsid w:val="00C63047"/>
    <w:rsid w:val="00C63936"/>
    <w:rsid w:val="00C63BD4"/>
    <w:rsid w:val="00C64A52"/>
    <w:rsid w:val="00C64D9B"/>
    <w:rsid w:val="00C746CC"/>
    <w:rsid w:val="00C8063E"/>
    <w:rsid w:val="00C81524"/>
    <w:rsid w:val="00C86B17"/>
    <w:rsid w:val="00C906DE"/>
    <w:rsid w:val="00C92447"/>
    <w:rsid w:val="00C94EF6"/>
    <w:rsid w:val="00C957B8"/>
    <w:rsid w:val="00CA0174"/>
    <w:rsid w:val="00CA0C30"/>
    <w:rsid w:val="00CB2829"/>
    <w:rsid w:val="00CB46CD"/>
    <w:rsid w:val="00CB4F53"/>
    <w:rsid w:val="00CC19B9"/>
    <w:rsid w:val="00CC32F9"/>
    <w:rsid w:val="00CC39B9"/>
    <w:rsid w:val="00CC4EFF"/>
    <w:rsid w:val="00CD2DD1"/>
    <w:rsid w:val="00CD2F7F"/>
    <w:rsid w:val="00CD3345"/>
    <w:rsid w:val="00CD352A"/>
    <w:rsid w:val="00CD3AF0"/>
    <w:rsid w:val="00CD4F46"/>
    <w:rsid w:val="00CD785F"/>
    <w:rsid w:val="00CE2265"/>
    <w:rsid w:val="00CE2402"/>
    <w:rsid w:val="00CE5EF5"/>
    <w:rsid w:val="00CE6780"/>
    <w:rsid w:val="00CF0A27"/>
    <w:rsid w:val="00CF14E9"/>
    <w:rsid w:val="00CF1A7E"/>
    <w:rsid w:val="00CF23BD"/>
    <w:rsid w:val="00D01130"/>
    <w:rsid w:val="00D0778F"/>
    <w:rsid w:val="00D07C5D"/>
    <w:rsid w:val="00D10066"/>
    <w:rsid w:val="00D11A3E"/>
    <w:rsid w:val="00D1260D"/>
    <w:rsid w:val="00D126F2"/>
    <w:rsid w:val="00D1440F"/>
    <w:rsid w:val="00D15C64"/>
    <w:rsid w:val="00D15E9B"/>
    <w:rsid w:val="00D1723D"/>
    <w:rsid w:val="00D17820"/>
    <w:rsid w:val="00D21318"/>
    <w:rsid w:val="00D24343"/>
    <w:rsid w:val="00D2583C"/>
    <w:rsid w:val="00D26CF3"/>
    <w:rsid w:val="00D3172C"/>
    <w:rsid w:val="00D349C9"/>
    <w:rsid w:val="00D354B6"/>
    <w:rsid w:val="00D36A75"/>
    <w:rsid w:val="00D43C2E"/>
    <w:rsid w:val="00D4477E"/>
    <w:rsid w:val="00D466D6"/>
    <w:rsid w:val="00D47118"/>
    <w:rsid w:val="00D502EA"/>
    <w:rsid w:val="00D5086B"/>
    <w:rsid w:val="00D51AA2"/>
    <w:rsid w:val="00D53AE1"/>
    <w:rsid w:val="00D564ED"/>
    <w:rsid w:val="00D56A20"/>
    <w:rsid w:val="00D570FF"/>
    <w:rsid w:val="00D573BD"/>
    <w:rsid w:val="00D604D7"/>
    <w:rsid w:val="00D60976"/>
    <w:rsid w:val="00D610EB"/>
    <w:rsid w:val="00D65839"/>
    <w:rsid w:val="00D7403C"/>
    <w:rsid w:val="00D7451C"/>
    <w:rsid w:val="00D746D7"/>
    <w:rsid w:val="00D8267A"/>
    <w:rsid w:val="00D86C55"/>
    <w:rsid w:val="00D87663"/>
    <w:rsid w:val="00D908DD"/>
    <w:rsid w:val="00D90CAF"/>
    <w:rsid w:val="00D91556"/>
    <w:rsid w:val="00D915FC"/>
    <w:rsid w:val="00D923D0"/>
    <w:rsid w:val="00D92B94"/>
    <w:rsid w:val="00D94D33"/>
    <w:rsid w:val="00DA19D4"/>
    <w:rsid w:val="00DA2799"/>
    <w:rsid w:val="00DA6B2C"/>
    <w:rsid w:val="00DB084C"/>
    <w:rsid w:val="00DB3EC5"/>
    <w:rsid w:val="00DB6281"/>
    <w:rsid w:val="00DB73C8"/>
    <w:rsid w:val="00DC01D8"/>
    <w:rsid w:val="00DC14D6"/>
    <w:rsid w:val="00DC166E"/>
    <w:rsid w:val="00DC2039"/>
    <w:rsid w:val="00DC256E"/>
    <w:rsid w:val="00DC269C"/>
    <w:rsid w:val="00DC3764"/>
    <w:rsid w:val="00DC455F"/>
    <w:rsid w:val="00DC4FC8"/>
    <w:rsid w:val="00DC548C"/>
    <w:rsid w:val="00DC5E7A"/>
    <w:rsid w:val="00DC5F9B"/>
    <w:rsid w:val="00DC7B0B"/>
    <w:rsid w:val="00DD19C6"/>
    <w:rsid w:val="00DD19DF"/>
    <w:rsid w:val="00DD2375"/>
    <w:rsid w:val="00DD2DC4"/>
    <w:rsid w:val="00DD6D79"/>
    <w:rsid w:val="00DD71A6"/>
    <w:rsid w:val="00DE098C"/>
    <w:rsid w:val="00DE0B76"/>
    <w:rsid w:val="00DE28F4"/>
    <w:rsid w:val="00DE3DD5"/>
    <w:rsid w:val="00DF0582"/>
    <w:rsid w:val="00DF5A56"/>
    <w:rsid w:val="00DF5D52"/>
    <w:rsid w:val="00DF62B3"/>
    <w:rsid w:val="00DF7D9C"/>
    <w:rsid w:val="00E012B8"/>
    <w:rsid w:val="00E030A7"/>
    <w:rsid w:val="00E03590"/>
    <w:rsid w:val="00E039AE"/>
    <w:rsid w:val="00E04992"/>
    <w:rsid w:val="00E04F43"/>
    <w:rsid w:val="00E05640"/>
    <w:rsid w:val="00E07155"/>
    <w:rsid w:val="00E115A0"/>
    <w:rsid w:val="00E14B97"/>
    <w:rsid w:val="00E15A1E"/>
    <w:rsid w:val="00E15D39"/>
    <w:rsid w:val="00E21410"/>
    <w:rsid w:val="00E23A5B"/>
    <w:rsid w:val="00E23F79"/>
    <w:rsid w:val="00E3051D"/>
    <w:rsid w:val="00E307F9"/>
    <w:rsid w:val="00E31064"/>
    <w:rsid w:val="00E31B2C"/>
    <w:rsid w:val="00E338EE"/>
    <w:rsid w:val="00E34BAC"/>
    <w:rsid w:val="00E366D7"/>
    <w:rsid w:val="00E3715C"/>
    <w:rsid w:val="00E40209"/>
    <w:rsid w:val="00E42738"/>
    <w:rsid w:val="00E472A3"/>
    <w:rsid w:val="00E475C7"/>
    <w:rsid w:val="00E50D2E"/>
    <w:rsid w:val="00E54E95"/>
    <w:rsid w:val="00E560B7"/>
    <w:rsid w:val="00E62356"/>
    <w:rsid w:val="00E6534F"/>
    <w:rsid w:val="00E665F5"/>
    <w:rsid w:val="00E66AAD"/>
    <w:rsid w:val="00E7053C"/>
    <w:rsid w:val="00E70ADC"/>
    <w:rsid w:val="00E730FD"/>
    <w:rsid w:val="00E7386C"/>
    <w:rsid w:val="00E74F54"/>
    <w:rsid w:val="00E77CA2"/>
    <w:rsid w:val="00E80153"/>
    <w:rsid w:val="00E81119"/>
    <w:rsid w:val="00E83FB6"/>
    <w:rsid w:val="00E84A13"/>
    <w:rsid w:val="00E86326"/>
    <w:rsid w:val="00E87A16"/>
    <w:rsid w:val="00E921BE"/>
    <w:rsid w:val="00E93612"/>
    <w:rsid w:val="00E94F77"/>
    <w:rsid w:val="00E95ACC"/>
    <w:rsid w:val="00E97368"/>
    <w:rsid w:val="00EA0322"/>
    <w:rsid w:val="00EA2008"/>
    <w:rsid w:val="00EA2F4E"/>
    <w:rsid w:val="00EA3D74"/>
    <w:rsid w:val="00EA6C98"/>
    <w:rsid w:val="00EB3D94"/>
    <w:rsid w:val="00EB4AD1"/>
    <w:rsid w:val="00EB4FB7"/>
    <w:rsid w:val="00EB56E0"/>
    <w:rsid w:val="00EB7EA0"/>
    <w:rsid w:val="00EC0D51"/>
    <w:rsid w:val="00EC1763"/>
    <w:rsid w:val="00EC1F0E"/>
    <w:rsid w:val="00EC379E"/>
    <w:rsid w:val="00EC55BD"/>
    <w:rsid w:val="00EC6673"/>
    <w:rsid w:val="00EC69E7"/>
    <w:rsid w:val="00ED1497"/>
    <w:rsid w:val="00ED360D"/>
    <w:rsid w:val="00ED3C43"/>
    <w:rsid w:val="00ED4B4A"/>
    <w:rsid w:val="00ED4DBB"/>
    <w:rsid w:val="00ED5B27"/>
    <w:rsid w:val="00ED68B4"/>
    <w:rsid w:val="00ED7394"/>
    <w:rsid w:val="00EE110F"/>
    <w:rsid w:val="00EE23B8"/>
    <w:rsid w:val="00EE2E20"/>
    <w:rsid w:val="00EE35DE"/>
    <w:rsid w:val="00EE3DCE"/>
    <w:rsid w:val="00EE6E8C"/>
    <w:rsid w:val="00EE75FD"/>
    <w:rsid w:val="00EE7B21"/>
    <w:rsid w:val="00EF070B"/>
    <w:rsid w:val="00EF31FD"/>
    <w:rsid w:val="00F037D2"/>
    <w:rsid w:val="00F03B97"/>
    <w:rsid w:val="00F05721"/>
    <w:rsid w:val="00F06002"/>
    <w:rsid w:val="00F10CC1"/>
    <w:rsid w:val="00F134D3"/>
    <w:rsid w:val="00F13A4A"/>
    <w:rsid w:val="00F14E78"/>
    <w:rsid w:val="00F1584B"/>
    <w:rsid w:val="00F15CAA"/>
    <w:rsid w:val="00F16468"/>
    <w:rsid w:val="00F164B6"/>
    <w:rsid w:val="00F208D6"/>
    <w:rsid w:val="00F22096"/>
    <w:rsid w:val="00F2375C"/>
    <w:rsid w:val="00F23FD5"/>
    <w:rsid w:val="00F24122"/>
    <w:rsid w:val="00F25F7F"/>
    <w:rsid w:val="00F260A4"/>
    <w:rsid w:val="00F30D20"/>
    <w:rsid w:val="00F316CC"/>
    <w:rsid w:val="00F326C2"/>
    <w:rsid w:val="00F33D92"/>
    <w:rsid w:val="00F35E01"/>
    <w:rsid w:val="00F36806"/>
    <w:rsid w:val="00F36D9E"/>
    <w:rsid w:val="00F403E2"/>
    <w:rsid w:val="00F42145"/>
    <w:rsid w:val="00F425A7"/>
    <w:rsid w:val="00F445E4"/>
    <w:rsid w:val="00F45DF5"/>
    <w:rsid w:val="00F46025"/>
    <w:rsid w:val="00F46877"/>
    <w:rsid w:val="00F46F33"/>
    <w:rsid w:val="00F477EB"/>
    <w:rsid w:val="00F507DC"/>
    <w:rsid w:val="00F51B94"/>
    <w:rsid w:val="00F52100"/>
    <w:rsid w:val="00F52C15"/>
    <w:rsid w:val="00F5678E"/>
    <w:rsid w:val="00F6511D"/>
    <w:rsid w:val="00F6593C"/>
    <w:rsid w:val="00F669F3"/>
    <w:rsid w:val="00F66C52"/>
    <w:rsid w:val="00F66D58"/>
    <w:rsid w:val="00F70989"/>
    <w:rsid w:val="00F70CA4"/>
    <w:rsid w:val="00F73FB9"/>
    <w:rsid w:val="00F8053B"/>
    <w:rsid w:val="00F80729"/>
    <w:rsid w:val="00F80B22"/>
    <w:rsid w:val="00F80EB5"/>
    <w:rsid w:val="00F85541"/>
    <w:rsid w:val="00F85789"/>
    <w:rsid w:val="00F86293"/>
    <w:rsid w:val="00F8749B"/>
    <w:rsid w:val="00F92566"/>
    <w:rsid w:val="00F932D7"/>
    <w:rsid w:val="00F950B1"/>
    <w:rsid w:val="00F9527B"/>
    <w:rsid w:val="00F95BBD"/>
    <w:rsid w:val="00FA146A"/>
    <w:rsid w:val="00FA1594"/>
    <w:rsid w:val="00FA706B"/>
    <w:rsid w:val="00FB0CA3"/>
    <w:rsid w:val="00FB0DE8"/>
    <w:rsid w:val="00FB1B69"/>
    <w:rsid w:val="00FB47F8"/>
    <w:rsid w:val="00FB5F32"/>
    <w:rsid w:val="00FB6699"/>
    <w:rsid w:val="00FB733C"/>
    <w:rsid w:val="00FB753C"/>
    <w:rsid w:val="00FC35E6"/>
    <w:rsid w:val="00FC6F63"/>
    <w:rsid w:val="00FC7CC8"/>
    <w:rsid w:val="00FD1E75"/>
    <w:rsid w:val="00FD35F9"/>
    <w:rsid w:val="00FD4009"/>
    <w:rsid w:val="00FD495F"/>
    <w:rsid w:val="00FD7F5C"/>
    <w:rsid w:val="00FE4950"/>
    <w:rsid w:val="00FE5B27"/>
    <w:rsid w:val="00FF6CD6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9604A-75BD-4664-80F9-7257919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9">
    <w:name w:val="heading 9"/>
    <w:basedOn w:val="a"/>
    <w:next w:val="a"/>
    <w:qFormat/>
    <w:rsid w:val="009C6731"/>
    <w:pPr>
      <w:keepNext/>
      <w:jc w:val="right"/>
      <w:outlineLvl w:val="8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6731"/>
    <w:pPr>
      <w:jc w:val="center"/>
    </w:pPr>
    <w:rPr>
      <w:b/>
      <w:sz w:val="28"/>
      <w:szCs w:val="20"/>
      <w:lang w:val="en-US"/>
    </w:rPr>
  </w:style>
  <w:style w:type="paragraph" w:styleId="a4">
    <w:name w:val="Body Text"/>
    <w:basedOn w:val="a"/>
    <w:rsid w:val="009C6731"/>
    <w:pPr>
      <w:spacing w:line="312" w:lineRule="auto"/>
      <w:ind w:firstLine="720"/>
      <w:jc w:val="both"/>
    </w:pPr>
    <w:rPr>
      <w:sz w:val="26"/>
      <w:szCs w:val="20"/>
      <w:lang w:val="uk-UA"/>
    </w:rPr>
  </w:style>
  <w:style w:type="table" w:styleId="a5">
    <w:name w:val="Table Grid"/>
    <w:basedOn w:val="a1"/>
    <w:rsid w:val="009C6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C6731"/>
    <w:pPr>
      <w:keepNext/>
      <w:ind w:firstLine="851"/>
      <w:jc w:val="center"/>
      <w:outlineLvl w:val="0"/>
    </w:pPr>
    <w:rPr>
      <w:b/>
      <w:noProof/>
      <w:sz w:val="36"/>
      <w:szCs w:val="20"/>
    </w:rPr>
  </w:style>
  <w:style w:type="character" w:styleId="a6">
    <w:name w:val="Hyperlink"/>
    <w:rsid w:val="00F03B97"/>
    <w:rPr>
      <w:color w:val="0000FF"/>
      <w:u w:val="single"/>
    </w:rPr>
  </w:style>
  <w:style w:type="paragraph" w:styleId="a7">
    <w:name w:val="Body Text Indent"/>
    <w:basedOn w:val="Normal"/>
    <w:rsid w:val="005D6B80"/>
    <w:pPr>
      <w:ind w:right="-1" w:firstLine="720"/>
      <w:jc w:val="both"/>
    </w:pPr>
    <w:rPr>
      <w:snapToGrid w:val="0"/>
      <w:sz w:val="26"/>
    </w:rPr>
  </w:style>
  <w:style w:type="paragraph" w:customStyle="1" w:styleId="Normal">
    <w:name w:val="Normal Знак"/>
    <w:link w:val="Normal0"/>
    <w:rsid w:val="005D6B80"/>
    <w:rPr>
      <w:lang w:eastAsia="ru-RU"/>
    </w:rPr>
  </w:style>
  <w:style w:type="character" w:customStyle="1" w:styleId="Normal0">
    <w:name w:val="Normal Знак Знак"/>
    <w:link w:val="Normal"/>
    <w:rsid w:val="005D6B80"/>
    <w:rPr>
      <w:lang w:val="uk-UA" w:eastAsia="ru-RU" w:bidi="ar-SA"/>
    </w:rPr>
  </w:style>
  <w:style w:type="paragraph" w:customStyle="1" w:styleId="1">
    <w:name w:val="Основной текст1"/>
    <w:basedOn w:val="Normal"/>
    <w:rsid w:val="005D6B80"/>
    <w:rPr>
      <w:sz w:val="28"/>
    </w:rPr>
  </w:style>
  <w:style w:type="paragraph" w:styleId="a8">
    <w:name w:val="header"/>
    <w:basedOn w:val="a"/>
    <w:rsid w:val="001A3CC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A3CCF"/>
  </w:style>
  <w:style w:type="paragraph" w:styleId="aa">
    <w:name w:val="footer"/>
    <w:basedOn w:val="a"/>
    <w:link w:val="ab"/>
    <w:uiPriority w:val="99"/>
    <w:rsid w:val="00BB031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D785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E22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rsid w:val="00661D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61DBD"/>
    <w:rPr>
      <w:sz w:val="24"/>
      <w:szCs w:val="24"/>
      <w:lang w:val="ru-RU" w:eastAsia="ru-RU"/>
    </w:rPr>
  </w:style>
  <w:style w:type="character" w:styleId="ad">
    <w:name w:val="annotation reference"/>
    <w:rsid w:val="00376B5C"/>
    <w:rPr>
      <w:sz w:val="16"/>
      <w:szCs w:val="16"/>
    </w:rPr>
  </w:style>
  <w:style w:type="paragraph" w:styleId="ae">
    <w:name w:val="annotation text"/>
    <w:basedOn w:val="a"/>
    <w:link w:val="af"/>
    <w:rsid w:val="00376B5C"/>
    <w:rPr>
      <w:sz w:val="20"/>
      <w:szCs w:val="20"/>
    </w:rPr>
  </w:style>
  <w:style w:type="character" w:customStyle="1" w:styleId="af">
    <w:name w:val="Текст примечания Знак"/>
    <w:link w:val="ae"/>
    <w:rsid w:val="00376B5C"/>
    <w:rPr>
      <w:lang w:val="ru-RU" w:eastAsia="ru-RU"/>
    </w:rPr>
  </w:style>
  <w:style w:type="paragraph" w:styleId="af0">
    <w:name w:val="annotation subject"/>
    <w:basedOn w:val="ae"/>
    <w:next w:val="ae"/>
    <w:link w:val="af1"/>
    <w:rsid w:val="00376B5C"/>
    <w:rPr>
      <w:b/>
      <w:bCs/>
    </w:rPr>
  </w:style>
  <w:style w:type="character" w:customStyle="1" w:styleId="af1">
    <w:name w:val="Тема примечания Знак"/>
    <w:link w:val="af0"/>
    <w:rsid w:val="00376B5C"/>
    <w:rPr>
      <w:b/>
      <w:bCs/>
      <w:lang w:val="ru-RU" w:eastAsia="ru-RU"/>
    </w:rPr>
  </w:style>
  <w:style w:type="paragraph" w:styleId="af2">
    <w:name w:val="Balloon Text"/>
    <w:basedOn w:val="a"/>
    <w:link w:val="af3"/>
    <w:rsid w:val="00376B5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76B5C"/>
    <w:rPr>
      <w:rFonts w:ascii="Segoe UI" w:hAnsi="Segoe UI" w:cs="Segoe UI"/>
      <w:sz w:val="18"/>
      <w:szCs w:val="18"/>
      <w:lang w:val="ru-RU" w:eastAsia="ru-RU"/>
    </w:rPr>
  </w:style>
  <w:style w:type="paragraph" w:styleId="af4">
    <w:name w:val="footnote text"/>
    <w:basedOn w:val="a"/>
    <w:link w:val="af5"/>
    <w:rsid w:val="004D3451"/>
    <w:rPr>
      <w:sz w:val="20"/>
      <w:szCs w:val="20"/>
    </w:rPr>
  </w:style>
  <w:style w:type="character" w:customStyle="1" w:styleId="af5">
    <w:name w:val="Текст сноски Знак"/>
    <w:link w:val="af4"/>
    <w:rsid w:val="004D3451"/>
    <w:rPr>
      <w:lang w:val="ru-RU" w:eastAsia="ru-RU"/>
    </w:rPr>
  </w:style>
  <w:style w:type="character" w:styleId="af6">
    <w:name w:val="footnote reference"/>
    <w:rsid w:val="004D345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20F4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ukrstat.gov.ua/druk/publicat/kat_u/publ11_u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rstat.gov.ua/klasf/nac_kls/dc_009.r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Excel2.xls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Excel1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D6D1-10A3-4C45-8B16-719DC5BA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5331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8355</CharactersWithSpaces>
  <SharedDoc>false</SharedDoc>
  <HLinks>
    <vt:vector size="6" baseType="variant">
      <vt:variant>
        <vt:i4>131074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http://ukrstat.gov.ua/druk/publicat/kat_u/publ11_u.htm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I.Kulapina</dc:creator>
  <cp:keywords/>
  <dc:description/>
  <cp:lastModifiedBy>V.Krechyk</cp:lastModifiedBy>
  <cp:revision>13</cp:revision>
  <cp:lastPrinted>2018-05-29T08:57:00Z</cp:lastPrinted>
  <dcterms:created xsi:type="dcterms:W3CDTF">2018-05-22T07:02:00Z</dcterms:created>
  <dcterms:modified xsi:type="dcterms:W3CDTF">2018-05-29T08:57:00Z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