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07"/>
      </w:tblGrid>
      <w:tr w:rsidR="00AB3E99" w:rsidRPr="00AB3E99" w14:paraId="7CD94B16" w14:textId="77777777" w:rsidTr="003D237C">
        <w:trPr>
          <w:trHeight w:val="1072"/>
        </w:trPr>
        <w:tc>
          <w:tcPr>
            <w:tcW w:w="6946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08C16B82" w14:textId="77777777" w:rsidR="00AB3E99" w:rsidRDefault="00AB3E99" w:rsidP="001C5AB9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673600" behindDoc="0" locked="0" layoutInCell="1" allowOverlap="1" wp14:anchorId="3AF8392D" wp14:editId="5FB6340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17470627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</w:p>
          <w:p w14:paraId="7F461963" w14:textId="77777777" w:rsidR="00AB3E99" w:rsidRDefault="00AB3E99" w:rsidP="001C5AB9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3F48EFE3" w14:textId="6A401FA5" w:rsidR="00AB3E99" w:rsidRDefault="00AB3E99" w:rsidP="001C5AB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4E2DB5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.0</w:t>
            </w:r>
            <w:r w:rsidR="004E2DB5">
              <w:rPr>
                <w:rFonts w:asciiTheme="minorHAnsi" w:hAnsiTheme="minorHAnsi" w:cstheme="minorHAnsi"/>
                <w:b/>
                <w:bCs/>
                <w:color w:val="21517E"/>
              </w:rPr>
              <w:t>4</w:t>
            </w:r>
            <w:r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6C27BA25" w14:textId="77777777" w:rsidR="00AB3E99" w:rsidRPr="00450A8B" w:rsidRDefault="00AB3E99" w:rsidP="001C5AB9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4B1CFFBF" w14:textId="77777777" w:rsidR="00AB3E99" w:rsidRPr="00450A8B" w:rsidRDefault="00AB3E99" w:rsidP="00450A8B">
            <w:pPr>
              <w:spacing w:before="60" w:line="240" w:lineRule="exact"/>
              <w:outlineLvl w:val="0"/>
              <w:rPr>
                <w:rFonts w:asciiTheme="majorHAnsi" w:hAnsiTheme="majorHAnsi" w:cstheme="majorHAnsi"/>
                <w:sz w:val="40"/>
                <w:szCs w:val="40"/>
              </w:rPr>
            </w:pPr>
          </w:p>
          <w:p w14:paraId="328C2837" w14:textId="77777777" w:rsidR="00AB3E99" w:rsidRPr="009107B3" w:rsidRDefault="00CA76F9" w:rsidP="003B5A6A">
            <w:pPr>
              <w:spacing w:before="100"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ЗОВНІШНЯ ТОРГІВЛЯ УКРАЇНИ ТОВАРАМИ</w:t>
            </w:r>
          </w:p>
          <w:p w14:paraId="45EF9A0D" w14:textId="77777777" w:rsidR="00AB3E99" w:rsidRPr="009107B3" w:rsidRDefault="00AB3E99" w:rsidP="001C5AB9">
            <w:pPr>
              <w:rPr>
                <w:rFonts w:ascii="e-Ukraine" w:hAnsi="e-Ukraine" w:cstheme="minorHAnsi"/>
                <w:b/>
                <w:bCs/>
                <w:color w:val="21517E"/>
                <w:sz w:val="2"/>
                <w:szCs w:val="2"/>
              </w:rPr>
            </w:pPr>
          </w:p>
          <w:p w14:paraId="13F5B6EC" w14:textId="22F8F94C" w:rsidR="00AB3E99" w:rsidRPr="00AB3E99" w:rsidRDefault="00CA76F9" w:rsidP="00CB4D19">
            <w:pPr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за 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січень</w:t>
            </w:r>
            <w:r w:rsidR="004E2DB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–лютий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5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</w:t>
            </w:r>
            <w:r w:rsidR="00CB4D19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</w:t>
            </w:r>
            <w:r w:rsidR="00383D1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</w:p>
        </w:tc>
        <w:tc>
          <w:tcPr>
            <w:tcW w:w="2607" w:type="dxa"/>
            <w:tcBorders>
              <w:left w:val="single" w:sz="4" w:space="0" w:color="DB9528"/>
            </w:tcBorders>
          </w:tcPr>
          <w:p w14:paraId="5477392D" w14:textId="77777777" w:rsidR="00AB3E99" w:rsidRPr="00B60B5A" w:rsidRDefault="00AB3E99" w:rsidP="001C5AB9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674624" behindDoc="0" locked="0" layoutInCell="1" allowOverlap="1" wp14:anchorId="6BF6278F" wp14:editId="5D589C4C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236220</wp:posOffset>
                  </wp:positionV>
                  <wp:extent cx="1294765" cy="377190"/>
                  <wp:effectExtent l="0" t="0" r="0" b="3810"/>
                  <wp:wrapThrough wrapText="bothSides">
                    <wp:wrapPolygon edited="0">
                      <wp:start x="212" y="0"/>
                      <wp:lineTo x="0" y="9455"/>
                      <wp:lineTo x="0" y="14545"/>
                      <wp:lineTo x="9322" y="21091"/>
                      <wp:lineTo x="11441" y="21091"/>
                      <wp:lineTo x="21187" y="21091"/>
                      <wp:lineTo x="20975" y="16000"/>
                      <wp:lineTo x="6992" y="11636"/>
                      <wp:lineTo x="20975" y="11636"/>
                      <wp:lineTo x="21187" y="2182"/>
                      <wp:lineTo x="10805" y="0"/>
                      <wp:lineTo x="212" y="0"/>
                    </wp:wrapPolygon>
                  </wp:wrapThrough>
                  <wp:docPr id="11554620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3E99" w:rsidRPr="00F57ACB" w14:paraId="38DE76E2" w14:textId="77777777" w:rsidTr="003D237C">
        <w:trPr>
          <w:trHeight w:val="825"/>
        </w:trPr>
        <w:tc>
          <w:tcPr>
            <w:tcW w:w="6946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37227FBB" w14:textId="77777777" w:rsidR="00AB3E99" w:rsidRPr="00E02D0D" w:rsidRDefault="00AB3E99" w:rsidP="001C5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  <w:tcBorders>
              <w:left w:val="single" w:sz="4" w:space="0" w:color="DB9528"/>
              <w:bottom w:val="single" w:sz="4" w:space="0" w:color="DB9528"/>
            </w:tcBorders>
          </w:tcPr>
          <w:p w14:paraId="418B029F" w14:textId="77777777" w:rsidR="00AB3E99" w:rsidRPr="00450A8B" w:rsidRDefault="00AB3E99" w:rsidP="001C5AB9">
            <w:pPr>
              <w:ind w:left="118"/>
              <w:rPr>
                <w:sz w:val="16"/>
                <w:szCs w:val="16"/>
                <w:lang w:eastAsia="uk-UA"/>
              </w:rPr>
            </w:pPr>
            <w:r w:rsidRPr="00450A8B">
              <w:rPr>
                <w:rFonts w:asciiTheme="majorHAnsi" w:hAnsiTheme="majorHAnsi" w:cstheme="majorHAnsi"/>
                <w:color w:val="666666"/>
                <w:sz w:val="16"/>
                <w:szCs w:val="16"/>
                <w:lang w:eastAsia="uk-UA"/>
              </w:rPr>
              <w:t xml:space="preserve"> </w:t>
            </w:r>
            <w:r w:rsidRPr="00450A8B">
              <w:rPr>
                <w:sz w:val="16"/>
                <w:szCs w:val="16"/>
                <w:lang w:eastAsia="uk-UA"/>
              </w:rPr>
              <w:t xml:space="preserve">  </w:t>
            </w:r>
          </w:p>
          <w:p w14:paraId="0CF077DD" w14:textId="77777777" w:rsidR="00AB3E99" w:rsidRPr="005345A4" w:rsidRDefault="00AB3E99" w:rsidP="00EF31B2">
            <w:pPr>
              <w:spacing w:after="40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EA4EC7"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2B70F97C" wp14:editId="281FD6C6">
                  <wp:extent cx="128714" cy="128714"/>
                  <wp:effectExtent l="0" t="0" r="0" b="0"/>
                  <wp:docPr id="1811181029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A4EC7">
              <w:rPr>
                <w:sz w:val="22"/>
                <w:szCs w:val="22"/>
                <w:lang w:eastAsia="uk-UA"/>
              </w:rPr>
              <w:t xml:space="preserve"> </w:t>
            </w:r>
            <w:r w:rsidR="00545A7F">
              <w:rPr>
                <w:sz w:val="22"/>
                <w:szCs w:val="22"/>
                <w:lang w:eastAsia="uk-UA"/>
              </w:rPr>
              <w:t xml:space="preserve"> </w:t>
            </w:r>
            <w:r w:rsidRPr="005345A4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www.ukrstat.gov.ua</w:t>
            </w:r>
          </w:p>
          <w:p w14:paraId="0033148F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687F43C4" wp14:editId="7557AE3C">
                  <wp:extent cx="103910" cy="103910"/>
                  <wp:effectExtent l="0" t="0" r="0" b="0"/>
                  <wp:docPr id="656105212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545A7F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Pr="0021258A">
              <w:rPr>
                <w:rStyle w:val="Emphasis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office</w:t>
            </w:r>
            <w:r w:rsidRPr="0021258A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@ukrstat.gov.ua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</w:p>
          <w:p w14:paraId="42A85910" w14:textId="77777777" w:rsidR="00AB3E99" w:rsidRPr="0021258A" w:rsidRDefault="00AB3E99" w:rsidP="00EF31B2">
            <w:pPr>
              <w:spacing w:after="40"/>
              <w:ind w:left="118"/>
              <w:rPr>
                <w:rFonts w:asciiTheme="majorHAnsi" w:hAnsiTheme="majorHAnsi" w:cstheme="majorHAnsi"/>
                <w:color w:val="666666"/>
                <w:sz w:val="22"/>
                <w:szCs w:val="22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3FC4338D" wp14:editId="64FA7685">
                  <wp:extent cx="109104" cy="109104"/>
                  <wp:effectExtent l="0" t="0" r="5715" b="5715"/>
                  <wp:docPr id="1213765848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45A7F">
              <w:rPr>
                <w:rFonts w:asciiTheme="majorHAnsi" w:hAnsiTheme="majorHAnsi" w:cstheme="majorHAnsi"/>
                <w:color w:val="666666"/>
                <w:sz w:val="22"/>
                <w:szCs w:val="22"/>
                <w:lang w:val="ru-RU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(044) 235 01 53</w:t>
            </w:r>
          </w:p>
          <w:p w14:paraId="4F6D8D9C" w14:textId="77777777" w:rsidR="00AB3E99" w:rsidRPr="00E94112" w:rsidRDefault="00AB3E99" w:rsidP="001C5AB9">
            <w:pPr>
              <w:ind w:left="118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</w:p>
        </w:tc>
      </w:tr>
    </w:tbl>
    <w:p w14:paraId="49839471" w14:textId="77777777" w:rsidR="00AB3E99" w:rsidRDefault="00AB3E99" w:rsidP="00AB3E99">
      <w:pPr>
        <w:pStyle w:val="Title"/>
        <w:ind w:firstLine="0"/>
        <w:jc w:val="left"/>
        <w:rPr>
          <w:rFonts w:ascii="Calibri" w:hAnsi="Calibri"/>
          <w:b w:val="0"/>
          <w:sz w:val="24"/>
          <w:szCs w:val="24"/>
        </w:rPr>
      </w:pPr>
    </w:p>
    <w:p w14:paraId="57E292CF" w14:textId="04DACB20" w:rsidR="001735B4" w:rsidRPr="001735B4" w:rsidRDefault="001735B4" w:rsidP="001735B4">
      <w:pPr>
        <w:pStyle w:val="--12"/>
      </w:pPr>
      <w:r w:rsidRPr="001735B4">
        <w:t xml:space="preserve">За </w:t>
      </w:r>
      <w:r w:rsidR="00383D12">
        <w:t>січень</w:t>
      </w:r>
      <w:r w:rsidR="007E7672" w:rsidRPr="006A6F97">
        <w:t>–</w:t>
      </w:r>
      <w:r w:rsidR="004E2DB5" w:rsidRPr="006A6F97">
        <w:t>л</w:t>
      </w:r>
      <w:r w:rsidR="004E2DB5">
        <w:t>ютий</w:t>
      </w:r>
      <w:r w:rsidR="00383D12">
        <w:t xml:space="preserve"> </w:t>
      </w:r>
      <w:r w:rsidRPr="001735B4">
        <w:t>202</w:t>
      </w:r>
      <w:r w:rsidR="00383D12">
        <w:t>5</w:t>
      </w:r>
      <w:r w:rsidRPr="001735B4">
        <w:t xml:space="preserve">р. експорт товарів становив </w:t>
      </w:r>
      <w:r w:rsidR="00C02EB6" w:rsidRPr="007E7672">
        <w:t>6288</w:t>
      </w:r>
      <w:r w:rsidR="00C02EB6">
        <w:t>,1</w:t>
      </w:r>
      <w:r w:rsidRPr="001735B4">
        <w:t xml:space="preserve"> </w:t>
      </w:r>
      <w:proofErr w:type="spellStart"/>
      <w:r w:rsidRPr="001735B4">
        <w:t>млн.дол</w:t>
      </w:r>
      <w:proofErr w:type="spellEnd"/>
      <w:r w:rsidRPr="001735B4">
        <w:t xml:space="preserve">. США, або </w:t>
      </w:r>
      <w:r w:rsidR="00F93AC5">
        <w:t>8</w:t>
      </w:r>
      <w:r w:rsidR="00C02EB6">
        <w:t>7</w:t>
      </w:r>
      <w:r w:rsidR="00F93AC5">
        <w:t>,</w:t>
      </w:r>
      <w:r w:rsidR="00C02EB6">
        <w:t>0</w:t>
      </w:r>
      <w:r w:rsidRPr="001735B4">
        <w:t xml:space="preserve">% порівняно із </w:t>
      </w:r>
      <w:r w:rsidR="00F93AC5">
        <w:t>січнем</w:t>
      </w:r>
      <w:r w:rsidR="00C02EB6">
        <w:t>–лютим</w:t>
      </w:r>
      <w:r w:rsidR="00F93AC5">
        <w:t xml:space="preserve"> </w:t>
      </w:r>
      <w:r w:rsidRPr="001735B4">
        <w:t>202</w:t>
      </w:r>
      <w:r w:rsidR="00F93AC5">
        <w:t>4</w:t>
      </w:r>
      <w:r w:rsidRPr="001735B4">
        <w:t xml:space="preserve">р., імпорт – </w:t>
      </w:r>
      <w:r w:rsidR="00C02EB6">
        <w:t>11302,5</w:t>
      </w:r>
      <w:r w:rsidRPr="001735B4">
        <w:t xml:space="preserve"> </w:t>
      </w:r>
      <w:proofErr w:type="spellStart"/>
      <w:r w:rsidRPr="006A6F97">
        <w:t>млн.дол</w:t>
      </w:r>
      <w:proofErr w:type="spellEnd"/>
      <w:r w:rsidRPr="006A6F97">
        <w:t>., або 1</w:t>
      </w:r>
      <w:r w:rsidR="00C02EB6" w:rsidRPr="006A6F97">
        <w:t>12</w:t>
      </w:r>
      <w:r w:rsidRPr="006A6F97">
        <w:t>,</w:t>
      </w:r>
      <w:r w:rsidR="00C02EB6" w:rsidRPr="006A6F97">
        <w:t>3</w:t>
      </w:r>
      <w:r w:rsidRPr="006A6F97">
        <w:t xml:space="preserve">%. Негативне сальдо склало </w:t>
      </w:r>
      <w:r w:rsidR="00C02EB6" w:rsidRPr="006A6F97">
        <w:t>5014,4</w:t>
      </w:r>
      <w:r w:rsidRPr="006A6F97">
        <w:t xml:space="preserve"> </w:t>
      </w:r>
      <w:proofErr w:type="spellStart"/>
      <w:r w:rsidRPr="006A6F97">
        <w:t>млн.дол</w:t>
      </w:r>
      <w:proofErr w:type="spellEnd"/>
      <w:r w:rsidRPr="006A6F97">
        <w:t xml:space="preserve">. (за </w:t>
      </w:r>
      <w:r w:rsidR="006438DC" w:rsidRPr="006A6F97">
        <w:t>січень</w:t>
      </w:r>
      <w:bookmarkStart w:id="1" w:name="_Hlk195099437"/>
      <w:r w:rsidR="00C02EB6" w:rsidRPr="006A6F97">
        <w:t>–</w:t>
      </w:r>
      <w:bookmarkEnd w:id="1"/>
      <w:r w:rsidR="00C02EB6" w:rsidRPr="006A6F97">
        <w:t>лютий</w:t>
      </w:r>
      <w:r w:rsidR="006438DC" w:rsidRPr="006A6F97">
        <w:t xml:space="preserve"> </w:t>
      </w:r>
      <w:r w:rsidRPr="006A6F97">
        <w:t>202</w:t>
      </w:r>
      <w:r w:rsidR="006438DC" w:rsidRPr="006A6F97">
        <w:t>4</w:t>
      </w:r>
      <w:r w:rsidRPr="006A6F97">
        <w:t>р. також негативне –</w:t>
      </w:r>
      <w:r w:rsidR="006438DC" w:rsidRPr="006A6F97">
        <w:t xml:space="preserve"> </w:t>
      </w:r>
      <w:r w:rsidR="00C02EB6" w:rsidRPr="006A6F97">
        <w:rPr>
          <w:lang w:val="ru-RU"/>
        </w:rPr>
        <w:t>2</w:t>
      </w:r>
      <w:r w:rsidR="00B2711C" w:rsidRPr="006A6F97">
        <w:rPr>
          <w:lang w:val="ru-RU"/>
        </w:rPr>
        <w:t>8</w:t>
      </w:r>
      <w:r w:rsidR="00C02EB6" w:rsidRPr="006A6F97">
        <w:rPr>
          <w:lang w:val="ru-RU"/>
        </w:rPr>
        <w:t>38</w:t>
      </w:r>
      <w:r w:rsidR="00C02EB6" w:rsidRPr="006A6F97">
        <w:t>,9</w:t>
      </w:r>
      <w:r w:rsidR="006438DC" w:rsidRPr="006A6F97">
        <w:t xml:space="preserve"> </w:t>
      </w:r>
      <w:proofErr w:type="spellStart"/>
      <w:r w:rsidRPr="006A6F97">
        <w:t>млн.дол</w:t>
      </w:r>
      <w:proofErr w:type="spellEnd"/>
      <w:r w:rsidRPr="006A6F97">
        <w:t>.).</w:t>
      </w:r>
      <w:r w:rsidR="00706171" w:rsidRPr="00706171">
        <w:t xml:space="preserve"> </w:t>
      </w:r>
    </w:p>
    <w:p w14:paraId="2A26EE49" w14:textId="4A4C2A07" w:rsidR="001735B4" w:rsidRPr="001735B4" w:rsidRDefault="001735B4" w:rsidP="001735B4">
      <w:pPr>
        <w:pStyle w:val="--12"/>
      </w:pPr>
      <w:r w:rsidRPr="001735B4">
        <w:t>Коефіцієнт покриття експортом імпорту становив 0,5</w:t>
      </w:r>
      <w:r w:rsidR="00C02EB6" w:rsidRPr="00B2711C">
        <w:rPr>
          <w:lang w:val="ru-RU"/>
        </w:rPr>
        <w:t>6</w:t>
      </w:r>
      <w:r w:rsidRPr="001735B4">
        <w:t xml:space="preserve"> (</w:t>
      </w:r>
      <w:r w:rsidR="006438DC" w:rsidRPr="001735B4">
        <w:t xml:space="preserve">за </w:t>
      </w:r>
      <w:r w:rsidR="006438DC" w:rsidRPr="00386FD7">
        <w:t>січень</w:t>
      </w:r>
      <w:r w:rsidR="00C02EB6" w:rsidRPr="00B2711C">
        <w:rPr>
          <w:lang w:val="ru-RU"/>
        </w:rPr>
        <w:t>–</w:t>
      </w:r>
      <w:r w:rsidR="00C02EB6">
        <w:t>лютий</w:t>
      </w:r>
      <w:r w:rsidR="006438DC" w:rsidRPr="00386FD7">
        <w:t xml:space="preserve"> 2024р.</w:t>
      </w:r>
      <w:r w:rsidR="005645E0" w:rsidRPr="00386FD7">
        <w:t xml:space="preserve"> </w:t>
      </w:r>
      <w:r w:rsidRPr="00386FD7">
        <w:t>– 0,</w:t>
      </w:r>
      <w:r w:rsidR="006438DC" w:rsidRPr="00386FD7">
        <w:rPr>
          <w:lang w:val="ru-RU"/>
        </w:rPr>
        <w:t>7</w:t>
      </w:r>
      <w:r w:rsidR="00C02EB6">
        <w:rPr>
          <w:lang w:val="ru-RU"/>
        </w:rPr>
        <w:t>2</w:t>
      </w:r>
      <w:r w:rsidRPr="00386FD7">
        <w:t>).</w:t>
      </w:r>
      <w:r w:rsidRPr="001735B4">
        <w:t xml:space="preserve"> </w:t>
      </w:r>
    </w:p>
    <w:p w14:paraId="32902D41" w14:textId="60640FD1" w:rsidR="001735B4" w:rsidRPr="001735B4" w:rsidRDefault="001735B4" w:rsidP="001735B4">
      <w:pPr>
        <w:pStyle w:val="--12"/>
      </w:pPr>
      <w:r w:rsidRPr="001735B4">
        <w:t xml:space="preserve">Зовнішньоторговельні операції проводились із партнерами із </w:t>
      </w:r>
      <w:r w:rsidR="00C02EB6">
        <w:t>202</w:t>
      </w:r>
      <w:r w:rsidRPr="00005F9C">
        <w:t xml:space="preserve"> </w:t>
      </w:r>
      <w:r w:rsidRPr="001735B4">
        <w:t>країн світу.</w:t>
      </w:r>
    </w:p>
    <w:p w14:paraId="6024DC12" w14:textId="77777777" w:rsidR="00275999" w:rsidRDefault="00275999" w:rsidP="00BA3D5E">
      <w:pPr>
        <w:ind w:firstLine="567"/>
        <w:jc w:val="both"/>
        <w:rPr>
          <w:color w:val="002060"/>
          <w:sz w:val="26"/>
          <w:szCs w:val="26"/>
        </w:rPr>
      </w:pPr>
    </w:p>
    <w:p w14:paraId="011B86FE" w14:textId="77777777" w:rsidR="00860FC1" w:rsidRDefault="00860FC1" w:rsidP="00860FC1">
      <w:pPr>
        <w:jc w:val="center"/>
        <w:rPr>
          <w:b/>
          <w:sz w:val="20"/>
          <w:szCs w:val="20"/>
        </w:rPr>
        <w:sectPr w:rsidR="00860FC1" w:rsidSect="00C273F6">
          <w:footerReference w:type="even" r:id="rId15"/>
          <w:footerReference w:type="default" r:id="rId16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181679B2" w14:textId="77777777" w:rsidR="00860FC1" w:rsidRPr="005A5323" w:rsidRDefault="00860FC1" w:rsidP="00EB43DF">
      <w:pPr>
        <w:spacing w:line="240" w:lineRule="exact"/>
        <w:jc w:val="center"/>
        <w:outlineLvl w:val="0"/>
        <w:rPr>
          <w:rFonts w:asciiTheme="minorHAnsi" w:hAnsiTheme="minorHAnsi" w:cstheme="minorHAnsi"/>
          <w:b/>
          <w:bCs/>
          <w:color w:val="DC9529"/>
          <w:sz w:val="20"/>
          <w:szCs w:val="20"/>
        </w:rPr>
      </w:pPr>
      <w:r w:rsidRPr="005A532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експорту товарів</w:t>
      </w:r>
    </w:p>
    <w:p w14:paraId="33AD1B25" w14:textId="77777777" w:rsidR="00CC2AB5" w:rsidRDefault="00860FC1" w:rsidP="00860FC1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bookmarkStart w:id="2" w:name="OLE_LINK2"/>
      <w:r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у % до відповідного періоду попереднього року, </w:t>
      </w:r>
    </w:p>
    <w:p w14:paraId="314756B7" w14:textId="03969F2B" w:rsidR="00860FC1" w:rsidRDefault="00CC2AB5" w:rsidP="00CC2AB5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680B3F">
        <w:rPr>
          <w:rFonts w:asciiTheme="minorHAnsi" w:hAnsiTheme="minorHAnsi" w:cstheme="minorHAnsi"/>
          <w:color w:val="22517D"/>
          <w:sz w:val="18"/>
          <w:szCs w:val="18"/>
        </w:rPr>
        <w:t>наростаючим підсумком</w:t>
      </w:r>
      <w:r w:rsidR="00860FC1" w:rsidRPr="00680B3F">
        <w:rPr>
          <w:rFonts w:asciiTheme="minorHAnsi" w:hAnsiTheme="minorHAnsi" w:cstheme="minorHAnsi"/>
          <w:color w:val="22517D"/>
          <w:sz w:val="18"/>
          <w:szCs w:val="18"/>
        </w:rPr>
        <w:t xml:space="preserve">           </w:t>
      </w:r>
      <w:r>
        <w:rPr>
          <w:noProof/>
          <w:lang w:eastAsia="uk-UA"/>
          <w14:ligatures w14:val="standardContextual"/>
        </w:rPr>
        <w:drawing>
          <wp:inline distT="0" distB="0" distL="0" distR="0" wp14:anchorId="74FA9FAC" wp14:editId="4464EF24">
            <wp:extent cx="2834640" cy="1740535"/>
            <wp:effectExtent l="0" t="0" r="0" b="0"/>
            <wp:docPr id="10462453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AB1205F-B2C4-E34F-B464-A51B9C9B05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4AF6EF" w14:textId="29486487" w:rsidR="008C75DC" w:rsidRPr="00B2711C" w:rsidRDefault="008966E2" w:rsidP="00E52CED">
      <w:pPr>
        <w:jc w:val="center"/>
        <w:rPr>
          <w:rFonts w:asciiTheme="minorHAnsi" w:hAnsiTheme="minorHAnsi" w:cstheme="minorHAnsi"/>
          <w:color w:val="22517D"/>
          <w:sz w:val="18"/>
          <w:szCs w:val="18"/>
          <w:lang w:val="ru-RU"/>
        </w:rPr>
      </w:pPr>
      <w:r>
        <w:rPr>
          <w:noProof/>
          <w14:ligatures w14:val="standardContextual"/>
        </w:rPr>
        <w:t xml:space="preserve"> </w:t>
      </w:r>
    </w:p>
    <w:p w14:paraId="483D17C7" w14:textId="23EF74FB" w:rsidR="00860FC1" w:rsidRDefault="00860FC1" w:rsidP="008C75DC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  <w:r w:rsidRPr="007234E3">
        <w:rPr>
          <w:rFonts w:asciiTheme="minorHAnsi" w:hAnsiTheme="minorHAnsi" w:cstheme="minorHAnsi"/>
          <w:b/>
          <w:bCs/>
          <w:color w:val="DC9529"/>
          <w:sz w:val="20"/>
          <w:szCs w:val="20"/>
        </w:rPr>
        <w:t>Темпи зростання (зниження) імпорту товарів</w:t>
      </w:r>
      <w:r w:rsidRPr="004A4714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                           </w:t>
      </w:r>
      <w:r w:rsidRPr="00680B3F">
        <w:rPr>
          <w:rFonts w:asciiTheme="minorHAnsi" w:hAnsiTheme="minorHAnsi" w:cstheme="minorHAnsi"/>
          <w:color w:val="22517D"/>
          <w:sz w:val="18"/>
          <w:szCs w:val="18"/>
        </w:rPr>
        <w:t>у % до відповідного періоду попереднього року,   наростаючим підсумком</w:t>
      </w:r>
      <w:r w:rsidR="001024D6">
        <w:rPr>
          <w:rFonts w:asciiTheme="minorHAnsi" w:hAnsiTheme="minorHAnsi" w:cstheme="minorHAnsi"/>
          <w:color w:val="22517D"/>
          <w:sz w:val="18"/>
          <w:szCs w:val="18"/>
        </w:rPr>
        <w:t xml:space="preserve"> </w:t>
      </w:r>
      <w:r w:rsidR="00C321E9">
        <w:rPr>
          <w:noProof/>
          <w:lang w:eastAsia="uk-UA"/>
          <w14:ligatures w14:val="standardContextual"/>
        </w:rPr>
        <w:drawing>
          <wp:inline distT="0" distB="0" distL="0" distR="0" wp14:anchorId="47B39B6C" wp14:editId="34678CF0">
            <wp:extent cx="2834640" cy="1740535"/>
            <wp:effectExtent l="0" t="0" r="0" b="0"/>
            <wp:docPr id="4355156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C321E9">
        <w:rPr>
          <w:noProof/>
          <w14:ligatures w14:val="standardContextual"/>
        </w:rPr>
        <w:t xml:space="preserve"> </w:t>
      </w:r>
    </w:p>
    <w:p w14:paraId="764E35B9" w14:textId="77777777" w:rsidR="001024D6" w:rsidRDefault="001024D6" w:rsidP="00EB43DF">
      <w:pPr>
        <w:jc w:val="center"/>
        <w:rPr>
          <w:rFonts w:asciiTheme="minorHAnsi" w:hAnsiTheme="minorHAnsi" w:cstheme="minorHAnsi"/>
          <w:color w:val="22517D"/>
          <w:sz w:val="18"/>
          <w:szCs w:val="18"/>
        </w:rPr>
      </w:pPr>
    </w:p>
    <w:bookmarkEnd w:id="2"/>
    <w:p w14:paraId="278D4533" w14:textId="77777777" w:rsidR="00860FC1" w:rsidRDefault="00860FC1" w:rsidP="00820877">
      <w:pPr>
        <w:tabs>
          <w:tab w:val="left" w:pos="6762"/>
        </w:tabs>
        <w:jc w:val="both"/>
        <w:rPr>
          <w:sz w:val="26"/>
          <w:szCs w:val="26"/>
        </w:rPr>
        <w:sectPr w:rsidR="00860FC1" w:rsidSect="00860FC1">
          <w:type w:val="continuous"/>
          <w:pgSz w:w="11906" w:h="16838"/>
          <w:pgMar w:top="851" w:right="1134" w:bottom="851" w:left="1134" w:header="709" w:footer="709" w:gutter="0"/>
          <w:cols w:num="2" w:space="709"/>
          <w:titlePg/>
          <w:docGrid w:linePitch="360"/>
        </w:sectPr>
      </w:pPr>
    </w:p>
    <w:p w14:paraId="71A48459" w14:textId="77777777" w:rsidR="00BA3D5E" w:rsidRPr="00287D35" w:rsidRDefault="00BA3D5E" w:rsidP="00380C06">
      <w:pPr>
        <w:pStyle w:val="--12"/>
      </w:pPr>
      <w:r w:rsidRPr="00287D35"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4F764DD5" w14:textId="77777777" w:rsidR="00BA3D5E" w:rsidRPr="00CB7C2D" w:rsidRDefault="00BA3D5E" w:rsidP="00CB7C2D">
      <w:pPr>
        <w:tabs>
          <w:tab w:val="left" w:pos="6762"/>
        </w:tabs>
        <w:ind w:firstLine="709"/>
        <w:jc w:val="both"/>
        <w:rPr>
          <w:rFonts w:asciiTheme="minorHAnsi" w:hAnsiTheme="minorHAnsi" w:cstheme="minorHAnsi"/>
        </w:rPr>
      </w:pPr>
      <w:r w:rsidRPr="001347D1">
        <w:rPr>
          <w:rFonts w:asciiTheme="minorHAnsi" w:hAnsiTheme="minorHAnsi" w:cstheme="minorHAnsi"/>
          <w:sz w:val="26"/>
          <w:szCs w:val="26"/>
        </w:rPr>
        <w:tab/>
      </w:r>
    </w:p>
    <w:p w14:paraId="0894B5D4" w14:textId="77777777" w:rsidR="00BA3D5E" w:rsidRPr="00287D35" w:rsidRDefault="00BA3D5E" w:rsidP="005B5E7D">
      <w:pPr>
        <w:pStyle w:val="a"/>
      </w:pPr>
      <w:r w:rsidRPr="00287D35">
        <w:t xml:space="preserve">Географічне охоплення </w:t>
      </w:r>
    </w:p>
    <w:p w14:paraId="4C104A80" w14:textId="77777777" w:rsidR="00BA3D5E" w:rsidRPr="00287D35" w:rsidRDefault="00BA3D5E" w:rsidP="00A935AA">
      <w:pPr>
        <w:pStyle w:val="--121"/>
      </w:pPr>
      <w:r w:rsidRPr="00FE0719">
        <w:rPr>
          <w:rStyle w:val="--122"/>
        </w:rPr>
        <w:t>Дані наведено без урахування тимчасово окупованих російською федерацією територій та частини</w:t>
      </w:r>
      <w:r w:rsidRPr="00287D35">
        <w:t xml:space="preserve"> територій, на яких ведуться (велися) бойові дії.  </w:t>
      </w:r>
    </w:p>
    <w:p w14:paraId="2806EB17" w14:textId="77777777" w:rsidR="00BA3D5E" w:rsidRPr="001347D1" w:rsidRDefault="00BA3D5E" w:rsidP="00BA3D5E">
      <w:pPr>
        <w:tabs>
          <w:tab w:val="left" w:pos="8175"/>
        </w:tabs>
        <w:jc w:val="both"/>
        <w:rPr>
          <w:rFonts w:asciiTheme="minorHAnsi" w:hAnsiTheme="minorHAnsi" w:cstheme="minorHAnsi"/>
        </w:rPr>
      </w:pPr>
    </w:p>
    <w:p w14:paraId="2C759BFC" w14:textId="77777777" w:rsidR="00BA3D5E" w:rsidRPr="00FE0719" w:rsidRDefault="00BA3D5E" w:rsidP="005B5E7D">
      <w:pPr>
        <w:pStyle w:val="a"/>
      </w:pPr>
      <w:r w:rsidRPr="00FE0719">
        <w:t xml:space="preserve">Основні показники </w:t>
      </w:r>
    </w:p>
    <w:p w14:paraId="36EDE917" w14:textId="77777777" w:rsidR="00BA3D5E" w:rsidRPr="00FE0719" w:rsidRDefault="00BA3D5E" w:rsidP="00BA3D5E">
      <w:pPr>
        <w:spacing w:after="100"/>
        <w:jc w:val="both"/>
        <w:rPr>
          <w:rFonts w:asciiTheme="minorHAnsi" w:hAnsiTheme="minorHAnsi" w:cstheme="minorHAnsi"/>
          <w:color w:val="22517D"/>
        </w:rPr>
      </w:pPr>
      <w:r w:rsidRPr="00FE0719">
        <w:rPr>
          <w:rFonts w:asciiTheme="minorHAnsi" w:hAnsiTheme="minorHAnsi" w:cstheme="minorHAnsi"/>
          <w:b/>
          <w:color w:val="22517D"/>
        </w:rPr>
        <w:t>Експорт товарів</w:t>
      </w:r>
      <w:r w:rsidRPr="00FE0719">
        <w:rPr>
          <w:rFonts w:asciiTheme="minorHAnsi" w:hAnsiTheme="minorHAnsi" w:cstheme="minorHAnsi"/>
          <w:color w:val="22517D"/>
        </w:rPr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6013E953" w14:textId="77777777" w:rsidR="00BA3D5E" w:rsidRDefault="00BA3D5E" w:rsidP="00FE0719">
      <w:pPr>
        <w:pStyle w:val="--121"/>
      </w:pPr>
      <w:r w:rsidRPr="001347D1">
        <w:rPr>
          <w:b/>
          <w:bCs/>
        </w:rPr>
        <w:t>Імпорт товарів</w:t>
      </w:r>
      <w:r w:rsidRPr="001347D1">
        <w:rPr>
          <w:i/>
          <w:iCs/>
        </w:rPr>
        <w:t xml:space="preserve"> – </w:t>
      </w:r>
      <w:r w:rsidRPr="001347D1"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6EB0A69" w14:textId="77777777" w:rsidR="00CB7C2D" w:rsidRPr="001347D1" w:rsidRDefault="00CB7C2D" w:rsidP="00FE0719">
      <w:pPr>
        <w:pStyle w:val="--121"/>
      </w:pPr>
    </w:p>
    <w:p w14:paraId="31FB689D" w14:textId="77777777" w:rsidR="00BA3D5E" w:rsidRPr="00FE0719" w:rsidRDefault="00BA3D5E" w:rsidP="005B5E7D">
      <w:pPr>
        <w:pStyle w:val="a"/>
      </w:pPr>
      <w:r w:rsidRPr="00FE0719">
        <w:t>Методологія</w:t>
      </w:r>
    </w:p>
    <w:p w14:paraId="14E91C4A" w14:textId="77777777" w:rsidR="00BA3D5E" w:rsidRPr="001347D1" w:rsidRDefault="00BA3D5E" w:rsidP="00FE0719">
      <w:pPr>
        <w:pStyle w:val="--121"/>
      </w:pPr>
      <w:r w:rsidRPr="001347D1"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1347D1">
        <w:rPr>
          <w:color w:val="FF0000"/>
        </w:rPr>
        <w:t xml:space="preserve"> </w:t>
      </w:r>
      <w:r w:rsidRPr="001347D1"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27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4DEF00C6" w14:textId="77777777" w:rsidR="00BA3D5E" w:rsidRPr="001347D1" w:rsidRDefault="00BA3D5E" w:rsidP="00CE2985">
      <w:pPr>
        <w:pStyle w:val="--121"/>
        <w:spacing w:before="120"/>
      </w:pPr>
      <w:r w:rsidRPr="001347D1">
        <w:lastRenderedPageBreak/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№ 14-ЗЕЗ (квартальна) (щодо експорту-імпорту товарів, придбаних у портах). </w:t>
      </w:r>
    </w:p>
    <w:p w14:paraId="64FD871E" w14:textId="77777777" w:rsidR="00BA3D5E" w:rsidRPr="001347D1" w:rsidRDefault="00BA3D5E" w:rsidP="002442E9">
      <w:pPr>
        <w:pStyle w:val="--121"/>
        <w:spacing w:before="120"/>
      </w:pPr>
      <w:r w:rsidRPr="001347D1">
        <w:t xml:space="preserve">Облік товарів здійснюється на момент, коли вони ввозяться в межі або вивозяться за межі економічної території України. Межі статистичної території країни збігаються з її економічною територією. </w:t>
      </w:r>
    </w:p>
    <w:p w14:paraId="6D3565E8" w14:textId="77777777" w:rsidR="00EE0476" w:rsidRDefault="00BA3D5E" w:rsidP="002442E9">
      <w:pPr>
        <w:pStyle w:val="--121"/>
        <w:spacing w:before="120"/>
      </w:pPr>
      <w:r w:rsidRPr="001347D1">
        <w:t>Для обліку експорту-імпорту товарів застосовується Українська класифікація товарів зовнішньоекономічної діяльності (УКТ ЗЕД):</w:t>
      </w:r>
    </w:p>
    <w:p w14:paraId="34937795" w14:textId="77777777" w:rsidR="00BA3D5E" w:rsidRPr="000B6D17" w:rsidRDefault="00BA3D5E" w:rsidP="00235412">
      <w:pPr>
        <w:pStyle w:val="--121"/>
      </w:pPr>
      <w:hyperlink r:id="rId19" w:history="1">
        <w:r w:rsidRPr="000B6D17">
          <w:rPr>
            <w:rStyle w:val="Hyperlink"/>
            <w:color w:val="22517D"/>
          </w:rPr>
          <w:t>https://zakon.rada.gov.ua/laws/show/2697%D0%B0-20#n2</w:t>
        </w:r>
      </w:hyperlink>
      <w:r w:rsidRPr="000B6D17">
        <w:t>.</w:t>
      </w:r>
    </w:p>
    <w:p w14:paraId="185F642D" w14:textId="77777777" w:rsidR="00BA3D5E" w:rsidRPr="001347D1" w:rsidRDefault="00BA3D5E" w:rsidP="00FD6173">
      <w:pPr>
        <w:pStyle w:val="--121"/>
        <w:spacing w:before="120"/>
      </w:pPr>
      <w:r w:rsidRPr="001347D1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1347D1">
        <w:t>середньоквартальним</w:t>
      </w:r>
      <w:proofErr w:type="spellEnd"/>
      <w:r w:rsidRPr="001347D1">
        <w:t xml:space="preserve"> курсом, розрахованим на основі щоденних офіційних курсів валют, установлених НБУ.</w:t>
      </w:r>
    </w:p>
    <w:p w14:paraId="1E92CC0B" w14:textId="77777777" w:rsidR="00BA3D5E" w:rsidRPr="0055403F" w:rsidRDefault="00BA3D5E" w:rsidP="003A7537">
      <w:pPr>
        <w:pStyle w:val="--121"/>
        <w:spacing w:before="120"/>
      </w:pPr>
      <w:r w:rsidRPr="001347D1">
        <w:t xml:space="preserve">Методологічні положення: </w:t>
      </w:r>
      <w:hyperlink r:id="rId20" w:history="1">
        <w:r w:rsidRPr="0055403F">
          <w:rPr>
            <w:rStyle w:val="Hyperlink"/>
            <w:color w:val="22517D"/>
          </w:rPr>
          <w:t>https://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  <w:lang w:val="ru-RU"/>
          </w:rPr>
          <w:t>.</w:t>
        </w:r>
        <w:r w:rsidRPr="0055403F">
          <w:rPr>
            <w:rStyle w:val="Hyperlink"/>
            <w:color w:val="22517D"/>
          </w:rPr>
          <w:t>ukrstat.gov.ua/</w:t>
        </w:r>
        <w:proofErr w:type="spellStart"/>
        <w:r w:rsidRPr="0055403F">
          <w:rPr>
            <w:rStyle w:val="Hyperlink"/>
            <w:color w:val="22517D"/>
          </w:rPr>
          <w:t>norm_doc</w:t>
        </w:r>
        <w:proofErr w:type="spellEnd"/>
        <w:r w:rsidRPr="0055403F">
          <w:rPr>
            <w:rStyle w:val="Hyperlink"/>
            <w:color w:val="22517D"/>
          </w:rPr>
          <w:t>/2022/449/449.pdf</w:t>
        </w:r>
      </w:hyperlink>
      <w:r w:rsidRPr="0055403F">
        <w:t xml:space="preserve">. </w:t>
      </w:r>
    </w:p>
    <w:p w14:paraId="00AA9698" w14:textId="77777777" w:rsidR="00BA3D5E" w:rsidRPr="001347D1" w:rsidRDefault="00BA3D5E" w:rsidP="003A7537">
      <w:pPr>
        <w:pStyle w:val="--121"/>
        <w:spacing w:before="120"/>
        <w:rPr>
          <w:sz w:val="22"/>
          <w:szCs w:val="22"/>
        </w:rPr>
      </w:pPr>
      <w:r w:rsidRPr="001347D1">
        <w:rPr>
          <w:b/>
          <w:sz w:val="22"/>
          <w:szCs w:val="22"/>
        </w:rPr>
        <w:t>Сезонне коригування</w:t>
      </w:r>
      <w:r w:rsidRPr="001347D1">
        <w:rPr>
          <w:sz w:val="22"/>
          <w:szCs w:val="22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1347D1">
        <w:rPr>
          <w:sz w:val="22"/>
          <w:szCs w:val="22"/>
        </w:rPr>
        <w:t>Demetra</w:t>
      </w:r>
      <w:proofErr w:type="spellEnd"/>
      <w:r w:rsidRPr="001347D1">
        <w:rPr>
          <w:sz w:val="22"/>
          <w:szCs w:val="22"/>
        </w:rPr>
        <w:t>+", використовуючи метод TRAMO/SEATS. Показники розраховуються в цілому по Україні.  Методика сезонного коригування вартості експорту-імпорту товарів:</w:t>
      </w:r>
    </w:p>
    <w:p w14:paraId="2B5FFB78" w14:textId="77777777" w:rsidR="00BA3D5E" w:rsidRPr="0055403F" w:rsidRDefault="00BA3D5E" w:rsidP="00235412">
      <w:pPr>
        <w:pStyle w:val="--121"/>
      </w:pPr>
      <w:hyperlink r:id="rId21" w:history="1">
        <w:r w:rsidRPr="0055403F">
          <w:rPr>
            <w:rStyle w:val="Hyperlink"/>
            <w:color w:val="22517D"/>
          </w:rPr>
          <w:t>http://</w:t>
        </w:r>
        <w:r w:rsidRPr="0055403F">
          <w:rPr>
            <w:rStyle w:val="Hyperlink"/>
            <w:color w:val="22517D"/>
            <w:lang w:val="en-US"/>
          </w:rPr>
          <w:t>www</w:t>
        </w:r>
        <w:r w:rsidRPr="0055403F">
          <w:rPr>
            <w:rStyle w:val="Hyperlink"/>
            <w:color w:val="22517D"/>
          </w:rPr>
          <w:t>.ukrstat.gov.ua/</w:t>
        </w:r>
        <w:proofErr w:type="spellStart"/>
        <w:r w:rsidRPr="0055403F">
          <w:rPr>
            <w:rStyle w:val="Hyperlink"/>
            <w:color w:val="22517D"/>
          </w:rPr>
          <w:t>metod_polog</w:t>
        </w:r>
        <w:proofErr w:type="spellEnd"/>
        <w:r w:rsidRPr="0055403F">
          <w:rPr>
            <w:rStyle w:val="Hyperlink"/>
            <w:color w:val="22517D"/>
          </w:rPr>
          <w:t>/</w:t>
        </w:r>
        <w:proofErr w:type="spellStart"/>
        <w:r w:rsidRPr="0055403F">
          <w:rPr>
            <w:rStyle w:val="Hyperlink"/>
            <w:color w:val="22517D"/>
          </w:rPr>
          <w:t>metod_doc</w:t>
        </w:r>
        <w:proofErr w:type="spellEnd"/>
        <w:r w:rsidRPr="0055403F">
          <w:rPr>
            <w:rStyle w:val="Hyperlink"/>
            <w:color w:val="22517D"/>
          </w:rPr>
          <w:t>/2016/240/m_sk_veit.zip</w:t>
        </w:r>
      </w:hyperlink>
      <w:r w:rsidRPr="0055403F">
        <w:t>.</w:t>
      </w:r>
    </w:p>
    <w:p w14:paraId="1C3EF18E" w14:textId="77777777" w:rsidR="00BA3D5E" w:rsidRPr="0055403F" w:rsidRDefault="00BA3D5E" w:rsidP="00BA3D5E">
      <w:pPr>
        <w:jc w:val="both"/>
        <w:rPr>
          <w:rFonts w:asciiTheme="minorHAnsi" w:hAnsiTheme="minorHAnsi" w:cstheme="minorHAnsi"/>
          <w:color w:val="22517D"/>
          <w:u w:val="single"/>
        </w:rPr>
      </w:pPr>
    </w:p>
    <w:p w14:paraId="35C59417" w14:textId="77777777" w:rsidR="00BA3D5E" w:rsidRPr="00A835D1" w:rsidRDefault="00BA3D5E" w:rsidP="005B5E7D">
      <w:pPr>
        <w:pStyle w:val="a"/>
      </w:pPr>
      <w:r w:rsidRPr="00A835D1">
        <w:t xml:space="preserve">Перегляд даних </w:t>
      </w:r>
    </w:p>
    <w:p w14:paraId="77CEFAB9" w14:textId="77777777" w:rsidR="00BA3D5E" w:rsidRPr="001347D1" w:rsidRDefault="00BA3D5E" w:rsidP="00235412">
      <w:pPr>
        <w:pStyle w:val="--121"/>
      </w:pPr>
      <w:r w:rsidRPr="001347D1">
        <w:t xml:space="preserve">Інформація щодо статистики зовнішньої торгівлі товарами оприлюднюється щомісячно та є оперативною. </w:t>
      </w:r>
    </w:p>
    <w:p w14:paraId="5A7594ED" w14:textId="77777777" w:rsidR="00BA3D5E" w:rsidRPr="001347D1" w:rsidRDefault="00BA3D5E" w:rsidP="00235412">
      <w:pPr>
        <w:pStyle w:val="--121"/>
      </w:pPr>
      <w:r w:rsidRPr="001347D1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6BDF1C64" w14:textId="77777777" w:rsidR="00BA3D5E" w:rsidRPr="001347D1" w:rsidRDefault="00BA3D5E" w:rsidP="00BA3D5E">
      <w:pPr>
        <w:jc w:val="both"/>
        <w:rPr>
          <w:rFonts w:asciiTheme="minorHAnsi" w:hAnsiTheme="minorHAnsi" w:cstheme="minorHAnsi"/>
          <w:lang w:eastAsia="uk-UA"/>
        </w:rPr>
      </w:pPr>
    </w:p>
    <w:p w14:paraId="69510F6D" w14:textId="77777777" w:rsidR="00BA3D5E" w:rsidRPr="00235412" w:rsidRDefault="00BA3D5E" w:rsidP="00235412">
      <w:pPr>
        <w:pStyle w:val="--121"/>
        <w:rPr>
          <w:u w:val="single"/>
          <w:lang w:eastAsia="uk-UA"/>
        </w:rPr>
      </w:pPr>
      <w:r w:rsidRPr="00235412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65C9C666" w14:textId="77777777" w:rsidR="002A31AA" w:rsidRPr="001347D1" w:rsidRDefault="00BA3D5E" w:rsidP="00235412">
      <w:pPr>
        <w:pStyle w:val="--121"/>
        <w:rPr>
          <w:lang w:eastAsia="uk-UA"/>
        </w:rPr>
      </w:pPr>
      <w:r w:rsidRPr="001347D1">
        <w:rPr>
          <w:lang w:eastAsia="uk-UA"/>
        </w:rPr>
        <w:t>Роз</w:t>
      </w:r>
      <w:r w:rsidRPr="001347D1">
        <w:t>’</w:t>
      </w:r>
      <w:r w:rsidRPr="001347D1">
        <w:rPr>
          <w:lang w:eastAsia="uk-UA"/>
        </w:rPr>
        <w:t>яснення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</w:t>
      </w:r>
    </w:p>
    <w:p w14:paraId="08CD3649" w14:textId="77777777" w:rsidR="00BA3D5E" w:rsidRPr="0055403F" w:rsidRDefault="00BA3D5E" w:rsidP="002A31AA">
      <w:pPr>
        <w:jc w:val="both"/>
        <w:rPr>
          <w:rFonts w:asciiTheme="minorHAnsi" w:hAnsiTheme="minorHAnsi" w:cstheme="minorHAnsi"/>
          <w:color w:val="22517D"/>
          <w:lang w:eastAsia="uk-UA"/>
        </w:rPr>
      </w:pPr>
      <w:hyperlink r:id="rId22" w:history="1"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http://</w:t>
        </w:r>
        <w:r w:rsidRPr="0055403F">
          <w:rPr>
            <w:rStyle w:val="Hyperlink"/>
            <w:rFonts w:asciiTheme="minorHAnsi" w:hAnsiTheme="minorHAnsi" w:cstheme="minorHAnsi"/>
            <w:color w:val="22517D"/>
            <w:lang w:val="en-US" w:eastAsia="uk-UA"/>
          </w:rPr>
          <w:t>www</w:t>
        </w:r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.ukrstat.gov.ua/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metod_polog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metod_doc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/2021/</w:t>
        </w:r>
        <w:proofErr w:type="spellStart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roz_zet</w:t>
        </w:r>
        <w:proofErr w:type="spellEnd"/>
        <w:r w:rsidRPr="0055403F">
          <w:rPr>
            <w:rStyle w:val="Hyperlink"/>
            <w:rFonts w:asciiTheme="minorHAnsi" w:hAnsiTheme="minorHAnsi" w:cstheme="minorHAnsi"/>
            <w:color w:val="22517D"/>
            <w:lang w:eastAsia="uk-UA"/>
          </w:rPr>
          <w:t>/roz_zet.doc</w:t>
        </w:r>
      </w:hyperlink>
      <w:r w:rsidRPr="0055403F">
        <w:rPr>
          <w:rFonts w:asciiTheme="minorHAnsi" w:hAnsiTheme="minorHAnsi" w:cstheme="minorHAnsi"/>
          <w:color w:val="22517D"/>
          <w:lang w:eastAsia="uk-UA"/>
        </w:rPr>
        <w:t>.</w:t>
      </w:r>
    </w:p>
    <w:p w14:paraId="43A85254" w14:textId="77777777" w:rsidR="00BA3D5E" w:rsidRPr="0055403F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2B6B491E" w14:textId="77777777" w:rsidR="00BA3D5E" w:rsidRDefault="00BA3D5E" w:rsidP="00BA3D5E">
      <w:pPr>
        <w:rPr>
          <w:lang w:eastAsia="uk-UA"/>
        </w:rPr>
      </w:pPr>
    </w:p>
    <w:p w14:paraId="442F09C9" w14:textId="77777777" w:rsidR="00BA3D5E" w:rsidRDefault="00BA3D5E" w:rsidP="00BA3D5E">
      <w:pPr>
        <w:rPr>
          <w:rFonts w:asciiTheme="minorHAnsi" w:hAnsiTheme="minorHAnsi" w:cstheme="minorHAnsi"/>
          <w:color w:val="22517D"/>
          <w:lang w:eastAsia="uk-UA"/>
        </w:rPr>
      </w:pPr>
    </w:p>
    <w:p w14:paraId="74E6CB78" w14:textId="77777777" w:rsidR="00432BD0" w:rsidRDefault="00432BD0" w:rsidP="00BA3D5E"/>
    <w:p w14:paraId="5B972F52" w14:textId="77777777" w:rsidR="00BA3D5E" w:rsidRDefault="00BA3D5E" w:rsidP="00BA3D5E">
      <w:pPr>
        <w:rPr>
          <w:sz w:val="20"/>
          <w:szCs w:val="20"/>
        </w:rPr>
      </w:pPr>
    </w:p>
    <w:p w14:paraId="51FF4BAF" w14:textId="77777777" w:rsidR="00BA3D5E" w:rsidRDefault="00BA3D5E" w:rsidP="00BA3D5E">
      <w:pPr>
        <w:rPr>
          <w:sz w:val="20"/>
          <w:szCs w:val="20"/>
        </w:rPr>
      </w:pPr>
    </w:p>
    <w:p w14:paraId="4A074BD2" w14:textId="77777777" w:rsidR="00BA3D5E" w:rsidRDefault="00BA3D5E" w:rsidP="00BA3D5E">
      <w:pPr>
        <w:rPr>
          <w:sz w:val="20"/>
          <w:szCs w:val="20"/>
        </w:rPr>
      </w:pPr>
    </w:p>
    <w:p w14:paraId="14F48990" w14:textId="77777777" w:rsidR="0055623D" w:rsidRDefault="0055623D" w:rsidP="0055623D">
      <w:pPr>
        <w:rPr>
          <w:rFonts w:ascii="Calibri" w:hAnsi="Calibri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55623D" w14:paraId="53702701" w14:textId="77777777" w:rsidTr="001C5AB9">
        <w:tc>
          <w:tcPr>
            <w:tcW w:w="9628" w:type="dxa"/>
            <w:tcBorders>
              <w:left w:val="single" w:sz="12" w:space="0" w:color="DB9528"/>
            </w:tcBorders>
          </w:tcPr>
          <w:p w14:paraId="044E1DBA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тел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. (044) 289-62-47, e-</w:t>
            </w:r>
            <w:proofErr w:type="spellStart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mail</w:t>
            </w:r>
            <w:proofErr w:type="spellEnd"/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: </w:t>
            </w:r>
            <w:hyperlink r:id="rId23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l.matronich@sssu.gov.ua</w:t>
              </w:r>
            </w:hyperlink>
          </w:p>
          <w:p w14:paraId="43D715D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 xml:space="preserve">Більше інформації: </w:t>
            </w:r>
            <w:hyperlink r:id="rId24" w:history="1">
              <w:r w:rsidRPr="0055623D">
                <w:rPr>
                  <w:rFonts w:asciiTheme="majorHAnsi" w:hAnsiTheme="majorHAnsi" w:cstheme="majorHAnsi"/>
                  <w:color w:val="666666"/>
                  <w:sz w:val="20"/>
                  <w:szCs w:val="20"/>
                </w:rPr>
                <w:t>http://www.ukrstat.gov.ua/operativ/menu/menu_u/zed.htm</w:t>
              </w:r>
            </w:hyperlink>
          </w:p>
          <w:p w14:paraId="2D6D34C4" w14:textId="77777777" w:rsidR="0055623D" w:rsidRPr="0055623D" w:rsidRDefault="0055623D" w:rsidP="0055623D">
            <w:pPr>
              <w:ind w:left="57"/>
              <w:rPr>
                <w:rFonts w:asciiTheme="majorHAnsi" w:hAnsiTheme="majorHAnsi" w:cstheme="majorHAnsi"/>
                <w:color w:val="666666"/>
                <w:sz w:val="20"/>
                <w:szCs w:val="20"/>
              </w:rPr>
            </w:pPr>
            <w:r w:rsidRPr="0055623D">
              <w:rPr>
                <w:rFonts w:asciiTheme="majorHAnsi" w:hAnsiTheme="majorHAnsi" w:cstheme="majorHAnsi"/>
                <w:color w:val="666666"/>
                <w:sz w:val="20"/>
                <w:szCs w:val="20"/>
              </w:rPr>
              <w:t>© Державна служба статистики України, 2025</w:t>
            </w:r>
          </w:p>
          <w:p w14:paraId="518E195F" w14:textId="77777777" w:rsidR="0055623D" w:rsidRDefault="0055623D" w:rsidP="001C5AB9">
            <w:pPr>
              <w:pStyle w:val="Title"/>
              <w:ind w:left="57" w:firstLine="0"/>
              <w:jc w:val="left"/>
              <w:rPr>
                <w:rFonts w:ascii="Calibri" w:hAnsi="Calibri"/>
                <w:sz w:val="10"/>
                <w:szCs w:val="10"/>
              </w:rPr>
            </w:pPr>
          </w:p>
        </w:tc>
      </w:tr>
    </w:tbl>
    <w:p w14:paraId="4797BAAD" w14:textId="77777777" w:rsidR="00627D64" w:rsidRPr="00ED75A4" w:rsidRDefault="00B77832" w:rsidP="00627D64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55623D">
        <w:rPr>
          <w:rFonts w:asciiTheme="majorHAnsi" w:hAnsiTheme="majorHAnsi" w:cstheme="majorHAnsi"/>
          <w:color w:val="666666"/>
          <w:sz w:val="20"/>
          <w:szCs w:val="20"/>
        </w:rPr>
        <w:br w:type="page"/>
      </w:r>
      <w:r w:rsidR="00627D64"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 w:rsidR="00627D64" w:rsidRPr="00ED75A4">
        <w:rPr>
          <w:rFonts w:asciiTheme="minorHAnsi" w:hAnsiTheme="minorHAnsi" w:cstheme="minorHAnsi"/>
          <w:color w:val="22517D"/>
          <w:lang w:val="ru-RU"/>
        </w:rPr>
        <w:t>1</w:t>
      </w:r>
    </w:p>
    <w:p w14:paraId="22E1631B" w14:textId="77777777" w:rsidR="00627D64" w:rsidRPr="00ED75A4" w:rsidRDefault="00627D64" w:rsidP="00627D64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3BA3B7A2" w14:textId="77777777" w:rsidR="00627D64" w:rsidRPr="002B3000" w:rsidRDefault="00627D64" w:rsidP="00627D64">
      <w:pPr>
        <w:ind w:left="57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Географічна структура зовнішньої торгівлі товарами в січні–лютому 2025 року</w:t>
      </w:r>
    </w:p>
    <w:p w14:paraId="12C89DDE" w14:textId="77777777" w:rsidR="00627D64" w:rsidRPr="00F310EE" w:rsidRDefault="00627D64" w:rsidP="00627D64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627D64" w:rsidRPr="00F310EE" w14:paraId="0A4DA829" w14:textId="77777777" w:rsidTr="00AA6C39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355D0339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4C5176AD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6C42A3EF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539806E7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627D64" w:rsidRPr="00F310EE" w14:paraId="053D1915" w14:textId="77777777" w:rsidTr="00AA6C39">
        <w:trPr>
          <w:trHeight w:val="282"/>
        </w:trPr>
        <w:tc>
          <w:tcPr>
            <w:tcW w:w="2822" w:type="dxa"/>
            <w:vMerge/>
            <w:vAlign w:val="bottom"/>
          </w:tcPr>
          <w:p w14:paraId="6038D102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7EB728B1" w14:textId="77777777" w:rsidR="00627D64" w:rsidRPr="00D448B4" w:rsidRDefault="00627D64" w:rsidP="00AA6C39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53A10EE0" w14:textId="77777777" w:rsidR="00627D64" w:rsidRPr="00D448B4" w:rsidRDefault="00627D64" w:rsidP="00AA6C39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64C49BE3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659D3E9C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C77DD22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7D6B41DB" w14:textId="77777777" w:rsidR="00627D64" w:rsidRPr="00D448B4" w:rsidRDefault="00627D64" w:rsidP="00AA6C39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16CA6CF7" w14:textId="77777777" w:rsidR="00627D64" w:rsidRPr="00D448B4" w:rsidRDefault="00627D64" w:rsidP="00AA6C39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6EC303B0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4A716D79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C81A294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14470FFD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27D64" w:rsidRPr="00F310EE" w14:paraId="4E62244F" w14:textId="77777777" w:rsidTr="00AA6C39">
        <w:trPr>
          <w:trHeight w:hRule="exact" w:val="255"/>
        </w:trPr>
        <w:tc>
          <w:tcPr>
            <w:tcW w:w="2822" w:type="dxa"/>
            <w:vAlign w:val="bottom"/>
          </w:tcPr>
          <w:p w14:paraId="13F7E8A3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8A47CEC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6288,1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9593D0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87,0</w:t>
            </w:r>
          </w:p>
        </w:tc>
        <w:tc>
          <w:tcPr>
            <w:tcW w:w="1092" w:type="dxa"/>
            <w:vAlign w:val="bottom"/>
          </w:tcPr>
          <w:p w14:paraId="7F881B52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38D25C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11302,5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8F023FA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1153F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12,3</w:t>
            </w:r>
          </w:p>
        </w:tc>
        <w:tc>
          <w:tcPr>
            <w:tcW w:w="1101" w:type="dxa"/>
            <w:vAlign w:val="bottom"/>
          </w:tcPr>
          <w:p w14:paraId="2FA12D5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5558F2A" w14:textId="77777777" w:rsidR="00627D64" w:rsidRPr="00D448B4" w:rsidRDefault="00627D64" w:rsidP="00AA6C39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5014,4</w:t>
            </w:r>
          </w:p>
        </w:tc>
      </w:tr>
      <w:tr w:rsidR="00627D64" w:rsidRPr="00F310EE" w14:paraId="7C7F6547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617D3AD" w14:textId="77777777" w:rsidR="00627D64" w:rsidRPr="00D448B4" w:rsidRDefault="00627D64" w:rsidP="00AA6C39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7B2059AD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31D4D24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36252B55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4AFC19C5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447575C1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933491F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F892C8F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4A8D2919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5D546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Австралія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D7B8D6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7ED1CD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95,8</w:t>
            </w:r>
          </w:p>
        </w:tc>
        <w:tc>
          <w:tcPr>
            <w:tcW w:w="1092" w:type="dxa"/>
            <w:vAlign w:val="bottom"/>
          </w:tcPr>
          <w:p w14:paraId="4E7804D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D5EE12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BEFA93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111,1</w:t>
            </w:r>
          </w:p>
        </w:tc>
        <w:tc>
          <w:tcPr>
            <w:tcW w:w="1101" w:type="dxa"/>
            <w:vAlign w:val="bottom"/>
          </w:tcPr>
          <w:p w14:paraId="643AC6E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DED100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–41,8</w:t>
            </w:r>
          </w:p>
        </w:tc>
      </w:tr>
      <w:tr w:rsidR="00627D64" w:rsidRPr="00F310EE" w14:paraId="099FBE96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46E7947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D2F606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D9301F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  <w:tc>
          <w:tcPr>
            <w:tcW w:w="1092" w:type="dxa"/>
            <w:vAlign w:val="bottom"/>
          </w:tcPr>
          <w:p w14:paraId="6BBEA4A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BBEE77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158,4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5C3A45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177,7</w:t>
            </w:r>
          </w:p>
        </w:tc>
        <w:tc>
          <w:tcPr>
            <w:tcW w:w="1101" w:type="dxa"/>
            <w:vAlign w:val="bottom"/>
          </w:tcPr>
          <w:p w14:paraId="2D856A9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256DE6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–69,9</w:t>
            </w:r>
          </w:p>
        </w:tc>
      </w:tr>
      <w:tr w:rsidR="00627D64" w:rsidRPr="00F310EE" w14:paraId="3E99351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05F42F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19868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EFD2CB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105,7</w:t>
            </w:r>
          </w:p>
        </w:tc>
        <w:tc>
          <w:tcPr>
            <w:tcW w:w="1092" w:type="dxa"/>
            <w:vAlign w:val="bottom"/>
          </w:tcPr>
          <w:p w14:paraId="51A9A81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4A1A5E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48,6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866C0A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106,0</w:t>
            </w:r>
          </w:p>
        </w:tc>
        <w:tc>
          <w:tcPr>
            <w:tcW w:w="1101" w:type="dxa"/>
            <w:vAlign w:val="bottom"/>
          </w:tcPr>
          <w:p w14:paraId="18F9747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4F5390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–10,8</w:t>
            </w:r>
          </w:p>
        </w:tc>
      </w:tr>
      <w:tr w:rsidR="00627D64" w:rsidRPr="00F310EE" w14:paraId="4C6A6EC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69720CE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ED24A1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4702FB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114,6</w:t>
            </w:r>
          </w:p>
        </w:tc>
        <w:tc>
          <w:tcPr>
            <w:tcW w:w="1092" w:type="dxa"/>
            <w:vAlign w:val="bottom"/>
          </w:tcPr>
          <w:p w14:paraId="7EE43D0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506077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358420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104,7</w:t>
            </w:r>
          </w:p>
        </w:tc>
        <w:tc>
          <w:tcPr>
            <w:tcW w:w="1101" w:type="dxa"/>
            <w:vAlign w:val="bottom"/>
          </w:tcPr>
          <w:p w14:paraId="0BEB024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1C34CE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12,3</w:t>
            </w:r>
          </w:p>
        </w:tc>
      </w:tr>
      <w:tr w:rsidR="00627D64" w:rsidRPr="00F310EE" w14:paraId="06AAA00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A294E0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DA2DB5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183,1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BC5D4C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91,4</w:t>
            </w:r>
          </w:p>
        </w:tc>
        <w:tc>
          <w:tcPr>
            <w:tcW w:w="1092" w:type="dxa"/>
            <w:vAlign w:val="bottom"/>
          </w:tcPr>
          <w:p w14:paraId="2F7FA76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F4642E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335,7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58291D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149,6</w:t>
            </w:r>
          </w:p>
        </w:tc>
        <w:tc>
          <w:tcPr>
            <w:tcW w:w="1101" w:type="dxa"/>
            <w:vAlign w:val="bottom"/>
          </w:tcPr>
          <w:p w14:paraId="0D225FE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AC585C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–152,6</w:t>
            </w:r>
          </w:p>
        </w:tc>
      </w:tr>
      <w:tr w:rsidR="00627D64" w:rsidRPr="00F310EE" w14:paraId="5392245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C9F9F1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18684B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68,4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9F3FF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89,5</w:t>
            </w:r>
          </w:p>
        </w:tc>
        <w:tc>
          <w:tcPr>
            <w:tcW w:w="1092" w:type="dxa"/>
            <w:vAlign w:val="bottom"/>
          </w:tcPr>
          <w:p w14:paraId="2865E9D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8C94B9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D66330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73,0</w:t>
            </w:r>
          </w:p>
        </w:tc>
        <w:tc>
          <w:tcPr>
            <w:tcW w:w="1101" w:type="dxa"/>
            <w:vAlign w:val="bottom"/>
          </w:tcPr>
          <w:p w14:paraId="24BF81F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1E9709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–179,1</w:t>
            </w:r>
          </w:p>
        </w:tc>
      </w:tr>
      <w:tr w:rsidR="00627D64" w:rsidRPr="00F310EE" w14:paraId="63513DA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889916D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9CB85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39,8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75804B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108,8</w:t>
            </w:r>
          </w:p>
        </w:tc>
        <w:tc>
          <w:tcPr>
            <w:tcW w:w="1092" w:type="dxa"/>
            <w:vAlign w:val="bottom"/>
          </w:tcPr>
          <w:p w14:paraId="66B8F18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016080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83FD64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76,0</w:t>
            </w:r>
          </w:p>
        </w:tc>
        <w:tc>
          <w:tcPr>
            <w:tcW w:w="1101" w:type="dxa"/>
            <w:vAlign w:val="bottom"/>
          </w:tcPr>
          <w:p w14:paraId="540C4FC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75DC4B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25,3</w:t>
            </w:r>
          </w:p>
        </w:tc>
      </w:tr>
      <w:tr w:rsidR="00627D64" w:rsidRPr="00F310EE" w14:paraId="1221D5B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B73C7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69739F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297439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93,5</w:t>
            </w:r>
          </w:p>
        </w:tc>
        <w:tc>
          <w:tcPr>
            <w:tcW w:w="1092" w:type="dxa"/>
            <w:vAlign w:val="bottom"/>
          </w:tcPr>
          <w:p w14:paraId="4009050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51272C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FC8F2B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115,4</w:t>
            </w:r>
          </w:p>
        </w:tc>
        <w:tc>
          <w:tcPr>
            <w:tcW w:w="1101" w:type="dxa"/>
            <w:vAlign w:val="bottom"/>
          </w:tcPr>
          <w:p w14:paraId="7B14FEF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F8666C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–19,2</w:t>
            </w:r>
          </w:p>
        </w:tc>
      </w:tr>
      <w:tr w:rsidR="00627D64" w:rsidRPr="00F310EE" w14:paraId="5E633C06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104C8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753E33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290,6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84022C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82,9</w:t>
            </w:r>
          </w:p>
        </w:tc>
        <w:tc>
          <w:tcPr>
            <w:tcW w:w="1092" w:type="dxa"/>
            <w:vAlign w:val="bottom"/>
          </w:tcPr>
          <w:p w14:paraId="0F82DA7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A03436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3E515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145,3</w:t>
            </w:r>
          </w:p>
        </w:tc>
        <w:tc>
          <w:tcPr>
            <w:tcW w:w="1101" w:type="dxa"/>
            <w:vAlign w:val="bottom"/>
          </w:tcPr>
          <w:p w14:paraId="23C2440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EB9865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232,2</w:t>
            </w:r>
          </w:p>
        </w:tc>
      </w:tr>
      <w:tr w:rsidR="00627D64" w:rsidRPr="00F310EE" w14:paraId="0410612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002A798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0E43D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66,4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27659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90,8</w:t>
            </w:r>
          </w:p>
        </w:tc>
        <w:tc>
          <w:tcPr>
            <w:tcW w:w="1092" w:type="dxa"/>
            <w:vAlign w:val="bottom"/>
          </w:tcPr>
          <w:p w14:paraId="55702A5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B14399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1F16F3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110,4</w:t>
            </w:r>
          </w:p>
        </w:tc>
        <w:tc>
          <w:tcPr>
            <w:tcW w:w="1101" w:type="dxa"/>
            <w:vAlign w:val="bottom"/>
          </w:tcPr>
          <w:p w14:paraId="0643FD9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63C88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–13,8</w:t>
            </w:r>
          </w:p>
        </w:tc>
      </w:tr>
      <w:tr w:rsidR="00627D64" w:rsidRPr="00F310EE" w14:paraId="28211933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36C9A26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8624A0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DBE6DB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126,2</w:t>
            </w:r>
          </w:p>
        </w:tc>
        <w:tc>
          <w:tcPr>
            <w:tcW w:w="1092" w:type="dxa"/>
            <w:vAlign w:val="bottom"/>
          </w:tcPr>
          <w:p w14:paraId="3D8405D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CE09C1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158,7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FCFE9E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77,1</w:t>
            </w:r>
          </w:p>
        </w:tc>
        <w:tc>
          <w:tcPr>
            <w:tcW w:w="1101" w:type="dxa"/>
            <w:vAlign w:val="bottom"/>
          </w:tcPr>
          <w:p w14:paraId="064E1A5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D545A8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–48,3</w:t>
            </w:r>
          </w:p>
        </w:tc>
      </w:tr>
      <w:tr w:rsidR="00627D64" w:rsidRPr="00F310EE" w14:paraId="475C6107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D089A1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Ірак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33C9FA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C4E1E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110,5</w:t>
            </w:r>
          </w:p>
        </w:tc>
        <w:tc>
          <w:tcPr>
            <w:tcW w:w="1092" w:type="dxa"/>
            <w:vAlign w:val="bottom"/>
          </w:tcPr>
          <w:p w14:paraId="771AD21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AFA127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6A3714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103,4</w:t>
            </w:r>
          </w:p>
        </w:tc>
        <w:tc>
          <w:tcPr>
            <w:tcW w:w="1101" w:type="dxa"/>
            <w:vAlign w:val="bottom"/>
          </w:tcPr>
          <w:p w14:paraId="073D183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DD6E00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50,9</w:t>
            </w:r>
          </w:p>
        </w:tc>
      </w:tr>
      <w:tr w:rsidR="00627D64" w:rsidRPr="00F310EE" w14:paraId="4705F74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E031B2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835068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464,2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5472ED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74,2</w:t>
            </w:r>
          </w:p>
        </w:tc>
        <w:tc>
          <w:tcPr>
            <w:tcW w:w="1092" w:type="dxa"/>
            <w:vAlign w:val="bottom"/>
          </w:tcPr>
          <w:p w14:paraId="56DD063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844151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133,4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6EAEF0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108,1</w:t>
            </w:r>
          </w:p>
        </w:tc>
        <w:tc>
          <w:tcPr>
            <w:tcW w:w="1101" w:type="dxa"/>
            <w:vAlign w:val="bottom"/>
          </w:tcPr>
          <w:p w14:paraId="5DE08BD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A6104E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330,8</w:t>
            </w:r>
          </w:p>
        </w:tc>
      </w:tr>
      <w:tr w:rsidR="00627D64" w:rsidRPr="00F310EE" w14:paraId="27D9296E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ECEF3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EA2955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450,0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E48A59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135,0</w:t>
            </w:r>
          </w:p>
        </w:tc>
        <w:tc>
          <w:tcPr>
            <w:tcW w:w="1092" w:type="dxa"/>
            <w:vAlign w:val="bottom"/>
          </w:tcPr>
          <w:p w14:paraId="0406650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5FAEF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354,6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5C719C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109,9</w:t>
            </w:r>
          </w:p>
        </w:tc>
        <w:tc>
          <w:tcPr>
            <w:tcW w:w="1101" w:type="dxa"/>
            <w:vAlign w:val="bottom"/>
          </w:tcPr>
          <w:p w14:paraId="223408E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145A50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95,5</w:t>
            </w:r>
          </w:p>
        </w:tc>
      </w:tr>
      <w:tr w:rsidR="00627D64" w:rsidRPr="00F310EE" w14:paraId="45266D73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1172EA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165F11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49,7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EDF0E8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110,7</w:t>
            </w:r>
          </w:p>
        </w:tc>
        <w:tc>
          <w:tcPr>
            <w:tcW w:w="1092" w:type="dxa"/>
            <w:vAlign w:val="bottom"/>
          </w:tcPr>
          <w:p w14:paraId="0E3DC8C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34B8CB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463662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64,1</w:t>
            </w:r>
          </w:p>
        </w:tc>
        <w:tc>
          <w:tcPr>
            <w:tcW w:w="1101" w:type="dxa"/>
            <w:vAlign w:val="bottom"/>
          </w:tcPr>
          <w:p w14:paraId="6453069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030A49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33,3</w:t>
            </w:r>
          </w:p>
        </w:tc>
      </w:tr>
      <w:tr w:rsidR="00627D64" w:rsidRPr="00F310EE" w14:paraId="7AC822A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E41AAA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83C5BE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270,6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E9F60C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53,7</w:t>
            </w:r>
          </w:p>
        </w:tc>
        <w:tc>
          <w:tcPr>
            <w:tcW w:w="1092" w:type="dxa"/>
            <w:vAlign w:val="bottom"/>
          </w:tcPr>
          <w:p w14:paraId="735159C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2EF430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2557,2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EB1B8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126,2</w:t>
            </w:r>
          </w:p>
        </w:tc>
        <w:tc>
          <w:tcPr>
            <w:tcW w:w="1101" w:type="dxa"/>
            <w:vAlign w:val="bottom"/>
          </w:tcPr>
          <w:p w14:paraId="798B64B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3A4226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–2286,6</w:t>
            </w:r>
          </w:p>
        </w:tc>
      </w:tr>
      <w:tr w:rsidR="00627D64" w:rsidRPr="00F310EE" w14:paraId="78C79DB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AE74AA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627894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5C9A9C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102,0</w:t>
            </w:r>
          </w:p>
        </w:tc>
        <w:tc>
          <w:tcPr>
            <w:tcW w:w="1092" w:type="dxa"/>
            <w:vAlign w:val="bottom"/>
          </w:tcPr>
          <w:p w14:paraId="54831A5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496A74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9BBAD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81,5</w:t>
            </w:r>
          </w:p>
        </w:tc>
        <w:tc>
          <w:tcPr>
            <w:tcW w:w="1101" w:type="dxa"/>
            <w:vAlign w:val="bottom"/>
          </w:tcPr>
          <w:p w14:paraId="0B5C7DF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65A143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16,6</w:t>
            </w:r>
          </w:p>
        </w:tc>
      </w:tr>
      <w:tr w:rsidR="00627D64" w:rsidRPr="00F310EE" w14:paraId="29937E8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FA2D7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4AE88F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6CA478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122,0</w:t>
            </w:r>
          </w:p>
        </w:tc>
        <w:tc>
          <w:tcPr>
            <w:tcW w:w="1092" w:type="dxa"/>
            <w:vAlign w:val="bottom"/>
          </w:tcPr>
          <w:p w14:paraId="4927A67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1291C2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176,2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29317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118,1</w:t>
            </w:r>
          </w:p>
        </w:tc>
        <w:tc>
          <w:tcPr>
            <w:tcW w:w="1101" w:type="dxa"/>
            <w:vAlign w:val="bottom"/>
          </w:tcPr>
          <w:p w14:paraId="545ACE3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AA6BC5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–75,2</w:t>
            </w:r>
          </w:p>
        </w:tc>
      </w:tr>
      <w:tr w:rsidR="00627D64" w:rsidRPr="00F310EE" w14:paraId="11F45B0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6A4B6D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ADC5F8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55,4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3498A1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69,4</w:t>
            </w:r>
          </w:p>
        </w:tc>
        <w:tc>
          <w:tcPr>
            <w:tcW w:w="1092" w:type="dxa"/>
            <w:vAlign w:val="bottom"/>
          </w:tcPr>
          <w:p w14:paraId="6743A2A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8C36B6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BFB677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11,3</w:t>
            </w:r>
          </w:p>
        </w:tc>
        <w:tc>
          <w:tcPr>
            <w:tcW w:w="1101" w:type="dxa"/>
            <w:vAlign w:val="bottom"/>
          </w:tcPr>
          <w:p w14:paraId="26BD2A6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2109A1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55,2</w:t>
            </w:r>
          </w:p>
        </w:tc>
      </w:tr>
      <w:tr w:rsidR="00627D64" w:rsidRPr="00F310EE" w14:paraId="20E9290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655840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9B78C0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18420A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74,7</w:t>
            </w:r>
          </w:p>
        </w:tc>
        <w:tc>
          <w:tcPr>
            <w:tcW w:w="1092" w:type="dxa"/>
            <w:vAlign w:val="bottom"/>
          </w:tcPr>
          <w:p w14:paraId="14E518A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3EFC02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50,6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FAB207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103,5</w:t>
            </w:r>
          </w:p>
        </w:tc>
        <w:tc>
          <w:tcPr>
            <w:tcW w:w="1101" w:type="dxa"/>
            <w:vAlign w:val="bottom"/>
          </w:tcPr>
          <w:p w14:paraId="330A151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4D8816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–36,6</w:t>
            </w:r>
          </w:p>
        </w:tc>
      </w:tr>
      <w:tr w:rsidR="00627D64" w:rsidRPr="00F310EE" w14:paraId="65C7C07E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BD7DEDD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138D9EA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308,3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B0C226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94,9</w:t>
            </w:r>
          </w:p>
        </w:tc>
        <w:tc>
          <w:tcPr>
            <w:tcW w:w="1092" w:type="dxa"/>
            <w:vAlign w:val="bottom"/>
          </w:tcPr>
          <w:p w14:paraId="5B90393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6F083A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3F72A6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104,2</w:t>
            </w:r>
          </w:p>
        </w:tc>
        <w:tc>
          <w:tcPr>
            <w:tcW w:w="1101" w:type="dxa"/>
            <w:vAlign w:val="bottom"/>
          </w:tcPr>
          <w:p w14:paraId="0C22ACF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952BA7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171,2</w:t>
            </w:r>
          </w:p>
        </w:tc>
      </w:tr>
      <w:tr w:rsidR="00627D64" w:rsidRPr="00F310EE" w14:paraId="05782AA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B307F2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4E8A21A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329,4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438F50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  <w:tc>
          <w:tcPr>
            <w:tcW w:w="1092" w:type="dxa"/>
            <w:vAlign w:val="bottom"/>
          </w:tcPr>
          <w:p w14:paraId="381C073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64CEF3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852,6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081F9F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110,7</w:t>
            </w:r>
          </w:p>
        </w:tc>
        <w:tc>
          <w:tcPr>
            <w:tcW w:w="1101" w:type="dxa"/>
            <w:vAlign w:val="bottom"/>
          </w:tcPr>
          <w:p w14:paraId="455EF1D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67083A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–523,2</w:t>
            </w:r>
          </w:p>
        </w:tc>
      </w:tr>
      <w:tr w:rsidR="00627D64" w:rsidRPr="00F310EE" w14:paraId="376646E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E0972AE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B815C8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CC735F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83,9</w:t>
            </w:r>
          </w:p>
        </w:tc>
        <w:tc>
          <w:tcPr>
            <w:tcW w:w="1092" w:type="dxa"/>
            <w:vAlign w:val="bottom"/>
          </w:tcPr>
          <w:p w14:paraId="716DB12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832D58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366F4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132,5</w:t>
            </w:r>
          </w:p>
        </w:tc>
        <w:tc>
          <w:tcPr>
            <w:tcW w:w="1101" w:type="dxa"/>
            <w:vAlign w:val="bottom"/>
          </w:tcPr>
          <w:p w14:paraId="50583C2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4088F1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–74,6</w:t>
            </w:r>
          </w:p>
        </w:tc>
      </w:tr>
      <w:tr w:rsidR="00627D64" w:rsidRPr="00F310EE" w14:paraId="1CA6250F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9BB4583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066AFD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717,6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E75CC7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94,8</w:t>
            </w:r>
          </w:p>
        </w:tc>
        <w:tc>
          <w:tcPr>
            <w:tcW w:w="1092" w:type="dxa"/>
            <w:vAlign w:val="bottom"/>
          </w:tcPr>
          <w:p w14:paraId="5831AB8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8E19A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1037,6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A7B240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95,9</w:t>
            </w:r>
          </w:p>
        </w:tc>
        <w:tc>
          <w:tcPr>
            <w:tcW w:w="1101" w:type="dxa"/>
            <w:vAlign w:val="bottom"/>
          </w:tcPr>
          <w:p w14:paraId="41225D9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E6D280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–320,0</w:t>
            </w:r>
          </w:p>
        </w:tc>
      </w:tr>
      <w:tr w:rsidR="00627D64" w:rsidRPr="00F310EE" w14:paraId="4E2F3F6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CE87BF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DE9034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F2EC1D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163,2</w:t>
            </w:r>
          </w:p>
        </w:tc>
        <w:tc>
          <w:tcPr>
            <w:tcW w:w="1092" w:type="dxa"/>
            <w:vAlign w:val="bottom"/>
          </w:tcPr>
          <w:p w14:paraId="5FCFE87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6160B6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6BF3C2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90,7</w:t>
            </w:r>
          </w:p>
        </w:tc>
        <w:tc>
          <w:tcPr>
            <w:tcW w:w="1101" w:type="dxa"/>
            <w:vAlign w:val="bottom"/>
          </w:tcPr>
          <w:p w14:paraId="0173EC6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74005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–64,3</w:t>
            </w:r>
          </w:p>
        </w:tc>
      </w:tr>
      <w:tr w:rsidR="00627D64" w:rsidRPr="00F310EE" w14:paraId="5F708B0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59FC7C8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DBFFF1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153,5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9A9575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126,8</w:t>
            </w:r>
          </w:p>
        </w:tc>
        <w:tc>
          <w:tcPr>
            <w:tcW w:w="1092" w:type="dxa"/>
            <w:vAlign w:val="bottom"/>
          </w:tcPr>
          <w:p w14:paraId="608788F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A9ED4C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A54EC9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117,6</w:t>
            </w:r>
          </w:p>
        </w:tc>
        <w:tc>
          <w:tcPr>
            <w:tcW w:w="1101" w:type="dxa"/>
            <w:vAlign w:val="bottom"/>
          </w:tcPr>
          <w:p w14:paraId="37046B9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F9F5AF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131,0</w:t>
            </w:r>
          </w:p>
        </w:tc>
      </w:tr>
      <w:tr w:rsidR="00627D64" w:rsidRPr="00F310EE" w14:paraId="0845F96E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B93076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28EDAA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201,1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D67C86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48,9</w:t>
            </w:r>
          </w:p>
        </w:tc>
        <w:tc>
          <w:tcPr>
            <w:tcW w:w="1092" w:type="dxa"/>
            <w:vAlign w:val="bottom"/>
          </w:tcPr>
          <w:p w14:paraId="21811C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13E5D7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243,7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094D47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101,4</w:t>
            </w:r>
          </w:p>
        </w:tc>
        <w:tc>
          <w:tcPr>
            <w:tcW w:w="1101" w:type="dxa"/>
            <w:vAlign w:val="bottom"/>
          </w:tcPr>
          <w:p w14:paraId="68A75CC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79E203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–42,5</w:t>
            </w:r>
          </w:p>
        </w:tc>
      </w:tr>
      <w:tr w:rsidR="00627D64" w:rsidRPr="00F310EE" w14:paraId="75877E19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F7EADB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9DB9E5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955A36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204,4</w:t>
            </w:r>
          </w:p>
        </w:tc>
        <w:tc>
          <w:tcPr>
            <w:tcW w:w="1092" w:type="dxa"/>
            <w:vAlign w:val="bottom"/>
          </w:tcPr>
          <w:p w14:paraId="256A8AA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356C3A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29D797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33,7</w:t>
            </w:r>
          </w:p>
        </w:tc>
        <w:tc>
          <w:tcPr>
            <w:tcW w:w="1101" w:type="dxa"/>
            <w:vAlign w:val="bottom"/>
          </w:tcPr>
          <w:p w14:paraId="5E4AD91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87682D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72,8</w:t>
            </w:r>
          </w:p>
        </w:tc>
      </w:tr>
      <w:tr w:rsidR="00627D64" w:rsidRPr="00F310EE" w14:paraId="172C5589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9FD843C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DC6D51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FE92D9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164,8</w:t>
            </w:r>
          </w:p>
        </w:tc>
        <w:tc>
          <w:tcPr>
            <w:tcW w:w="1092" w:type="dxa"/>
            <w:vAlign w:val="bottom"/>
          </w:tcPr>
          <w:p w14:paraId="7F86E51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50F075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C99246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72,7</w:t>
            </w:r>
          </w:p>
        </w:tc>
        <w:tc>
          <w:tcPr>
            <w:tcW w:w="1101" w:type="dxa"/>
            <w:vAlign w:val="bottom"/>
          </w:tcPr>
          <w:p w14:paraId="7A16DCE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A26A247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</w:tr>
      <w:tr w:rsidR="00627D64" w:rsidRPr="00F310EE" w14:paraId="7638F18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ADA3726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826022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140,8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4AEBC1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82,6</w:t>
            </w:r>
          </w:p>
        </w:tc>
        <w:tc>
          <w:tcPr>
            <w:tcW w:w="1092" w:type="dxa"/>
            <w:vAlign w:val="bottom"/>
          </w:tcPr>
          <w:p w14:paraId="1E7279A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8B0BC9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F4032BE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81,5</w:t>
            </w:r>
          </w:p>
        </w:tc>
        <w:tc>
          <w:tcPr>
            <w:tcW w:w="1101" w:type="dxa"/>
            <w:vAlign w:val="bottom"/>
          </w:tcPr>
          <w:p w14:paraId="7CE771D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076EF8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–99,0</w:t>
            </w:r>
          </w:p>
        </w:tc>
      </w:tr>
      <w:tr w:rsidR="00627D64" w:rsidRPr="00F310EE" w14:paraId="7D138C50" w14:textId="77777777" w:rsidTr="00AA6C39">
        <w:trPr>
          <w:trHeight w:val="223"/>
        </w:trPr>
        <w:tc>
          <w:tcPr>
            <w:tcW w:w="2822" w:type="dxa"/>
            <w:shd w:val="clear" w:color="auto" w:fill="auto"/>
            <w:vAlign w:val="bottom"/>
          </w:tcPr>
          <w:p w14:paraId="019725FC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E98E8ED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B2C7E4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104,5</w:t>
            </w:r>
          </w:p>
        </w:tc>
        <w:tc>
          <w:tcPr>
            <w:tcW w:w="1092" w:type="dxa"/>
            <w:vAlign w:val="bottom"/>
          </w:tcPr>
          <w:p w14:paraId="24F629C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2AD726A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30B0C0D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105,4</w:t>
            </w:r>
          </w:p>
        </w:tc>
        <w:tc>
          <w:tcPr>
            <w:tcW w:w="1101" w:type="dxa"/>
            <w:vAlign w:val="bottom"/>
          </w:tcPr>
          <w:p w14:paraId="79DA0365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BC12E21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–26,1</w:t>
            </w:r>
          </w:p>
        </w:tc>
      </w:tr>
      <w:tr w:rsidR="00627D64" w:rsidRPr="00F310EE" w14:paraId="2A41659F" w14:textId="77777777" w:rsidTr="00AA6C39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71FAE19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0ACE92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78,8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47A00F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77,9</w:t>
            </w:r>
          </w:p>
        </w:tc>
        <w:tc>
          <w:tcPr>
            <w:tcW w:w="1092" w:type="dxa"/>
            <w:vAlign w:val="bottom"/>
          </w:tcPr>
          <w:p w14:paraId="1783141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AA67779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215,7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F420A83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130,5</w:t>
            </w:r>
          </w:p>
        </w:tc>
        <w:tc>
          <w:tcPr>
            <w:tcW w:w="1101" w:type="dxa"/>
            <w:vAlign w:val="bottom"/>
          </w:tcPr>
          <w:p w14:paraId="239A2E3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EBB9B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–136,9</w:t>
            </w:r>
          </w:p>
        </w:tc>
      </w:tr>
      <w:tr w:rsidR="00627D64" w:rsidRPr="00F310EE" w14:paraId="5761A9E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9E45636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7CC1A1A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127,4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C123209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76,6</w:t>
            </w:r>
          </w:p>
        </w:tc>
        <w:tc>
          <w:tcPr>
            <w:tcW w:w="1092" w:type="dxa"/>
            <w:vAlign w:val="bottom"/>
          </w:tcPr>
          <w:p w14:paraId="51164DE6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FB74718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713,2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52F5C0E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131,8</w:t>
            </w:r>
          </w:p>
        </w:tc>
        <w:tc>
          <w:tcPr>
            <w:tcW w:w="1101" w:type="dxa"/>
            <w:vAlign w:val="bottom"/>
          </w:tcPr>
          <w:p w14:paraId="54EB53F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301CEA6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–585,8</w:t>
            </w:r>
          </w:p>
        </w:tc>
      </w:tr>
      <w:tr w:rsidR="00627D64" w:rsidRPr="00F310EE" w14:paraId="0009725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8C080A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C13554F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CBCBA13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44,4</w:t>
            </w:r>
          </w:p>
        </w:tc>
        <w:tc>
          <w:tcPr>
            <w:tcW w:w="1092" w:type="dxa"/>
            <w:vAlign w:val="bottom"/>
          </w:tcPr>
          <w:p w14:paraId="2F3B46D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0197B14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C9360FE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143,4</w:t>
            </w:r>
          </w:p>
        </w:tc>
        <w:tc>
          <w:tcPr>
            <w:tcW w:w="1101" w:type="dxa"/>
            <w:vAlign w:val="bottom"/>
          </w:tcPr>
          <w:p w14:paraId="7CFCC8F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8B76E2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–73,4</w:t>
            </w:r>
          </w:p>
        </w:tc>
      </w:tr>
      <w:tr w:rsidR="00627D64" w:rsidRPr="00F310EE" w14:paraId="6544E75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575030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Туніс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500C6BA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9D4D01D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103,3</w:t>
            </w:r>
          </w:p>
        </w:tc>
        <w:tc>
          <w:tcPr>
            <w:tcW w:w="1092" w:type="dxa"/>
            <w:vAlign w:val="bottom"/>
          </w:tcPr>
          <w:p w14:paraId="3440CA9E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4A9E05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40F8A38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276,9</w:t>
            </w:r>
          </w:p>
        </w:tc>
        <w:tc>
          <w:tcPr>
            <w:tcW w:w="1101" w:type="dxa"/>
            <w:vAlign w:val="bottom"/>
          </w:tcPr>
          <w:p w14:paraId="13367DC8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C8429D0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68,5</w:t>
            </w:r>
          </w:p>
        </w:tc>
      </w:tr>
      <w:tr w:rsidR="00627D64" w:rsidRPr="00F310EE" w14:paraId="64D17462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F6B686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690AD3A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321,4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7526F4D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70,7</w:t>
            </w:r>
          </w:p>
        </w:tc>
        <w:tc>
          <w:tcPr>
            <w:tcW w:w="1092" w:type="dxa"/>
            <w:vAlign w:val="bottom"/>
          </w:tcPr>
          <w:p w14:paraId="20849FB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AF0C31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1783FDD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116,7</w:t>
            </w:r>
          </w:p>
        </w:tc>
        <w:tc>
          <w:tcPr>
            <w:tcW w:w="1101" w:type="dxa"/>
            <w:vAlign w:val="bottom"/>
          </w:tcPr>
          <w:p w14:paraId="1D36CF3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AB820DC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–412,4</w:t>
            </w:r>
          </w:p>
        </w:tc>
      </w:tr>
      <w:tr w:rsidR="00627D64" w:rsidRPr="00F310EE" w14:paraId="4EE904B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26AB2FC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261502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193,8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A4CC381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108,2</w:t>
            </w:r>
          </w:p>
        </w:tc>
        <w:tc>
          <w:tcPr>
            <w:tcW w:w="1092" w:type="dxa"/>
            <w:vAlign w:val="bottom"/>
          </w:tcPr>
          <w:p w14:paraId="7DF515CF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E52A04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274,7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2DAD9C6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137,2</w:t>
            </w:r>
          </w:p>
        </w:tc>
        <w:tc>
          <w:tcPr>
            <w:tcW w:w="1101" w:type="dxa"/>
            <w:vAlign w:val="bottom"/>
          </w:tcPr>
          <w:p w14:paraId="20E13395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A84ACE0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–80,9</w:t>
            </w:r>
          </w:p>
        </w:tc>
      </w:tr>
      <w:tr w:rsidR="00627D64" w:rsidRPr="00F310EE" w14:paraId="6CA42A60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C6787C5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AD08ADA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D6B9174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126,5</w:t>
            </w:r>
          </w:p>
        </w:tc>
        <w:tc>
          <w:tcPr>
            <w:tcW w:w="1092" w:type="dxa"/>
            <w:vAlign w:val="bottom"/>
          </w:tcPr>
          <w:p w14:paraId="22B7FB30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72C3795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65D0C1F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105,7</w:t>
            </w:r>
          </w:p>
        </w:tc>
        <w:tc>
          <w:tcPr>
            <w:tcW w:w="1101" w:type="dxa"/>
            <w:vAlign w:val="bottom"/>
          </w:tcPr>
          <w:p w14:paraId="7AA6D58E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D5B8FAF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–137,1</w:t>
            </w:r>
          </w:p>
        </w:tc>
      </w:tr>
      <w:tr w:rsidR="00627D64" w:rsidRPr="00F310EE" w14:paraId="75F7AC30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0FAA42D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A794390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152,1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921D6D5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92,5</w:t>
            </w:r>
          </w:p>
        </w:tc>
        <w:tc>
          <w:tcPr>
            <w:tcW w:w="1092" w:type="dxa"/>
            <w:vAlign w:val="bottom"/>
          </w:tcPr>
          <w:p w14:paraId="223B9C5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3E8C1D7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361,5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3613CF4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136,3</w:t>
            </w:r>
          </w:p>
        </w:tc>
        <w:tc>
          <w:tcPr>
            <w:tcW w:w="1101" w:type="dxa"/>
            <w:vAlign w:val="bottom"/>
          </w:tcPr>
          <w:p w14:paraId="746C5366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AC86C82" w14:textId="77777777" w:rsidR="00627D64" w:rsidRPr="00481144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–209,4</w:t>
            </w:r>
          </w:p>
        </w:tc>
      </w:tr>
      <w:tr w:rsidR="00627D64" w:rsidRPr="00F310EE" w14:paraId="245D270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959C1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B929C9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28E0C19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105,0</w:t>
            </w:r>
          </w:p>
        </w:tc>
        <w:tc>
          <w:tcPr>
            <w:tcW w:w="1092" w:type="dxa"/>
            <w:vAlign w:val="bottom"/>
          </w:tcPr>
          <w:p w14:paraId="1E72DA4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372B817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B11EC1A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94,3</w:t>
            </w:r>
          </w:p>
        </w:tc>
        <w:tc>
          <w:tcPr>
            <w:tcW w:w="1101" w:type="dxa"/>
            <w:vAlign w:val="bottom"/>
          </w:tcPr>
          <w:p w14:paraId="199B545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6FEB47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–58,9</w:t>
            </w:r>
          </w:p>
        </w:tc>
      </w:tr>
      <w:tr w:rsidR="00627D64" w:rsidRPr="00F310EE" w14:paraId="57B6E77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4AFC2A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5CBBC4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4033620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69,0</w:t>
            </w:r>
          </w:p>
        </w:tc>
        <w:tc>
          <w:tcPr>
            <w:tcW w:w="1092" w:type="dxa"/>
            <w:vAlign w:val="bottom"/>
          </w:tcPr>
          <w:p w14:paraId="3A406243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30668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102,6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7F3211D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94,4</w:t>
            </w:r>
          </w:p>
        </w:tc>
        <w:tc>
          <w:tcPr>
            <w:tcW w:w="1101" w:type="dxa"/>
            <w:vAlign w:val="bottom"/>
          </w:tcPr>
          <w:p w14:paraId="054A1C0C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22A8EB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–89,4</w:t>
            </w:r>
          </w:p>
        </w:tc>
      </w:tr>
      <w:tr w:rsidR="00627D64" w:rsidRPr="00F310EE" w14:paraId="3B35585F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EDA542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8DB8ED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A04E304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48,7</w:t>
            </w:r>
          </w:p>
        </w:tc>
        <w:tc>
          <w:tcPr>
            <w:tcW w:w="1092" w:type="dxa"/>
            <w:vAlign w:val="bottom"/>
          </w:tcPr>
          <w:p w14:paraId="088600C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D86A1F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6BF7F5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94,6</w:t>
            </w:r>
          </w:p>
        </w:tc>
        <w:tc>
          <w:tcPr>
            <w:tcW w:w="1101" w:type="dxa"/>
            <w:vAlign w:val="bottom"/>
          </w:tcPr>
          <w:p w14:paraId="1D1463E6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24925A1" w14:textId="77777777" w:rsidR="00627D64" w:rsidRPr="0048114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–131,4</w:t>
            </w:r>
          </w:p>
        </w:tc>
      </w:tr>
      <w:tr w:rsidR="00627D64" w:rsidRPr="00F310EE" w14:paraId="76B6CB51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88C07E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7F182F7C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DE2B0F0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5CAAE1F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22ACC250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58A74643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43F51F5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2C37E0C6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1BEA414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DA2D5E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</w:tcPr>
          <w:p w14:paraId="4AF4623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1C68E8B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7FB5982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749B669C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08BC697C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3F27626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4F8127D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718A36C2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4D6B136" w14:textId="77777777" w:rsidR="00627D64" w:rsidRPr="00D448B4" w:rsidRDefault="00627D64" w:rsidP="00AA6C39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3B59207C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654013E7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648837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06E88AC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2220DB9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19628B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58A5F3E3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73F60D5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E63B4E0" w14:textId="77777777" w:rsidR="00627D64" w:rsidRPr="00D448B4" w:rsidRDefault="00627D64" w:rsidP="00AA6C39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21ECDB7" w14:textId="77777777" w:rsidR="00627D64" w:rsidRPr="00D93729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3818,3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2C6C53D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88,3</w:t>
            </w:r>
          </w:p>
        </w:tc>
        <w:tc>
          <w:tcPr>
            <w:tcW w:w="1092" w:type="dxa"/>
            <w:vAlign w:val="bottom"/>
          </w:tcPr>
          <w:p w14:paraId="7E89943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F08FB9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5250,3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6A9C83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107,1</w:t>
            </w:r>
          </w:p>
        </w:tc>
        <w:tc>
          <w:tcPr>
            <w:tcW w:w="1101" w:type="dxa"/>
            <w:vAlign w:val="bottom"/>
          </w:tcPr>
          <w:p w14:paraId="0A72F4D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728D165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481144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1432,0</w:t>
            </w:r>
          </w:p>
        </w:tc>
      </w:tr>
    </w:tbl>
    <w:p w14:paraId="416ADA56" w14:textId="77777777" w:rsidR="00627D64" w:rsidRPr="00ED75A4" w:rsidRDefault="00627D64" w:rsidP="00627D64">
      <w:pPr>
        <w:ind w:right="-285"/>
        <w:jc w:val="right"/>
        <w:rPr>
          <w:rFonts w:asciiTheme="minorHAnsi" w:hAnsiTheme="minorHAnsi" w:cstheme="minorHAnsi"/>
          <w:color w:val="22517D"/>
          <w:lang w:val="ru-RU"/>
        </w:rPr>
      </w:pPr>
      <w:r w:rsidRPr="00B36F44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</w:rPr>
        <w:t>2</w:t>
      </w:r>
    </w:p>
    <w:p w14:paraId="3B46E857" w14:textId="77777777" w:rsidR="00627D64" w:rsidRPr="00ED75A4" w:rsidRDefault="00627D64" w:rsidP="00627D64">
      <w:pPr>
        <w:ind w:left="57"/>
        <w:jc w:val="center"/>
        <w:rPr>
          <w:rFonts w:asciiTheme="minorHAnsi" w:hAnsiTheme="minorHAnsi" w:cstheme="minorHAnsi"/>
          <w:b/>
          <w:color w:val="DB9528"/>
          <w:lang w:val="ru-RU"/>
        </w:rPr>
      </w:pPr>
    </w:p>
    <w:p w14:paraId="2A4C15F1" w14:textId="77777777" w:rsidR="00627D64" w:rsidRPr="002B3000" w:rsidRDefault="00627D64" w:rsidP="00627D64">
      <w:pPr>
        <w:ind w:left="57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Географічна структура зовнішньої торгівлі товарами в лютому 2025 року</w:t>
      </w:r>
    </w:p>
    <w:p w14:paraId="43F28B34" w14:textId="77777777" w:rsidR="00627D64" w:rsidRPr="00F310EE" w:rsidRDefault="00627D64" w:rsidP="00627D64">
      <w:pPr>
        <w:ind w:right="-710"/>
        <w:jc w:val="center"/>
        <w:rPr>
          <w:rFonts w:asciiTheme="minorHAnsi" w:hAnsiTheme="minorHAnsi" w:cstheme="minorHAnsi"/>
          <w:b/>
          <w:sz w:val="13"/>
          <w:szCs w:val="13"/>
        </w:rPr>
      </w:pPr>
    </w:p>
    <w:tbl>
      <w:tblPr>
        <w:tblW w:w="997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028"/>
        <w:gridCol w:w="995"/>
        <w:gridCol w:w="1092"/>
        <w:gridCol w:w="978"/>
        <w:gridCol w:w="966"/>
        <w:gridCol w:w="1101"/>
        <w:gridCol w:w="997"/>
      </w:tblGrid>
      <w:tr w:rsidR="00627D64" w:rsidRPr="00F310EE" w14:paraId="1E867A0D" w14:textId="77777777" w:rsidTr="00AA6C39">
        <w:trPr>
          <w:trHeight w:hRule="exact" w:val="255"/>
        </w:trPr>
        <w:tc>
          <w:tcPr>
            <w:tcW w:w="2822" w:type="dxa"/>
            <w:vMerge w:val="restart"/>
            <w:shd w:val="clear" w:color="auto" w:fill="DDEEFE"/>
            <w:vAlign w:val="bottom"/>
          </w:tcPr>
          <w:p w14:paraId="4AD31CC3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3115" w:type="dxa"/>
            <w:gridSpan w:val="3"/>
            <w:shd w:val="clear" w:color="auto" w:fill="DDEEFE"/>
            <w:vAlign w:val="center"/>
          </w:tcPr>
          <w:p w14:paraId="20033AA3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045" w:type="dxa"/>
            <w:gridSpan w:val="3"/>
            <w:shd w:val="clear" w:color="auto" w:fill="DDEEFE"/>
            <w:vAlign w:val="center"/>
          </w:tcPr>
          <w:p w14:paraId="36ED31DE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997" w:type="dxa"/>
            <w:vMerge w:val="restart"/>
            <w:shd w:val="clear" w:color="auto" w:fill="DDEEFE"/>
            <w:vAlign w:val="center"/>
          </w:tcPr>
          <w:p w14:paraId="449EE365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Сальдо</w:t>
            </w:r>
          </w:p>
        </w:tc>
      </w:tr>
      <w:tr w:rsidR="00627D64" w:rsidRPr="00F310EE" w14:paraId="71576109" w14:textId="77777777" w:rsidTr="00AA6C39">
        <w:trPr>
          <w:trHeight w:val="282"/>
        </w:trPr>
        <w:tc>
          <w:tcPr>
            <w:tcW w:w="2822" w:type="dxa"/>
            <w:vMerge/>
            <w:vAlign w:val="bottom"/>
          </w:tcPr>
          <w:p w14:paraId="28050ED4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DDEEFE"/>
            <w:vAlign w:val="center"/>
          </w:tcPr>
          <w:p w14:paraId="6516A724" w14:textId="77777777" w:rsidR="00627D64" w:rsidRPr="00D448B4" w:rsidRDefault="00627D64" w:rsidP="00AA6C39">
            <w:pPr>
              <w:ind w:left="-108" w:right="-10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95" w:type="dxa"/>
            <w:shd w:val="clear" w:color="auto" w:fill="DDEEFE"/>
            <w:vAlign w:val="center"/>
          </w:tcPr>
          <w:p w14:paraId="3116FEE6" w14:textId="77777777" w:rsidR="00627D64" w:rsidRPr="00D448B4" w:rsidRDefault="00627D64" w:rsidP="00AA6C39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DDEEFE"/>
            <w:vAlign w:val="center"/>
          </w:tcPr>
          <w:p w14:paraId="5A3D89D5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5DD86C6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E881DF8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8" w:type="dxa"/>
            <w:shd w:val="clear" w:color="auto" w:fill="DDEEFE"/>
            <w:vAlign w:val="center"/>
          </w:tcPr>
          <w:p w14:paraId="66F263DF" w14:textId="77777777" w:rsidR="00627D64" w:rsidRPr="00D448B4" w:rsidRDefault="00627D64" w:rsidP="00AA6C39">
            <w:pPr>
              <w:ind w:left="-29" w:right="-107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 США</w:t>
            </w:r>
          </w:p>
        </w:tc>
        <w:tc>
          <w:tcPr>
            <w:tcW w:w="966" w:type="dxa"/>
            <w:shd w:val="clear" w:color="auto" w:fill="DDEEFE"/>
            <w:vAlign w:val="center"/>
          </w:tcPr>
          <w:p w14:paraId="7BEE455D" w14:textId="77777777" w:rsidR="00627D64" w:rsidRPr="00D448B4" w:rsidRDefault="00627D64" w:rsidP="00AA6C39">
            <w:pPr>
              <w:ind w:left="-113" w:right="-113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1" w:type="dxa"/>
            <w:shd w:val="clear" w:color="auto" w:fill="DDEEFE"/>
            <w:vAlign w:val="center"/>
          </w:tcPr>
          <w:p w14:paraId="7EE7FB70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24A6053B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023608F" w14:textId="77777777" w:rsidR="00627D64" w:rsidRPr="00D448B4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97" w:type="dxa"/>
            <w:vMerge/>
            <w:vAlign w:val="center"/>
          </w:tcPr>
          <w:p w14:paraId="383C034D" w14:textId="77777777" w:rsidR="00627D64" w:rsidRPr="00D448B4" w:rsidRDefault="00627D64" w:rsidP="00AA6C39">
            <w:pPr>
              <w:jc w:val="center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27D64" w:rsidRPr="00F310EE" w14:paraId="27E2BFBA" w14:textId="77777777" w:rsidTr="00AA6C39">
        <w:trPr>
          <w:trHeight w:hRule="exact" w:val="255"/>
        </w:trPr>
        <w:tc>
          <w:tcPr>
            <w:tcW w:w="2822" w:type="dxa"/>
            <w:vAlign w:val="bottom"/>
          </w:tcPr>
          <w:p w14:paraId="40327BB9" w14:textId="77777777" w:rsidR="00627D64" w:rsidRPr="00D448B4" w:rsidRDefault="00627D64" w:rsidP="00AA6C39">
            <w:pP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Усього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BC13FF2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3108,4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FBF1BA6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85,5</w:t>
            </w:r>
          </w:p>
        </w:tc>
        <w:tc>
          <w:tcPr>
            <w:tcW w:w="1092" w:type="dxa"/>
            <w:vAlign w:val="bottom"/>
          </w:tcPr>
          <w:p w14:paraId="1194AF83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01DDFFA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5753,8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52633D0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115,7</w:t>
            </w:r>
          </w:p>
        </w:tc>
        <w:tc>
          <w:tcPr>
            <w:tcW w:w="1101" w:type="dxa"/>
            <w:vAlign w:val="bottom"/>
          </w:tcPr>
          <w:p w14:paraId="059EA30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1E13609" w14:textId="77777777" w:rsidR="00627D64" w:rsidRPr="00D448B4" w:rsidRDefault="00627D64" w:rsidP="00AA6C39">
            <w:pPr>
              <w:ind w:right="-75"/>
              <w:jc w:val="right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2645,4</w:t>
            </w:r>
          </w:p>
        </w:tc>
      </w:tr>
      <w:tr w:rsidR="00627D64" w:rsidRPr="00F310EE" w14:paraId="45376C3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0E20ED9" w14:textId="77777777" w:rsidR="00627D64" w:rsidRPr="00D448B4" w:rsidRDefault="00627D64" w:rsidP="00AA6C39">
            <w:pPr>
              <w:ind w:left="113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1028" w:type="dxa"/>
            <w:shd w:val="clear" w:color="auto" w:fill="auto"/>
          </w:tcPr>
          <w:p w14:paraId="3B60713A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7DE4821A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</w:tcPr>
          <w:p w14:paraId="42601CF3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7C4379B4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43A0F004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024AC96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9FDB5E1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253D71B0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A3EDD3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Австрія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8B91DA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40,9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0B49DE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74,0</w:t>
            </w:r>
          </w:p>
        </w:tc>
        <w:tc>
          <w:tcPr>
            <w:tcW w:w="1092" w:type="dxa"/>
            <w:vAlign w:val="bottom"/>
          </w:tcPr>
          <w:p w14:paraId="3C1ADD9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DB3E3E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87,6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93B5DB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181,3</w:t>
            </w:r>
          </w:p>
        </w:tc>
        <w:tc>
          <w:tcPr>
            <w:tcW w:w="1101" w:type="dxa"/>
            <w:vAlign w:val="bottom"/>
          </w:tcPr>
          <w:p w14:paraId="65877A9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977D54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–46,7</w:t>
            </w:r>
          </w:p>
        </w:tc>
      </w:tr>
      <w:tr w:rsidR="00627D64" w:rsidRPr="00F310EE" w14:paraId="0B96DE9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13F3A9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Азербайджан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1B6870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2679DF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82,3</w:t>
            </w:r>
          </w:p>
        </w:tc>
        <w:tc>
          <w:tcPr>
            <w:tcW w:w="1092" w:type="dxa"/>
            <w:vAlign w:val="bottom"/>
          </w:tcPr>
          <w:p w14:paraId="1C23047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66E070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19,1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610057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101" w:type="dxa"/>
            <w:vAlign w:val="bottom"/>
          </w:tcPr>
          <w:p w14:paraId="6FAF488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27D4A4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–1,1</w:t>
            </w:r>
          </w:p>
        </w:tc>
      </w:tr>
      <w:tr w:rsidR="00627D64" w:rsidRPr="00F310EE" w14:paraId="7B9551EE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5E6BA3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Бельгiя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F82F55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E0B2C9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141,6</w:t>
            </w:r>
          </w:p>
        </w:tc>
        <w:tc>
          <w:tcPr>
            <w:tcW w:w="1092" w:type="dxa"/>
            <w:vAlign w:val="bottom"/>
          </w:tcPr>
          <w:p w14:paraId="5DBADEB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4FE28D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57148E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112,2</w:t>
            </w:r>
          </w:p>
        </w:tc>
        <w:tc>
          <w:tcPr>
            <w:tcW w:w="1101" w:type="dxa"/>
            <w:vAlign w:val="bottom"/>
          </w:tcPr>
          <w:p w14:paraId="6605768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AA0882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–7,0</w:t>
            </w:r>
          </w:p>
        </w:tc>
      </w:tr>
      <w:tr w:rsidR="00627D64" w:rsidRPr="00F310EE" w14:paraId="282EA6A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A75162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Болгарiя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68E0291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A953D6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91,3</w:t>
            </w:r>
          </w:p>
        </w:tc>
        <w:tc>
          <w:tcPr>
            <w:tcW w:w="1092" w:type="dxa"/>
            <w:vAlign w:val="bottom"/>
          </w:tcPr>
          <w:p w14:paraId="4A61A7C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2,9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F6D836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756328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142,3</w:t>
            </w:r>
          </w:p>
        </w:tc>
        <w:tc>
          <w:tcPr>
            <w:tcW w:w="1101" w:type="dxa"/>
            <w:vAlign w:val="bottom"/>
          </w:tcPr>
          <w:p w14:paraId="50DC218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800224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–79,5</w:t>
            </w:r>
          </w:p>
        </w:tc>
      </w:tr>
      <w:tr w:rsidR="00627D64" w:rsidRPr="00F310EE" w14:paraId="2C83F7D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0BD01E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Грецiя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0DFDF61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37,9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2D5E88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93,6</w:t>
            </w:r>
          </w:p>
        </w:tc>
        <w:tc>
          <w:tcPr>
            <w:tcW w:w="1092" w:type="dxa"/>
            <w:vAlign w:val="bottom"/>
          </w:tcPr>
          <w:p w14:paraId="4345802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C51D8C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AF5C26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71,2</w:t>
            </w:r>
          </w:p>
        </w:tc>
        <w:tc>
          <w:tcPr>
            <w:tcW w:w="1101" w:type="dxa"/>
            <w:vAlign w:val="bottom"/>
          </w:tcPr>
          <w:p w14:paraId="5130A6A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276A42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–91,8</w:t>
            </w:r>
          </w:p>
        </w:tc>
      </w:tr>
      <w:tr w:rsidR="00627D64" w:rsidRPr="00F310EE" w14:paraId="19C5A273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DC8734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DFB927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72F662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92,6</w:t>
            </w:r>
          </w:p>
        </w:tc>
        <w:tc>
          <w:tcPr>
            <w:tcW w:w="1092" w:type="dxa"/>
            <w:vAlign w:val="bottom"/>
          </w:tcPr>
          <w:p w14:paraId="206ECE8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5F6854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D65073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73,3</w:t>
            </w:r>
          </w:p>
        </w:tc>
        <w:tc>
          <w:tcPr>
            <w:tcW w:w="1101" w:type="dxa"/>
            <w:vAlign w:val="bottom"/>
          </w:tcPr>
          <w:p w14:paraId="57D352F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123141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13,8</w:t>
            </w:r>
          </w:p>
        </w:tc>
      </w:tr>
      <w:tr w:rsidR="00627D64" w:rsidRPr="00F310EE" w14:paraId="786F4F8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DF5DA3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BC0370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80D093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93,4</w:t>
            </w:r>
          </w:p>
        </w:tc>
        <w:tc>
          <w:tcPr>
            <w:tcW w:w="1092" w:type="dxa"/>
            <w:vAlign w:val="bottom"/>
          </w:tcPr>
          <w:p w14:paraId="3726BFC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497C50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D6E7CE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204,3</w:t>
            </w:r>
          </w:p>
        </w:tc>
        <w:tc>
          <w:tcPr>
            <w:tcW w:w="1101" w:type="dxa"/>
            <w:vAlign w:val="bottom"/>
          </w:tcPr>
          <w:p w14:paraId="02BB72B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2C3EB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–19,0</w:t>
            </w:r>
          </w:p>
        </w:tc>
      </w:tr>
      <w:tr w:rsidR="00627D64" w:rsidRPr="00F310EE" w14:paraId="6BC683E3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14A8C16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Єгипет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3ED220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B40227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73,5</w:t>
            </w:r>
          </w:p>
        </w:tc>
        <w:tc>
          <w:tcPr>
            <w:tcW w:w="1092" w:type="dxa"/>
            <w:vAlign w:val="bottom"/>
          </w:tcPr>
          <w:p w14:paraId="26761B1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BFA63F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FD9414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236,2</w:t>
            </w:r>
          </w:p>
        </w:tc>
        <w:tc>
          <w:tcPr>
            <w:tcW w:w="1101" w:type="dxa"/>
            <w:vAlign w:val="bottom"/>
          </w:tcPr>
          <w:p w14:paraId="7CA974F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BF9087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111,4</w:t>
            </w:r>
          </w:p>
        </w:tc>
      </w:tr>
      <w:tr w:rsidR="00627D64" w:rsidRPr="00F310EE" w14:paraId="3F61A89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BE805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Ізраїль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C4D902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34,6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69FCAC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85,3</w:t>
            </w:r>
          </w:p>
        </w:tc>
        <w:tc>
          <w:tcPr>
            <w:tcW w:w="1092" w:type="dxa"/>
            <w:vAlign w:val="bottom"/>
          </w:tcPr>
          <w:p w14:paraId="5B3357B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BB8C10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42,8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9D1F03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88,4</w:t>
            </w:r>
          </w:p>
        </w:tc>
        <w:tc>
          <w:tcPr>
            <w:tcW w:w="1101" w:type="dxa"/>
            <w:vAlign w:val="bottom"/>
          </w:tcPr>
          <w:p w14:paraId="65F8B96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1ECAAD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–8,2</w:t>
            </w:r>
          </w:p>
        </w:tc>
      </w:tr>
      <w:tr w:rsidR="00627D64" w:rsidRPr="00F310EE" w14:paraId="2B0D929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08E213F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79E26B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93ED54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71,4</w:t>
            </w:r>
          </w:p>
        </w:tc>
        <w:tc>
          <w:tcPr>
            <w:tcW w:w="1092" w:type="dxa"/>
            <w:vAlign w:val="bottom"/>
          </w:tcPr>
          <w:p w14:paraId="5A88C62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C25C8D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095B1D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54,9</w:t>
            </w:r>
          </w:p>
        </w:tc>
        <w:tc>
          <w:tcPr>
            <w:tcW w:w="1101" w:type="dxa"/>
            <w:vAlign w:val="bottom"/>
          </w:tcPr>
          <w:p w14:paraId="69D3B27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972254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–26,3</w:t>
            </w:r>
          </w:p>
        </w:tc>
      </w:tr>
      <w:tr w:rsidR="00627D64" w:rsidRPr="00F310EE" w14:paraId="43D5DFF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2BCF3A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Ірландія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5DB6CB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DE65A4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11,0</w:t>
            </w:r>
          </w:p>
        </w:tc>
        <w:tc>
          <w:tcPr>
            <w:tcW w:w="1092" w:type="dxa"/>
            <w:vAlign w:val="bottom"/>
          </w:tcPr>
          <w:p w14:paraId="79235A8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C5487A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1E48B0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180,2</w:t>
            </w:r>
          </w:p>
        </w:tc>
        <w:tc>
          <w:tcPr>
            <w:tcW w:w="1101" w:type="dxa"/>
            <w:vAlign w:val="bottom"/>
          </w:tcPr>
          <w:p w14:paraId="27B5527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229ACC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–29,4</w:t>
            </w:r>
          </w:p>
        </w:tc>
      </w:tr>
      <w:tr w:rsidR="00627D64" w:rsidRPr="00F310EE" w14:paraId="73A8AF1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EFE4E9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Iспанiя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D18D4D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CAAE12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87,0</w:t>
            </w:r>
          </w:p>
        </w:tc>
        <w:tc>
          <w:tcPr>
            <w:tcW w:w="1092" w:type="dxa"/>
            <w:vAlign w:val="bottom"/>
          </w:tcPr>
          <w:p w14:paraId="028C57E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D16193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77,9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3D2C92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126,6</w:t>
            </w:r>
          </w:p>
        </w:tc>
        <w:tc>
          <w:tcPr>
            <w:tcW w:w="1101" w:type="dxa"/>
            <w:vAlign w:val="bottom"/>
          </w:tcPr>
          <w:p w14:paraId="387A8F3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0D417F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184,7</w:t>
            </w:r>
          </w:p>
        </w:tc>
      </w:tr>
      <w:tr w:rsidR="00627D64" w:rsidRPr="00F310EE" w14:paraId="7EEDFBC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9527E1E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Iталiя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5CBD208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243,2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E96073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143,8</w:t>
            </w:r>
          </w:p>
        </w:tc>
        <w:tc>
          <w:tcPr>
            <w:tcW w:w="1092" w:type="dxa"/>
            <w:vAlign w:val="bottom"/>
          </w:tcPr>
          <w:p w14:paraId="3CA025A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6D1022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220,8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B4CA2D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127,4</w:t>
            </w:r>
          </w:p>
        </w:tc>
        <w:tc>
          <w:tcPr>
            <w:tcW w:w="1101" w:type="dxa"/>
            <w:vAlign w:val="bottom"/>
          </w:tcPr>
          <w:p w14:paraId="46107BB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1679C9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22,4</w:t>
            </w:r>
          </w:p>
        </w:tc>
      </w:tr>
      <w:tr w:rsidR="00627D64" w:rsidRPr="00F310EE" w14:paraId="2437472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AE1F03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A93008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Казахстан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8C9666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169E03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116,2</w:t>
            </w:r>
          </w:p>
        </w:tc>
        <w:tc>
          <w:tcPr>
            <w:tcW w:w="1092" w:type="dxa"/>
            <w:vAlign w:val="bottom"/>
          </w:tcPr>
          <w:p w14:paraId="55CABE2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DED856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C24B92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58,8</w:t>
            </w:r>
          </w:p>
        </w:tc>
        <w:tc>
          <w:tcPr>
            <w:tcW w:w="1101" w:type="dxa"/>
            <w:vAlign w:val="bottom"/>
          </w:tcPr>
          <w:p w14:paraId="27E0187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B17341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18,8</w:t>
            </w:r>
          </w:p>
        </w:tc>
      </w:tr>
      <w:tr w:rsidR="00627D64" w:rsidRPr="00F310EE" w14:paraId="28C494F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7B17E5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Китай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F49451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129,1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8EB9F7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64,7</w:t>
            </w:r>
          </w:p>
        </w:tc>
        <w:tc>
          <w:tcPr>
            <w:tcW w:w="1092" w:type="dxa"/>
            <w:vAlign w:val="bottom"/>
          </w:tcPr>
          <w:p w14:paraId="3251E05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A192FD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1188,4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34D461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128,9</w:t>
            </w:r>
          </w:p>
        </w:tc>
        <w:tc>
          <w:tcPr>
            <w:tcW w:w="1101" w:type="dxa"/>
            <w:vAlign w:val="bottom"/>
          </w:tcPr>
          <w:p w14:paraId="4685B06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1CE0C8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–1059,4</w:t>
            </w:r>
          </w:p>
        </w:tc>
      </w:tr>
      <w:tr w:rsidR="00627D64" w:rsidRPr="00F310EE" w14:paraId="7690182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89327A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Латвія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065621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C72366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104,8</w:t>
            </w:r>
          </w:p>
        </w:tc>
        <w:tc>
          <w:tcPr>
            <w:tcW w:w="1092" w:type="dxa"/>
            <w:vAlign w:val="bottom"/>
          </w:tcPr>
          <w:p w14:paraId="349DB98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1E42F8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A00886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106,8</w:t>
            </w:r>
          </w:p>
        </w:tc>
        <w:tc>
          <w:tcPr>
            <w:tcW w:w="1101" w:type="dxa"/>
            <w:vAlign w:val="bottom"/>
          </w:tcPr>
          <w:p w14:paraId="117D343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B487A7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4,3</w:t>
            </w:r>
          </w:p>
        </w:tc>
      </w:tr>
      <w:tr w:rsidR="00627D64" w:rsidRPr="00F310EE" w14:paraId="546EE82F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0FC5F7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Литва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CE778C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712342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132,6</w:t>
            </w:r>
          </w:p>
        </w:tc>
        <w:tc>
          <w:tcPr>
            <w:tcW w:w="1092" w:type="dxa"/>
            <w:vAlign w:val="bottom"/>
          </w:tcPr>
          <w:p w14:paraId="30669FC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C0D055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91,8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A9399B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141,0</w:t>
            </w:r>
          </w:p>
        </w:tc>
        <w:tc>
          <w:tcPr>
            <w:tcW w:w="1101" w:type="dxa"/>
            <w:vAlign w:val="bottom"/>
          </w:tcPr>
          <w:p w14:paraId="1B7D3F6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EF6FDA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–38,1</w:t>
            </w:r>
          </w:p>
        </w:tc>
      </w:tr>
      <w:tr w:rsidR="00627D64" w:rsidRPr="00F310EE" w14:paraId="3E6ADC13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DCE231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Ліван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8254FA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40,1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A6C62E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66,1</w:t>
            </w:r>
          </w:p>
        </w:tc>
        <w:tc>
          <w:tcPr>
            <w:tcW w:w="1092" w:type="dxa"/>
            <w:vAlign w:val="bottom"/>
          </w:tcPr>
          <w:p w14:paraId="6B1BE19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7AAEA6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EF24E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18,2</w:t>
            </w:r>
          </w:p>
        </w:tc>
        <w:tc>
          <w:tcPr>
            <w:tcW w:w="1101" w:type="dxa"/>
            <w:vAlign w:val="bottom"/>
          </w:tcPr>
          <w:p w14:paraId="0B6736D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1B095A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40,0</w:t>
            </w:r>
          </w:p>
        </w:tc>
      </w:tr>
      <w:tr w:rsidR="00627D64" w:rsidRPr="00F310EE" w14:paraId="30E9FBB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48990A8" w14:textId="77777777" w:rsidR="00627D6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Марокко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C7F490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A20B29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47,1</w:t>
            </w:r>
          </w:p>
        </w:tc>
        <w:tc>
          <w:tcPr>
            <w:tcW w:w="1092" w:type="dxa"/>
            <w:vAlign w:val="bottom"/>
          </w:tcPr>
          <w:p w14:paraId="6370DF3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C2F307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962507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268,7</w:t>
            </w:r>
          </w:p>
        </w:tc>
        <w:tc>
          <w:tcPr>
            <w:tcW w:w="1101" w:type="dxa"/>
            <w:vAlign w:val="bottom"/>
          </w:tcPr>
          <w:p w14:paraId="0BB6CBE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7EB9973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–13,5</w:t>
            </w:r>
          </w:p>
        </w:tc>
      </w:tr>
      <w:tr w:rsidR="00627D64" w:rsidRPr="00F310EE" w14:paraId="024922F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B6A1E8E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Малайзія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122F23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4B336D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72,2</w:t>
            </w:r>
          </w:p>
        </w:tc>
        <w:tc>
          <w:tcPr>
            <w:tcW w:w="1092" w:type="dxa"/>
            <w:vAlign w:val="bottom"/>
          </w:tcPr>
          <w:p w14:paraId="2A4CCB6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F23DF5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E3C244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132,0</w:t>
            </w:r>
          </w:p>
        </w:tc>
        <w:tc>
          <w:tcPr>
            <w:tcW w:w="1101" w:type="dxa"/>
            <w:vAlign w:val="bottom"/>
          </w:tcPr>
          <w:p w14:paraId="6447EA6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5F7E64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–25,4</w:t>
            </w:r>
          </w:p>
        </w:tc>
      </w:tr>
      <w:tr w:rsidR="00627D64" w:rsidRPr="00F310EE" w14:paraId="3B9B920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ACFC91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Нiдерланди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061F29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150,2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8A3572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88,1</w:t>
            </w:r>
          </w:p>
        </w:tc>
        <w:tc>
          <w:tcPr>
            <w:tcW w:w="1092" w:type="dxa"/>
            <w:vAlign w:val="bottom"/>
          </w:tcPr>
          <w:p w14:paraId="5D54438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4,8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AF2DE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68,6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F8159B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101,8</w:t>
            </w:r>
          </w:p>
        </w:tc>
        <w:tc>
          <w:tcPr>
            <w:tcW w:w="1101" w:type="dxa"/>
            <w:vAlign w:val="bottom"/>
          </w:tcPr>
          <w:p w14:paraId="305C07B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5A1CF5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81,6</w:t>
            </w:r>
          </w:p>
        </w:tc>
      </w:tr>
      <w:tr w:rsidR="00627D64" w:rsidRPr="00F310EE" w14:paraId="22EE9E4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3EA99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Нiмеччина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30FD719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159,2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5FB258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67,8</w:t>
            </w:r>
          </w:p>
        </w:tc>
        <w:tc>
          <w:tcPr>
            <w:tcW w:w="1092" w:type="dxa"/>
            <w:vAlign w:val="bottom"/>
          </w:tcPr>
          <w:p w14:paraId="0EDBF2C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6FCA4D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462,5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54D887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121,2</w:t>
            </w:r>
          </w:p>
        </w:tc>
        <w:tc>
          <w:tcPr>
            <w:tcW w:w="1101" w:type="dxa"/>
            <w:vAlign w:val="bottom"/>
          </w:tcPr>
          <w:p w14:paraId="4A789FA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090ED5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–303,2</w:t>
            </w:r>
          </w:p>
        </w:tc>
      </w:tr>
      <w:tr w:rsidR="00627D64" w:rsidRPr="00F310EE" w14:paraId="29298B4E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73B5BBE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Норвегія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B3B603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FE6EFC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94,5</w:t>
            </w:r>
          </w:p>
        </w:tc>
        <w:tc>
          <w:tcPr>
            <w:tcW w:w="1092" w:type="dxa"/>
            <w:vAlign w:val="bottom"/>
          </w:tcPr>
          <w:p w14:paraId="498A72C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F62E87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07C9D0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110,2</w:t>
            </w:r>
          </w:p>
        </w:tc>
        <w:tc>
          <w:tcPr>
            <w:tcW w:w="1101" w:type="dxa"/>
            <w:vAlign w:val="bottom"/>
          </w:tcPr>
          <w:p w14:paraId="77A01AA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42BA36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–28,0</w:t>
            </w:r>
          </w:p>
        </w:tc>
      </w:tr>
      <w:tr w:rsidR="00627D64" w:rsidRPr="00F310EE" w14:paraId="2BA57A7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39D1E8B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Польща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4DA2D0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364,3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0FDDF8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98,8</w:t>
            </w:r>
          </w:p>
        </w:tc>
        <w:tc>
          <w:tcPr>
            <w:tcW w:w="1092" w:type="dxa"/>
            <w:vAlign w:val="bottom"/>
          </w:tcPr>
          <w:p w14:paraId="2675E9A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492A0A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551,0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82A60A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107,5</w:t>
            </w:r>
          </w:p>
        </w:tc>
        <w:tc>
          <w:tcPr>
            <w:tcW w:w="1101" w:type="dxa"/>
            <w:vAlign w:val="bottom"/>
          </w:tcPr>
          <w:p w14:paraId="6CCBB6E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E34D39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–186,7</w:t>
            </w:r>
          </w:p>
        </w:tc>
      </w:tr>
      <w:tr w:rsidR="00627D64" w:rsidRPr="00F310EE" w14:paraId="5805B379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6579BFF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Корея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A082FA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719AF8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98,9</w:t>
            </w:r>
          </w:p>
        </w:tc>
        <w:tc>
          <w:tcPr>
            <w:tcW w:w="1092" w:type="dxa"/>
            <w:vAlign w:val="bottom"/>
          </w:tcPr>
          <w:p w14:paraId="0F6EAF6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44C879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53,8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6FB99E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99,2</w:t>
            </w:r>
          </w:p>
        </w:tc>
        <w:tc>
          <w:tcPr>
            <w:tcW w:w="1101" w:type="dxa"/>
            <w:vAlign w:val="bottom"/>
          </w:tcPr>
          <w:p w14:paraId="1D4B32A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8E2989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–38,1</w:t>
            </w:r>
          </w:p>
        </w:tc>
      </w:tr>
      <w:tr w:rsidR="00627D64" w:rsidRPr="00F310EE" w14:paraId="135A08F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DC30D22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Республіка Молдова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6EDBCBE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12B6FF6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123,1</w:t>
            </w:r>
          </w:p>
        </w:tc>
        <w:tc>
          <w:tcPr>
            <w:tcW w:w="1092" w:type="dxa"/>
            <w:vAlign w:val="bottom"/>
          </w:tcPr>
          <w:p w14:paraId="7A72E5A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4E0A40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11,6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901E26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113,3</w:t>
            </w:r>
          </w:p>
        </w:tc>
        <w:tc>
          <w:tcPr>
            <w:tcW w:w="1101" w:type="dxa"/>
            <w:vAlign w:val="bottom"/>
          </w:tcPr>
          <w:p w14:paraId="38569FC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E3C1E0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71,0</w:t>
            </w:r>
          </w:p>
        </w:tc>
      </w:tr>
      <w:tr w:rsidR="00627D64" w:rsidRPr="00F310EE" w14:paraId="53C6696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0165AE0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Румунiя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74A8FBD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109,6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1D3723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61,2</w:t>
            </w:r>
          </w:p>
        </w:tc>
        <w:tc>
          <w:tcPr>
            <w:tcW w:w="1092" w:type="dxa"/>
            <w:vAlign w:val="bottom"/>
          </w:tcPr>
          <w:p w14:paraId="77D1146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B0963C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2459C8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86,1</w:t>
            </w:r>
          </w:p>
        </w:tc>
        <w:tc>
          <w:tcPr>
            <w:tcW w:w="1101" w:type="dxa"/>
            <w:vAlign w:val="bottom"/>
          </w:tcPr>
          <w:p w14:paraId="63932C6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01B563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–3,5</w:t>
            </w:r>
          </w:p>
        </w:tc>
      </w:tr>
      <w:tr w:rsidR="00627D64" w:rsidRPr="00F310EE" w14:paraId="493E6C9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DC722F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Саудівська Аравія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B95F3B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51,1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2B3892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242,5</w:t>
            </w:r>
          </w:p>
        </w:tc>
        <w:tc>
          <w:tcPr>
            <w:tcW w:w="1092" w:type="dxa"/>
            <w:vAlign w:val="bottom"/>
          </w:tcPr>
          <w:p w14:paraId="5CA05BB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EEAE26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3FB82D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25,8</w:t>
            </w:r>
          </w:p>
        </w:tc>
        <w:tc>
          <w:tcPr>
            <w:tcW w:w="1101" w:type="dxa"/>
            <w:vAlign w:val="bottom"/>
          </w:tcPr>
          <w:p w14:paraId="42D78FF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2BB5F2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41,5</w:t>
            </w:r>
          </w:p>
        </w:tc>
      </w:tr>
      <w:tr w:rsidR="00627D64" w:rsidRPr="00F310EE" w14:paraId="14B3B2F4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AD93F6F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Сербія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B639050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5A44B2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225,8</w:t>
            </w:r>
          </w:p>
        </w:tc>
        <w:tc>
          <w:tcPr>
            <w:tcW w:w="1092" w:type="dxa"/>
            <w:vAlign w:val="bottom"/>
          </w:tcPr>
          <w:p w14:paraId="7AE47F11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2AEBB63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15,4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FB9824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84,8</w:t>
            </w:r>
          </w:p>
        </w:tc>
        <w:tc>
          <w:tcPr>
            <w:tcW w:w="1101" w:type="dxa"/>
            <w:vAlign w:val="bottom"/>
          </w:tcPr>
          <w:p w14:paraId="7AC840D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F6BC6B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</w:tr>
      <w:tr w:rsidR="00627D64" w:rsidRPr="00F310EE" w14:paraId="411651F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CE4E4F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Словаччина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431165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63,4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A3331C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67,3</w:t>
            </w:r>
          </w:p>
        </w:tc>
        <w:tc>
          <w:tcPr>
            <w:tcW w:w="1092" w:type="dxa"/>
            <w:vAlign w:val="bottom"/>
          </w:tcPr>
          <w:p w14:paraId="4909197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D22242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21D28C3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76,1</w:t>
            </w:r>
          </w:p>
        </w:tc>
        <w:tc>
          <w:tcPr>
            <w:tcW w:w="1101" w:type="dxa"/>
            <w:vAlign w:val="bottom"/>
          </w:tcPr>
          <w:p w14:paraId="2559165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5BA8F3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–54,9</w:t>
            </w:r>
          </w:p>
        </w:tc>
      </w:tr>
      <w:tr w:rsidR="00627D64" w:rsidRPr="00F310EE" w14:paraId="4736FABF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052F754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Словенія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9E7046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0EA056F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87,0</w:t>
            </w:r>
          </w:p>
        </w:tc>
        <w:tc>
          <w:tcPr>
            <w:tcW w:w="1092" w:type="dxa"/>
            <w:vAlign w:val="bottom"/>
          </w:tcPr>
          <w:p w14:paraId="3835AF2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E8E42E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32AAD91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137,0</w:t>
            </w:r>
          </w:p>
        </w:tc>
        <w:tc>
          <w:tcPr>
            <w:tcW w:w="1101" w:type="dxa"/>
            <w:vAlign w:val="bottom"/>
          </w:tcPr>
          <w:p w14:paraId="5F5804F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EC3C3AF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–20,7</w:t>
            </w:r>
          </w:p>
        </w:tc>
      </w:tr>
      <w:tr w:rsidR="00627D64" w:rsidRPr="00F310EE" w14:paraId="1457DA13" w14:textId="77777777" w:rsidTr="00AA6C39">
        <w:trPr>
          <w:trHeight w:val="500"/>
        </w:trPr>
        <w:tc>
          <w:tcPr>
            <w:tcW w:w="2822" w:type="dxa"/>
            <w:shd w:val="clear" w:color="auto" w:fill="auto"/>
            <w:vAlign w:val="bottom"/>
          </w:tcPr>
          <w:p w14:paraId="233E59FD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Сполучене </w:t>
            </w:r>
            <w:r w:rsidRPr="0019449F">
              <w:rPr>
                <w:rFonts w:asciiTheme="minorHAnsi" w:hAnsiTheme="minorHAnsi" w:cstheme="minorHAnsi"/>
                <w:color w:val="22517D"/>
                <w:spacing w:val="-8"/>
                <w:sz w:val="20"/>
                <w:szCs w:val="20"/>
              </w:rPr>
              <w:t>Королівство</w:t>
            </w:r>
            <w:r w:rsidRPr="00D448B4">
              <w:rPr>
                <w:rFonts w:asciiTheme="minorHAnsi" w:hAnsiTheme="minorHAnsi" w:cstheme="minorHAnsi"/>
                <w:color w:val="22517D"/>
                <w:spacing w:val="-12"/>
                <w:sz w:val="20"/>
                <w:szCs w:val="20"/>
              </w:rPr>
              <w:t xml:space="preserve"> Великої </w:t>
            </w:r>
            <w:r w:rsidRPr="00B958CA">
              <w:rPr>
                <w:rFonts w:asciiTheme="minorHAnsi" w:hAnsiTheme="minorHAnsi" w:cstheme="minorHAnsi"/>
                <w:color w:val="22517D"/>
                <w:spacing w:val="-6"/>
                <w:sz w:val="20"/>
                <w:szCs w:val="20"/>
              </w:rPr>
              <w:t>Британії та Північної Ірландії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2A0F084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34,3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DBCEBE0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76,2</w:t>
            </w:r>
          </w:p>
        </w:tc>
        <w:tc>
          <w:tcPr>
            <w:tcW w:w="1092" w:type="dxa"/>
            <w:vAlign w:val="bottom"/>
          </w:tcPr>
          <w:p w14:paraId="73B1BBA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479CABF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117,9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F63AE45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149,8</w:t>
            </w:r>
          </w:p>
        </w:tc>
        <w:tc>
          <w:tcPr>
            <w:tcW w:w="1101" w:type="dxa"/>
            <w:vAlign w:val="bottom"/>
          </w:tcPr>
          <w:p w14:paraId="3E215F57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153510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–83,7</w:t>
            </w:r>
          </w:p>
        </w:tc>
      </w:tr>
      <w:tr w:rsidR="00627D64" w:rsidRPr="00F310EE" w14:paraId="386BF5C9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0955D9A8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США   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D8BB1D6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3332343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47,0</w:t>
            </w:r>
          </w:p>
        </w:tc>
        <w:tc>
          <w:tcPr>
            <w:tcW w:w="1092" w:type="dxa"/>
            <w:vAlign w:val="bottom"/>
          </w:tcPr>
          <w:p w14:paraId="280AC54E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03FFD3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385,1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1E192BF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146,4</w:t>
            </w:r>
          </w:p>
        </w:tc>
        <w:tc>
          <w:tcPr>
            <w:tcW w:w="1101" w:type="dxa"/>
            <w:vAlign w:val="bottom"/>
          </w:tcPr>
          <w:p w14:paraId="75C7A7F0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6,7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07829A7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–348,3</w:t>
            </w:r>
          </w:p>
        </w:tc>
      </w:tr>
      <w:tr w:rsidR="00627D64" w:rsidRPr="00F310EE" w14:paraId="47F69B0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0C0E8DA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Тайвань,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Провiнцiя</w:t>
            </w:r>
            <w:proofErr w:type="spellEnd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    </w:t>
            </w:r>
            <w:proofErr w:type="spellStart"/>
            <w:r w:rsidRPr="00B36F4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Китаю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3B1BBF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484416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28,8</w:t>
            </w:r>
          </w:p>
        </w:tc>
        <w:tc>
          <w:tcPr>
            <w:tcW w:w="1092" w:type="dxa"/>
            <w:vAlign w:val="bottom"/>
          </w:tcPr>
          <w:p w14:paraId="10CEDEDF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B48D69E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45E61C9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138,8</w:t>
            </w:r>
          </w:p>
        </w:tc>
        <w:tc>
          <w:tcPr>
            <w:tcW w:w="1101" w:type="dxa"/>
            <w:vAlign w:val="bottom"/>
          </w:tcPr>
          <w:p w14:paraId="13DA3590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5458B1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–32,0</w:t>
            </w:r>
          </w:p>
        </w:tc>
      </w:tr>
      <w:tr w:rsidR="00627D64" w:rsidRPr="00F310EE" w14:paraId="1427EAE2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A6E816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Туреччина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0226DD5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174,4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3DC560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72,2</w:t>
            </w:r>
          </w:p>
        </w:tc>
        <w:tc>
          <w:tcPr>
            <w:tcW w:w="1092" w:type="dxa"/>
            <w:vAlign w:val="bottom"/>
          </w:tcPr>
          <w:p w14:paraId="46DE0A1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5,6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F36C8C2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344,7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3C0AC99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114,5</w:t>
            </w:r>
          </w:p>
        </w:tc>
        <w:tc>
          <w:tcPr>
            <w:tcW w:w="1101" w:type="dxa"/>
            <w:vAlign w:val="bottom"/>
          </w:tcPr>
          <w:p w14:paraId="11AA0F3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6,0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4415D20C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–170,3</w:t>
            </w:r>
          </w:p>
        </w:tc>
      </w:tr>
      <w:tr w:rsidR="00627D64" w:rsidRPr="00F310EE" w14:paraId="7A45039A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A6A8F61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Угорщина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450B6DAE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627B863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103,2</w:t>
            </w:r>
          </w:p>
        </w:tc>
        <w:tc>
          <w:tcPr>
            <w:tcW w:w="1092" w:type="dxa"/>
            <w:vAlign w:val="bottom"/>
          </w:tcPr>
          <w:p w14:paraId="37D8322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7C0839DC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141,1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62A0A242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132,2</w:t>
            </w:r>
          </w:p>
        </w:tc>
        <w:tc>
          <w:tcPr>
            <w:tcW w:w="1101" w:type="dxa"/>
            <w:vAlign w:val="bottom"/>
          </w:tcPr>
          <w:p w14:paraId="477DA93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3AD0E098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–40,4</w:t>
            </w:r>
          </w:p>
        </w:tc>
      </w:tr>
      <w:tr w:rsidR="00627D64" w:rsidRPr="00F310EE" w14:paraId="3E692F72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4A829B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Узбекистан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25584F0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14,0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25D99FCA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103,4</w:t>
            </w:r>
          </w:p>
        </w:tc>
        <w:tc>
          <w:tcPr>
            <w:tcW w:w="1092" w:type="dxa"/>
            <w:vAlign w:val="bottom"/>
          </w:tcPr>
          <w:p w14:paraId="28D3CF7E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60CBEDB6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0A6B504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187,7</w:t>
            </w:r>
          </w:p>
        </w:tc>
        <w:tc>
          <w:tcPr>
            <w:tcW w:w="1101" w:type="dxa"/>
            <w:vAlign w:val="bottom"/>
          </w:tcPr>
          <w:p w14:paraId="51F2D874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C66CA3B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</w:tr>
      <w:tr w:rsidR="00627D64" w:rsidRPr="00F310EE" w14:paraId="2C94665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644E058C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proofErr w:type="spellStart"/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Францiя</w:t>
            </w:r>
            <w:proofErr w:type="spellEnd"/>
          </w:p>
        </w:tc>
        <w:tc>
          <w:tcPr>
            <w:tcW w:w="1028" w:type="dxa"/>
            <w:shd w:val="clear" w:color="auto" w:fill="auto"/>
            <w:vAlign w:val="bottom"/>
          </w:tcPr>
          <w:p w14:paraId="2037C399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1657821A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131,3</w:t>
            </w:r>
          </w:p>
        </w:tc>
        <w:tc>
          <w:tcPr>
            <w:tcW w:w="1092" w:type="dxa"/>
            <w:vAlign w:val="bottom"/>
          </w:tcPr>
          <w:p w14:paraId="3626D7CB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1,5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B315101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146,3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7DFD470F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116,6</w:t>
            </w:r>
          </w:p>
        </w:tc>
        <w:tc>
          <w:tcPr>
            <w:tcW w:w="1101" w:type="dxa"/>
            <w:vAlign w:val="bottom"/>
          </w:tcPr>
          <w:p w14:paraId="789C176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73A246F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–98,5</w:t>
            </w:r>
          </w:p>
        </w:tc>
      </w:tr>
      <w:tr w:rsidR="00627D64" w:rsidRPr="00F310EE" w14:paraId="2A77F7E8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4277518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Чехія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08C3F0DD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72,5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FFC0B46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90,7</w:t>
            </w:r>
          </w:p>
        </w:tc>
        <w:tc>
          <w:tcPr>
            <w:tcW w:w="1092" w:type="dxa"/>
            <w:vAlign w:val="bottom"/>
          </w:tcPr>
          <w:p w14:paraId="63497716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46A6E19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185,5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520E6629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145,4</w:t>
            </w:r>
          </w:p>
        </w:tc>
        <w:tc>
          <w:tcPr>
            <w:tcW w:w="1101" w:type="dxa"/>
            <w:vAlign w:val="bottom"/>
          </w:tcPr>
          <w:p w14:paraId="0D720BC3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6B39FBA6" w14:textId="77777777" w:rsidR="00627D64" w:rsidRPr="00C672D1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–113,0</w:t>
            </w:r>
          </w:p>
        </w:tc>
      </w:tr>
      <w:tr w:rsidR="00627D64" w:rsidRPr="00F310EE" w14:paraId="52947D66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576E48A3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Швейцарія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3CE5686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5,7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7E2694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97,6</w:t>
            </w:r>
          </w:p>
        </w:tc>
        <w:tc>
          <w:tcPr>
            <w:tcW w:w="1092" w:type="dxa"/>
            <w:vAlign w:val="bottom"/>
          </w:tcPr>
          <w:p w14:paraId="53ED449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506D74D4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36,2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227BB4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76,8</w:t>
            </w:r>
          </w:p>
        </w:tc>
        <w:tc>
          <w:tcPr>
            <w:tcW w:w="1101" w:type="dxa"/>
            <w:vAlign w:val="bottom"/>
          </w:tcPr>
          <w:p w14:paraId="1948CA4C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88572D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–30,4</w:t>
            </w:r>
          </w:p>
        </w:tc>
      </w:tr>
      <w:tr w:rsidR="00627D64" w:rsidRPr="00F310EE" w14:paraId="10A922ED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259B883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Швеція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AC5C833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6,9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709E300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108,8</w:t>
            </w:r>
          </w:p>
        </w:tc>
        <w:tc>
          <w:tcPr>
            <w:tcW w:w="1092" w:type="dxa"/>
            <w:vAlign w:val="bottom"/>
          </w:tcPr>
          <w:p w14:paraId="7FA5852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0BF16EA7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62,1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482EB58A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117,1</w:t>
            </w:r>
          </w:p>
        </w:tc>
        <w:tc>
          <w:tcPr>
            <w:tcW w:w="1101" w:type="dxa"/>
            <w:vAlign w:val="bottom"/>
          </w:tcPr>
          <w:p w14:paraId="42F743CD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22F0F30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–55,2</w:t>
            </w:r>
          </w:p>
        </w:tc>
      </w:tr>
      <w:tr w:rsidR="00627D64" w:rsidRPr="00F310EE" w14:paraId="46E3625B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3AD9279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Японія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74D90485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448F56F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143,1</w:t>
            </w:r>
          </w:p>
        </w:tc>
        <w:tc>
          <w:tcPr>
            <w:tcW w:w="1092" w:type="dxa"/>
            <w:vAlign w:val="bottom"/>
          </w:tcPr>
          <w:p w14:paraId="4A08ADFB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4A074502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65,0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3EF3ADE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99,3</w:t>
            </w:r>
          </w:p>
        </w:tc>
        <w:tc>
          <w:tcPr>
            <w:tcW w:w="1101" w:type="dxa"/>
            <w:vAlign w:val="bottom"/>
          </w:tcPr>
          <w:p w14:paraId="5BB201A8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1,1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56F66DE9" w14:textId="77777777" w:rsidR="00627D64" w:rsidRPr="00C672D1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–61,8</w:t>
            </w:r>
          </w:p>
        </w:tc>
      </w:tr>
      <w:tr w:rsidR="00627D64" w:rsidRPr="00F310EE" w14:paraId="22CA6512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C410751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  <w:vAlign w:val="bottom"/>
          </w:tcPr>
          <w:p w14:paraId="05C26221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0D3B4C35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36E733EB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5EBF8DB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75ACB364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101" w:type="dxa"/>
            <w:vAlign w:val="bottom"/>
          </w:tcPr>
          <w:p w14:paraId="7D6B0493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0D9B885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6B5ADD4C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499439DB" w14:textId="77777777" w:rsidR="00627D64" w:rsidRPr="00D448B4" w:rsidRDefault="00627D64" w:rsidP="00AA6C39">
            <w:pPr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Довідково: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567C69FD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  <w:vAlign w:val="bottom"/>
          </w:tcPr>
          <w:p w14:paraId="7DFAEA2B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  <w:vAlign w:val="bottom"/>
          </w:tcPr>
          <w:p w14:paraId="1DF67CF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1424E7A0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6D69B12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  <w:vAlign w:val="bottom"/>
          </w:tcPr>
          <w:p w14:paraId="5207F95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vAlign w:val="bottom"/>
          </w:tcPr>
          <w:p w14:paraId="16F5B62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45E80A0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17E89D9B" w14:textId="77777777" w:rsidR="00627D64" w:rsidRPr="00D448B4" w:rsidRDefault="00627D64" w:rsidP="00AA6C39">
            <w:pPr>
              <w:spacing w:line="220" w:lineRule="exact"/>
              <w:ind w:left="142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51F2F37D" w14:textId="77777777" w:rsidR="00627D64" w:rsidRPr="00D448B4" w:rsidRDefault="00627D64" w:rsidP="00AA6C39">
            <w:pPr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995" w:type="dxa"/>
            <w:shd w:val="clear" w:color="auto" w:fill="auto"/>
          </w:tcPr>
          <w:p w14:paraId="7073D461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6A78281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03464CA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</w:tcPr>
          <w:p w14:paraId="3AF8836E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  <w:lang w:eastAsia="uk-UA"/>
              </w:rPr>
            </w:pPr>
          </w:p>
        </w:tc>
        <w:tc>
          <w:tcPr>
            <w:tcW w:w="1101" w:type="dxa"/>
          </w:tcPr>
          <w:p w14:paraId="6AD6F31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5338D249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</w:tr>
      <w:tr w:rsidR="00627D64" w:rsidRPr="00F310EE" w14:paraId="64136C25" w14:textId="77777777" w:rsidTr="00AA6C39">
        <w:trPr>
          <w:trHeight w:hRule="exact" w:val="255"/>
        </w:trPr>
        <w:tc>
          <w:tcPr>
            <w:tcW w:w="2822" w:type="dxa"/>
            <w:shd w:val="clear" w:color="auto" w:fill="auto"/>
            <w:vAlign w:val="bottom"/>
          </w:tcPr>
          <w:p w14:paraId="71D530F0" w14:textId="77777777" w:rsidR="00627D64" w:rsidRPr="00D448B4" w:rsidRDefault="00627D64" w:rsidP="00AA6C39">
            <w:pPr>
              <w:spacing w:line="2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Країни ЄС</w:t>
            </w:r>
          </w:p>
        </w:tc>
        <w:tc>
          <w:tcPr>
            <w:tcW w:w="1028" w:type="dxa"/>
            <w:shd w:val="clear" w:color="auto" w:fill="auto"/>
            <w:vAlign w:val="bottom"/>
          </w:tcPr>
          <w:p w14:paraId="1AC36033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1938,2</w:t>
            </w:r>
          </w:p>
        </w:tc>
        <w:tc>
          <w:tcPr>
            <w:tcW w:w="995" w:type="dxa"/>
            <w:shd w:val="clear" w:color="auto" w:fill="auto"/>
            <w:vAlign w:val="bottom"/>
          </w:tcPr>
          <w:p w14:paraId="544E457D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92,3</w:t>
            </w:r>
          </w:p>
        </w:tc>
        <w:tc>
          <w:tcPr>
            <w:tcW w:w="1092" w:type="dxa"/>
            <w:vAlign w:val="bottom"/>
          </w:tcPr>
          <w:p w14:paraId="59CCB8C1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62,4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DD8B6FB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2837,7</w:t>
            </w:r>
          </w:p>
        </w:tc>
        <w:tc>
          <w:tcPr>
            <w:tcW w:w="966" w:type="dxa"/>
            <w:shd w:val="clear" w:color="auto" w:fill="auto"/>
            <w:vAlign w:val="bottom"/>
          </w:tcPr>
          <w:p w14:paraId="1DF0801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115,1</w:t>
            </w:r>
          </w:p>
        </w:tc>
        <w:tc>
          <w:tcPr>
            <w:tcW w:w="1101" w:type="dxa"/>
            <w:vAlign w:val="bottom"/>
          </w:tcPr>
          <w:p w14:paraId="2E6FDCEF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49,3</w:t>
            </w:r>
          </w:p>
        </w:tc>
        <w:tc>
          <w:tcPr>
            <w:tcW w:w="997" w:type="dxa"/>
            <w:shd w:val="clear" w:color="auto" w:fill="auto"/>
            <w:vAlign w:val="bottom"/>
          </w:tcPr>
          <w:p w14:paraId="147B9518" w14:textId="77777777" w:rsidR="00627D64" w:rsidRPr="00D448B4" w:rsidRDefault="00627D64" w:rsidP="00AA6C39">
            <w:pPr>
              <w:spacing w:afterLines="160" w:after="384"/>
              <w:jc w:val="right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C672D1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899,5</w:t>
            </w:r>
          </w:p>
        </w:tc>
      </w:tr>
    </w:tbl>
    <w:p w14:paraId="5828AAA5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</w:rPr>
      </w:pPr>
    </w:p>
    <w:p w14:paraId="2B2768AA" w14:textId="77777777" w:rsidR="00627D64" w:rsidRPr="001F3727" w:rsidRDefault="00627D64" w:rsidP="00627D64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p w14:paraId="21E70ABD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793CB5A" w14:textId="77777777" w:rsidR="00627D64" w:rsidRPr="002B3000" w:rsidRDefault="00627D64" w:rsidP="00627D64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Товарна структура зовнішньої торгівлі в січні–лютому 2025 року</w:t>
      </w:r>
    </w:p>
    <w:p w14:paraId="3BED1B9B" w14:textId="77777777" w:rsidR="00627D64" w:rsidRPr="00F310EE" w:rsidRDefault="00627D64" w:rsidP="00627D64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627D64" w:rsidRPr="00F310EE" w14:paraId="75373F22" w14:textId="77777777" w:rsidTr="00AA6C39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1248CFF8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0E5F1B96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1B20FB3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5711276F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4822AC42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27D64" w:rsidRPr="00F310EE" w14:paraId="1B02AD1D" w14:textId="77777777" w:rsidTr="00AA6C39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637DEF6A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71569D48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22DCC2F4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0A2FBE6B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4A8D60D" w14:textId="77777777" w:rsidR="00627D64" w:rsidRPr="00ED255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C289FFE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7D8EA2FE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40FF4AA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532A0A7A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0EE0D9AB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30B2573" w14:textId="77777777" w:rsidR="00627D64" w:rsidRPr="00ED255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DA88CB0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062A0299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4B26613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27D64" w:rsidRPr="00F310EE" w14:paraId="729DFCE4" w14:textId="77777777" w:rsidTr="00AA6C39">
        <w:trPr>
          <w:trHeight w:val="227"/>
        </w:trPr>
        <w:tc>
          <w:tcPr>
            <w:tcW w:w="2184" w:type="dxa"/>
            <w:shd w:val="clear" w:color="auto" w:fill="auto"/>
          </w:tcPr>
          <w:p w14:paraId="50B7EC94" w14:textId="77777777" w:rsidR="00627D64" w:rsidRPr="00ED2550" w:rsidRDefault="00627D64" w:rsidP="00AA6C39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3AFBC8B3" w14:textId="77777777" w:rsidR="00627D64" w:rsidRPr="00ED2550" w:rsidRDefault="00627D64" w:rsidP="00AA6C39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84F5A2F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6288,1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743B123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87,0</w:t>
            </w:r>
          </w:p>
        </w:tc>
        <w:tc>
          <w:tcPr>
            <w:tcW w:w="1109" w:type="dxa"/>
            <w:vAlign w:val="bottom"/>
          </w:tcPr>
          <w:p w14:paraId="0AEF736B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F2B9256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11302,5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599A523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1153F6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12,3</w:t>
            </w:r>
          </w:p>
        </w:tc>
        <w:tc>
          <w:tcPr>
            <w:tcW w:w="1109" w:type="dxa"/>
            <w:vAlign w:val="bottom"/>
          </w:tcPr>
          <w:p w14:paraId="52611CE2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627D64" w:rsidRPr="00F310EE" w14:paraId="3DA160A9" w14:textId="77777777" w:rsidTr="00AA6C39">
        <w:trPr>
          <w:trHeight w:val="255"/>
        </w:trPr>
        <w:tc>
          <w:tcPr>
            <w:tcW w:w="2184" w:type="dxa"/>
            <w:shd w:val="clear" w:color="auto" w:fill="auto"/>
          </w:tcPr>
          <w:p w14:paraId="31FB9B29" w14:textId="77777777" w:rsidR="00627D64" w:rsidRPr="00ED2550" w:rsidRDefault="00627D64" w:rsidP="00AA6C39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1C7C2FC4" w14:textId="77777777" w:rsidR="00627D64" w:rsidRPr="00ED2550" w:rsidRDefault="00627D64" w:rsidP="00AA6C39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3412AB2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560FED38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3C0C4F2A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3F45E596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77857179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555F21D2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27D64" w:rsidRPr="00F310EE" w14:paraId="6A528764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3061865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BE2D533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819DEC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286,9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383EBDA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FC048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D4786E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239,4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C0EA15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96,5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85119A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</w:tr>
      <w:tr w:rsidR="00627D64" w:rsidRPr="00F310EE" w14:paraId="197EEF9C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B20F219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39F4A311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92091E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1883,3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18B074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DA2915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0AECE7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344C1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A577DB9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4,6</w:t>
            </w:r>
          </w:p>
        </w:tc>
      </w:tr>
      <w:tr w:rsidR="00627D64" w:rsidRPr="00F310EE" w14:paraId="4FC3EF9E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5BAFF80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1E8A472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4F9862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39D413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2DCB9A6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8CACBC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6F86D27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380658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680C4BBC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ACC58BE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7C752A6A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5E929F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1460,9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CFB62D0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30A91F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78F7B3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677B55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138,8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973BC50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27D64" w:rsidRPr="00F310EE" w14:paraId="23E2B671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AC2631C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4E60EDA8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78A209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907,3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9123E6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F058D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E8E34F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093767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119,6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433D799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627D64" w:rsidRPr="00F310EE" w14:paraId="49000837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B7DC6D2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334141DA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98820A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65AC74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9B78EA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E7A4A1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47A926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4F5F1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4,7</w:t>
            </w:r>
          </w:p>
        </w:tc>
      </w:tr>
      <w:tr w:rsidR="00627D64" w:rsidRPr="00F310EE" w14:paraId="3D151CDF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148006C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6244EBED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91BC1E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536,2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8E9CC5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506219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2D019A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1389,1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475A4F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475F0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12,3</w:t>
            </w:r>
          </w:p>
        </w:tc>
      </w:tr>
      <w:tr w:rsidR="00627D64" w:rsidRPr="00F310EE" w14:paraId="59BA9559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E016E57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7F2E129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BB4CEEA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272CBD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3903A37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BA3FA4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CC4758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7DD23F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071AD15A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6005B82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36C384CF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5CAD956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2006D7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107,9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573608A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64B7BD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1360,6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8DA4AD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976A167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12,0</w:t>
            </w:r>
          </w:p>
        </w:tc>
      </w:tr>
      <w:tr w:rsidR="00627D64" w:rsidRPr="00F310EE" w14:paraId="1D96F328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ADE1083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242C2884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D1B08E6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156,5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313B3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B8A64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ECF1B8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1427,0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A60C78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115,3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DD2DDE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12,6</w:t>
            </w:r>
          </w:p>
        </w:tc>
      </w:tr>
      <w:tr w:rsidR="00627D64" w:rsidRPr="00F310EE" w14:paraId="75788AEA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2FB0718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34BFB16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04EC4CE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84E8EC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8C790B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B07165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9F0F66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C2A7FE0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0F61A276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C762B58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4C699E05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ADFF17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C405A2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146,0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CF227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469438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386,3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5519E1D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2B9E37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3,4</w:t>
            </w:r>
          </w:p>
        </w:tc>
      </w:tr>
      <w:tr w:rsidR="00627D64" w:rsidRPr="00F310EE" w14:paraId="54E453EF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FA253B9" w14:textId="77777777" w:rsidR="00627D64" w:rsidRPr="00ED2550" w:rsidRDefault="00627D64" w:rsidP="00AA6C39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0172A54C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3BF3D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506E89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515812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09397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319,2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DEE8B2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177,8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5E54B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2,8</w:t>
            </w:r>
          </w:p>
        </w:tc>
      </w:tr>
      <w:tr w:rsidR="00627D64" w:rsidRPr="00F310EE" w14:paraId="3D977AB8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674C9CB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596E6602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B4C3ED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7133EA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568AD0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B185615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581,9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FAB3BA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71CF95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</w:tr>
      <w:tr w:rsidR="00627D64" w:rsidRPr="00F310EE" w14:paraId="28B23E3C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74BAA13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2CC894D0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601B76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AE6652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71,3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3C273FC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E871F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68443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92,4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0E53D1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27D64" w:rsidRPr="00F310EE" w14:paraId="634CC9ED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90A5E4F" w14:textId="77777777" w:rsidR="00627D64" w:rsidRPr="00ED2550" w:rsidRDefault="00627D64" w:rsidP="00AA6C39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7DD0E6B8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23021D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229,4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B9039C3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04A7D7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8A786D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ECFEF6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7FDEBD2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27D64" w:rsidRPr="00F310EE" w14:paraId="131EE6F4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3EB8602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4D80A656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B7A002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41,6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64492E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124,9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585D54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5011D7B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6D4D9D8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91,2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B5E4FF" w14:textId="77777777" w:rsidR="00627D64" w:rsidRPr="007B41C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B41C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</w:tr>
    </w:tbl>
    <w:p w14:paraId="238EC9BA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37DDA90E" w14:textId="77777777" w:rsidR="00627D64" w:rsidRDefault="00627D64" w:rsidP="00627D64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4DAB58AC" w14:textId="77777777" w:rsidR="00627D64" w:rsidRPr="00344D00" w:rsidRDefault="00627D64" w:rsidP="00627D64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3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627D64" w:rsidRPr="00344D00" w14:paraId="51F28FCE" w14:textId="77777777" w:rsidTr="00AA6C39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4175AF7A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5AD9B1DC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6C893D41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67FFDBE0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5DA3048D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27D64" w:rsidRPr="00344D00" w14:paraId="4E58B3F2" w14:textId="77777777" w:rsidTr="00AA6C39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6183B1F8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144F52A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4222CF86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4C800F03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67CCBCEE" w14:textId="77777777" w:rsidR="00627D64" w:rsidRPr="00344D0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478E44F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CDB691E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285C6324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7B541B3D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64A5F815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E2B2075" w14:textId="77777777" w:rsidR="00627D64" w:rsidRPr="00344D0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січня–лютого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678918BF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18734FA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0B080948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27D64" w:rsidRPr="00344D00" w14:paraId="173300AD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BFC2BDF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542BE580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310310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F357EA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247E35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AE88BC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47BDC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47EBE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</w:tr>
      <w:tr w:rsidR="00627D64" w:rsidRPr="00344D00" w14:paraId="0B25C40B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AAD9FF4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11DE027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D11A39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8BDA434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E51629E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341077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0C81F5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666461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</w:tr>
      <w:tr w:rsidR="00627D64" w:rsidRPr="00344D00" w14:paraId="29080A98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2DE9590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701C9EA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4FFA21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DF95CF0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6F3934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FF26DD0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26B89F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297EA65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</w:tr>
      <w:tr w:rsidR="00627D64" w:rsidRPr="00344D00" w14:paraId="2139F5A0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48B4442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5DC6660D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F45E4E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76B462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104,0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6E8CD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11E3C65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FFFC72E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2891D6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627D64" w:rsidRPr="00344D00" w14:paraId="45C82F4C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790C29B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17869917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1ABC69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629,6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5EE9AB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DB36FF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7DA799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578,2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3779E8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F09608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5,1</w:t>
            </w:r>
          </w:p>
        </w:tc>
      </w:tr>
      <w:tr w:rsidR="00627D64" w:rsidRPr="00344D00" w14:paraId="34C0D55F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BCB48CF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30B4EAA4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79A6D5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A60B12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A7971F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0153B0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985C3B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BB25DAE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344D00" w14:paraId="4497F1A7" w14:textId="77777777" w:rsidTr="00AA6C39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64C66C69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2B39DC40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5C35080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419,2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F422C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0E6214E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79862F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228,8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C1A397C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51C2A85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</w:tr>
      <w:tr w:rsidR="00627D64" w:rsidRPr="00344D00" w14:paraId="6CAC454C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41E7C7F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709ACC08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D923C1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511,2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E1797C4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A262594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47C5D7B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2628,6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1B12CB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141,9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3ACF12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23,3</w:t>
            </w:r>
          </w:p>
        </w:tc>
      </w:tr>
      <w:tr w:rsidR="00627D64" w:rsidRPr="00344D00" w14:paraId="467C7A40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7EB7689" w14:textId="77777777" w:rsidR="00627D64" w:rsidRPr="00344D00" w:rsidRDefault="00627D64" w:rsidP="00AA6C39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0F2F3E6A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27A176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0E10C1C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49A566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FF18B2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876,8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7439EC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5DEFC2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7,8</w:t>
            </w:r>
          </w:p>
        </w:tc>
      </w:tr>
      <w:tr w:rsidR="00627D64" w:rsidRPr="00344D00" w14:paraId="20169A4A" w14:textId="77777777" w:rsidTr="00AA6C39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306ABC6C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09CB468A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65DE4A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373,4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B1A2100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470F5A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C8C32C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1751,8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984B77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175,0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7FFCEB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15,5</w:t>
            </w:r>
          </w:p>
        </w:tc>
      </w:tr>
      <w:tr w:rsidR="00627D64" w:rsidRPr="00344D00" w14:paraId="7FD70180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E29D756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4636B88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3C5245B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64,9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B4A9265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6DEF6A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2A8FC7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1483,7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7EB64D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C883145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13,1</w:t>
            </w:r>
          </w:p>
        </w:tc>
      </w:tr>
      <w:tr w:rsidR="00627D64" w:rsidRPr="00344D00" w14:paraId="0A3C7FEE" w14:textId="77777777" w:rsidTr="00AA6C39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766178BE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4620AEF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104A3AA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ABA067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1D96FA9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4185A4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54B62E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681F0CD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344D00" w14:paraId="3DDD6604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4E048F8C" w14:textId="77777777" w:rsidR="00627D64" w:rsidRPr="00344D00" w:rsidRDefault="00627D64" w:rsidP="00AA6C39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2003CFA5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D41A1F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9F057D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4662F9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F3C89F3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1165,5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084FDC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909891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</w:tr>
      <w:tr w:rsidR="00627D64" w:rsidRPr="00344D00" w14:paraId="51792831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719F6A70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0BC3335E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A96472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235AC1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017DC4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E6A552D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247,5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05280FB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2AEAA8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</w:tr>
      <w:tr w:rsidR="00627D64" w:rsidRPr="00344D00" w14:paraId="1034F04A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3007AEA0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31C30D43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2E094B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172,7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CB5EE00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A782E5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F96D69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8B3128F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8DBB82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1,3</w:t>
            </w:r>
          </w:p>
        </w:tc>
      </w:tr>
      <w:tr w:rsidR="00627D64" w:rsidRPr="00344D00" w14:paraId="5E4643AA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9F2EFDE" w14:textId="77777777" w:rsidR="00627D64" w:rsidRPr="00344D00" w:rsidRDefault="00627D64" w:rsidP="00AA6C39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57E8FF33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093226B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79C2302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BF7F026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1C4B547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26B259A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38E89B9" w14:textId="77777777" w:rsidR="00627D64" w:rsidRPr="000765EC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0765EC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</w:tbl>
    <w:p w14:paraId="489EB935" w14:textId="77777777" w:rsidR="00627D64" w:rsidRPr="00344D00" w:rsidRDefault="00627D64" w:rsidP="00627D64">
      <w:pPr>
        <w:ind w:right="-285"/>
        <w:rPr>
          <w:rFonts w:asciiTheme="minorHAnsi" w:hAnsiTheme="minorHAnsi" w:cstheme="minorHAnsi"/>
          <w:color w:val="22517D"/>
          <w:sz w:val="20"/>
          <w:szCs w:val="20"/>
          <w:lang w:val="en-US"/>
        </w:rPr>
      </w:pPr>
    </w:p>
    <w:p w14:paraId="0C34080A" w14:textId="77777777" w:rsidR="00627D64" w:rsidRPr="00F310EE" w:rsidRDefault="00627D64" w:rsidP="00627D64">
      <w:pPr>
        <w:ind w:right="-285"/>
        <w:rPr>
          <w:rFonts w:asciiTheme="minorHAnsi" w:hAnsiTheme="minorHAnsi" w:cstheme="minorHAnsi"/>
          <w:lang w:val="ru-RU"/>
        </w:rPr>
      </w:pPr>
    </w:p>
    <w:p w14:paraId="43251CAF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01CA3022" w14:textId="77777777" w:rsidR="00627D64" w:rsidRPr="001F3727" w:rsidRDefault="00627D64" w:rsidP="00627D64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  <w:proofErr w:type="spellStart"/>
      <w:r w:rsidRPr="001F3727">
        <w:rPr>
          <w:rFonts w:asciiTheme="minorHAnsi" w:hAnsiTheme="minorHAnsi" w:cstheme="minorHAnsi"/>
          <w:color w:val="22517D"/>
          <w:lang w:val="ru-RU"/>
        </w:rPr>
        <w:lastRenderedPageBreak/>
        <w:t>Додаток</w:t>
      </w:r>
      <w:proofErr w:type="spellEnd"/>
      <w:r w:rsidRPr="001F3727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p w14:paraId="44A53190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106B3769" w14:textId="77777777" w:rsidR="00627D64" w:rsidRPr="002B3000" w:rsidRDefault="00627D64" w:rsidP="00627D64">
      <w:pPr>
        <w:ind w:left="-142" w:right="-285"/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Товарна структура зовнішньої торгівлі в лютому 2025 року</w:t>
      </w:r>
    </w:p>
    <w:p w14:paraId="7C39764E" w14:textId="77777777" w:rsidR="00627D64" w:rsidRPr="00F310EE" w:rsidRDefault="00627D64" w:rsidP="00627D64">
      <w:pPr>
        <w:ind w:left="-142" w:right="-285"/>
        <w:jc w:val="center"/>
        <w:rPr>
          <w:rFonts w:asciiTheme="minorHAnsi" w:hAnsiTheme="minorHAnsi" w:cstheme="minorHAnsi"/>
          <w:b/>
        </w:rPr>
      </w:pP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627D64" w:rsidRPr="00F310EE" w14:paraId="1A94487B" w14:textId="77777777" w:rsidTr="00AA6C39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437C9342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1D2A2DCF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762C2813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170A64DB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04CBD418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27D64" w:rsidRPr="00F310EE" w14:paraId="1288DAB1" w14:textId="77777777" w:rsidTr="00AA6C39">
        <w:trPr>
          <w:trHeight w:val="958"/>
        </w:trPr>
        <w:tc>
          <w:tcPr>
            <w:tcW w:w="2184" w:type="dxa"/>
            <w:vMerge/>
            <w:shd w:val="clear" w:color="auto" w:fill="DDEEFE"/>
            <w:vAlign w:val="center"/>
          </w:tcPr>
          <w:p w14:paraId="45AD4D28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2475D365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573B97B1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4373E83" w14:textId="77777777" w:rsidR="00627D64" w:rsidRPr="00ED255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7665FFED" w14:textId="77777777" w:rsidR="00627D64" w:rsidRPr="00ED255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42182D38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348B9C94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6B02AE6F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60EABBE7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28377632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72BE1781" w14:textId="77777777" w:rsidR="00627D64" w:rsidRPr="00ED255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0198AAAD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8D8573C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7E976EF6" w14:textId="77777777" w:rsidR="00627D64" w:rsidRPr="00ED2550" w:rsidRDefault="00627D64" w:rsidP="00AA6C39">
            <w:pPr>
              <w:spacing w:line="260" w:lineRule="exact"/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27D64" w:rsidRPr="00F310EE" w14:paraId="3E9CFFBA" w14:textId="77777777" w:rsidTr="00AA6C39">
        <w:trPr>
          <w:trHeight w:val="227"/>
        </w:trPr>
        <w:tc>
          <w:tcPr>
            <w:tcW w:w="2184" w:type="dxa"/>
            <w:shd w:val="clear" w:color="auto" w:fill="auto"/>
          </w:tcPr>
          <w:p w14:paraId="273A6D94" w14:textId="77777777" w:rsidR="00627D64" w:rsidRPr="00ED2550" w:rsidRDefault="00627D64" w:rsidP="00AA6C39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 xml:space="preserve"> Усього</w:t>
            </w:r>
          </w:p>
        </w:tc>
        <w:tc>
          <w:tcPr>
            <w:tcW w:w="943" w:type="dxa"/>
          </w:tcPr>
          <w:p w14:paraId="078A7FDD" w14:textId="77777777" w:rsidR="00627D64" w:rsidRPr="00ED2550" w:rsidRDefault="00627D64" w:rsidP="00AA6C39">
            <w:pPr>
              <w:spacing w:line="300" w:lineRule="exact"/>
              <w:ind w:left="-85"/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6758047E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  <w:lang w:eastAsia="uk-UA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3108,4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6B1535B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85,5</w:t>
            </w:r>
          </w:p>
        </w:tc>
        <w:tc>
          <w:tcPr>
            <w:tcW w:w="1109" w:type="dxa"/>
            <w:vAlign w:val="bottom"/>
          </w:tcPr>
          <w:p w14:paraId="4BD78E05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77025FE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5753,8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46E4264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115,7</w:t>
            </w:r>
          </w:p>
        </w:tc>
        <w:tc>
          <w:tcPr>
            <w:tcW w:w="1109" w:type="dxa"/>
            <w:vAlign w:val="bottom"/>
          </w:tcPr>
          <w:p w14:paraId="64F5A3E2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/>
                <w:bCs/>
                <w:color w:val="22517D"/>
                <w:sz w:val="20"/>
                <w:szCs w:val="20"/>
              </w:rPr>
              <w:t>100,0</w:t>
            </w:r>
          </w:p>
        </w:tc>
      </w:tr>
      <w:tr w:rsidR="00627D64" w:rsidRPr="00F310EE" w14:paraId="710C02D7" w14:textId="77777777" w:rsidTr="00AA6C39">
        <w:trPr>
          <w:trHeight w:val="255"/>
        </w:trPr>
        <w:tc>
          <w:tcPr>
            <w:tcW w:w="2184" w:type="dxa"/>
            <w:shd w:val="clear" w:color="auto" w:fill="auto"/>
          </w:tcPr>
          <w:p w14:paraId="280B4841" w14:textId="77777777" w:rsidR="00627D64" w:rsidRPr="00ED2550" w:rsidRDefault="00627D64" w:rsidP="00AA6C39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у тому числі</w:t>
            </w:r>
          </w:p>
        </w:tc>
        <w:tc>
          <w:tcPr>
            <w:tcW w:w="943" w:type="dxa"/>
          </w:tcPr>
          <w:p w14:paraId="53DFBC9B" w14:textId="77777777" w:rsidR="00627D64" w:rsidRPr="00ED2550" w:rsidRDefault="00627D64" w:rsidP="00AA6C39">
            <w:pPr>
              <w:spacing w:after="100" w:afterAutospacing="1"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9535BBA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1DF2CB1C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0666B12A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</w:tcPr>
          <w:p w14:paraId="2CA75061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14:paraId="29C374F4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</w:tcPr>
          <w:p w14:paraId="4A6A74B4" w14:textId="77777777" w:rsidR="00627D64" w:rsidRPr="00ED2550" w:rsidRDefault="00627D64" w:rsidP="00AA6C39">
            <w:pPr>
              <w:jc w:val="right"/>
              <w:rPr>
                <w:rFonts w:asciiTheme="minorHAnsi" w:hAnsiTheme="minorHAnsi" w:cstheme="minorHAnsi"/>
                <w:b/>
                <w:color w:val="22517D"/>
                <w:sz w:val="20"/>
                <w:szCs w:val="20"/>
              </w:rPr>
            </w:pPr>
          </w:p>
        </w:tc>
      </w:tr>
      <w:tr w:rsidR="00627D64" w:rsidRPr="00F310EE" w14:paraId="26C62F20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4D5F00F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Живi</w:t>
            </w:r>
            <w:proofErr w:type="spellEnd"/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тварини; продукти тваринного походження </w:t>
            </w:r>
          </w:p>
        </w:tc>
        <w:tc>
          <w:tcPr>
            <w:tcW w:w="943" w:type="dxa"/>
            <w:vAlign w:val="bottom"/>
          </w:tcPr>
          <w:p w14:paraId="4E675653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D67972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155,6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A1D92D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127,5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B96673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4029C84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33B779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112,3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B682E54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2,1</w:t>
            </w:r>
          </w:p>
        </w:tc>
      </w:tr>
      <w:tr w:rsidR="00627D64" w:rsidRPr="00F310EE" w14:paraId="54428ABB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C0A939A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Продукти рослинного походження </w:t>
            </w:r>
          </w:p>
        </w:tc>
        <w:tc>
          <w:tcPr>
            <w:tcW w:w="943" w:type="dxa"/>
            <w:vAlign w:val="bottom"/>
          </w:tcPr>
          <w:p w14:paraId="5CCD3E87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8E4BB1A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944,5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9EAAA2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74,7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A8EDF4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619893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275,2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CB16FE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120,9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E1DB1F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4,8</w:t>
            </w:r>
          </w:p>
        </w:tc>
      </w:tr>
      <w:tr w:rsidR="00627D64" w:rsidRPr="00F310EE" w14:paraId="134491FA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7D114F5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4B1DB97E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4E62035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127286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644C9CE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7FEE95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94B3C4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65418B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07AD2113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8A0DC8A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зернові культури</w:t>
            </w:r>
          </w:p>
        </w:tc>
        <w:tc>
          <w:tcPr>
            <w:tcW w:w="943" w:type="dxa"/>
            <w:vAlign w:val="bottom"/>
          </w:tcPr>
          <w:p w14:paraId="5E39873A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10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005A7E4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732,1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06BE4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76,7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1BE8B94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23,6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5FD61D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49E597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9DB934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</w:tr>
      <w:tr w:rsidR="00627D64" w:rsidRPr="00F310EE" w14:paraId="755276F4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7DA7E11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Жири та олії тваринного або рослинного походження </w:t>
            </w:r>
          </w:p>
        </w:tc>
        <w:tc>
          <w:tcPr>
            <w:tcW w:w="943" w:type="dxa"/>
            <w:vAlign w:val="bottom"/>
          </w:tcPr>
          <w:p w14:paraId="34231370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III. 15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0AD918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429,2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DB563E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84,6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2C5752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C2CE8E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F0EB6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139,7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28361FA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0,5</w:t>
            </w:r>
          </w:p>
        </w:tc>
      </w:tr>
      <w:tr w:rsidR="00627D64" w:rsidRPr="00F310EE" w14:paraId="468A4139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77AA6540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Готові харчові продукти </w:t>
            </w:r>
          </w:p>
        </w:tc>
        <w:tc>
          <w:tcPr>
            <w:tcW w:w="943" w:type="dxa"/>
            <w:vAlign w:val="bottom"/>
          </w:tcPr>
          <w:p w14:paraId="5EFB36C5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670FA6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294,6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74355A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D38BFE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526E68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298,9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06661D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128,9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2C47A0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5,2</w:t>
            </w:r>
          </w:p>
        </w:tc>
      </w:tr>
      <w:tr w:rsidR="00627D64" w:rsidRPr="00F310EE" w14:paraId="43EB8BE4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0F50A04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Мінеральні продукти </w:t>
            </w:r>
          </w:p>
        </w:tc>
        <w:tc>
          <w:tcPr>
            <w:tcW w:w="943" w:type="dxa"/>
            <w:vAlign w:val="bottom"/>
          </w:tcPr>
          <w:p w14:paraId="138E11EC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C5255B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248,0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DB006A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4FD24F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E7F025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639,8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988FCA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89,0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75145B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11,1</w:t>
            </w:r>
          </w:p>
        </w:tc>
      </w:tr>
      <w:tr w:rsidR="00627D64" w:rsidRPr="00F310EE" w14:paraId="605218F9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E627595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6245A11B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244269B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2DD7FD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67D70E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5624BE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706B6E9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77A3C1E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18938BD3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894FDDF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палива мінеральні; нафта і продукти її перегонки</w:t>
            </w:r>
          </w:p>
        </w:tc>
        <w:tc>
          <w:tcPr>
            <w:tcW w:w="943" w:type="dxa"/>
            <w:vAlign w:val="bottom"/>
          </w:tcPr>
          <w:p w14:paraId="16DC1FB1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27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5B88E5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3851B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84,2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A33A89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140972F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625,2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98B1A8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89,3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84C55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10,9</w:t>
            </w:r>
          </w:p>
        </w:tc>
      </w:tr>
      <w:tr w:rsidR="00627D64" w:rsidRPr="00F310EE" w14:paraId="7E75BDAD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F67E2CF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Продукція хімічної та пов’язаних з нею галузей промисловості</w:t>
            </w:r>
          </w:p>
        </w:tc>
        <w:tc>
          <w:tcPr>
            <w:tcW w:w="943" w:type="dxa"/>
            <w:vAlign w:val="bottom"/>
          </w:tcPr>
          <w:p w14:paraId="7F751223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945BB2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73,4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328C8E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EB0906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69F84C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779,8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0B567D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114,4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A5E4B2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13,6</w:t>
            </w:r>
          </w:p>
        </w:tc>
      </w:tr>
      <w:tr w:rsidR="00627D64" w:rsidRPr="00F310EE" w14:paraId="5B51BDEB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5FAA3FE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B71EA69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5C3AC59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55BC017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2890D52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74DDF01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1711F2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BC4E35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F310EE" w14:paraId="396A5FE4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9EFC73F" w14:textId="77777777" w:rsidR="00627D64" w:rsidRPr="00ED2550" w:rsidRDefault="00627D64" w:rsidP="00AA6C39">
            <w:pPr>
              <w:spacing w:line="30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фармацевтична продукція</w:t>
            </w:r>
          </w:p>
        </w:tc>
        <w:tc>
          <w:tcPr>
            <w:tcW w:w="943" w:type="dxa"/>
            <w:vAlign w:val="bottom"/>
          </w:tcPr>
          <w:p w14:paraId="2EBBA4CA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30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FAD983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1B691E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09712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463A8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207,8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40660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F97B0E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3,6</w:t>
            </w:r>
          </w:p>
        </w:tc>
      </w:tr>
      <w:tr w:rsidR="00627D64" w:rsidRPr="00F310EE" w14:paraId="70C39363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40ED7CBA" w14:textId="77777777" w:rsidR="00627D64" w:rsidRPr="00ED2550" w:rsidRDefault="00627D64" w:rsidP="00AA6C39">
            <w:pPr>
              <w:tabs>
                <w:tab w:val="left" w:pos="256"/>
              </w:tabs>
              <w:ind w:left="147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добрива</w:t>
            </w:r>
          </w:p>
        </w:tc>
        <w:tc>
          <w:tcPr>
            <w:tcW w:w="943" w:type="dxa"/>
            <w:vAlign w:val="bottom"/>
          </w:tcPr>
          <w:p w14:paraId="71D6CFAC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31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8E9ED19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139BC6A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21,6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EFDEA4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2E1263D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176,4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28DF19A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143,5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A7A4C0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3,1</w:t>
            </w:r>
          </w:p>
        </w:tc>
      </w:tr>
      <w:tr w:rsidR="00627D64" w:rsidRPr="00F310EE" w14:paraId="1FAB2B5F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19FA3DEB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Полімерні матеріали, пластмаси та вироби з них </w:t>
            </w:r>
          </w:p>
        </w:tc>
        <w:tc>
          <w:tcPr>
            <w:tcW w:w="943" w:type="dxa"/>
            <w:vAlign w:val="bottom"/>
          </w:tcPr>
          <w:p w14:paraId="30262B13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34F556A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58C915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CB145B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0,9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7CB9E4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307,5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982B5E6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112,7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688F85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5,3</w:t>
            </w:r>
          </w:p>
        </w:tc>
      </w:tr>
      <w:tr w:rsidR="00627D64" w:rsidRPr="00F310EE" w14:paraId="0C7CB721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04AB9D3A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Шкури необроблені, шкіра вичинена</w:t>
            </w:r>
          </w:p>
        </w:tc>
        <w:tc>
          <w:tcPr>
            <w:tcW w:w="943" w:type="dxa"/>
            <w:vAlign w:val="bottom"/>
          </w:tcPr>
          <w:p w14:paraId="46BB7903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11E31B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E67351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83,0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86BAE5B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60CC97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3992C4D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645528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27D64" w:rsidRPr="00F310EE" w14:paraId="211C6CC5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78A208A" w14:textId="77777777" w:rsidR="00627D64" w:rsidRPr="00ED2550" w:rsidRDefault="00627D64" w:rsidP="00AA6C39">
            <w:pPr>
              <w:spacing w:line="300" w:lineRule="exact"/>
              <w:ind w:right="-250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Деревина і вироби з деревини </w:t>
            </w:r>
          </w:p>
        </w:tc>
        <w:tc>
          <w:tcPr>
            <w:tcW w:w="943" w:type="dxa"/>
            <w:vAlign w:val="bottom"/>
          </w:tcPr>
          <w:p w14:paraId="790F26C5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IX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54F4F32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E9E264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42F47F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4E87DD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314480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B1DCBB3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</w:tr>
      <w:tr w:rsidR="00627D64" w:rsidRPr="00F310EE" w14:paraId="4CA8CFAB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A8573C4" w14:textId="77777777" w:rsidR="00627D64" w:rsidRPr="00ED255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Маса з деревини або інших волокнистих целюлозних матеріалів</w:t>
            </w:r>
          </w:p>
        </w:tc>
        <w:tc>
          <w:tcPr>
            <w:tcW w:w="943" w:type="dxa"/>
            <w:vAlign w:val="bottom"/>
          </w:tcPr>
          <w:p w14:paraId="4CB71ADE" w14:textId="77777777" w:rsidR="00627D64" w:rsidRPr="00ED2550" w:rsidRDefault="00627D64" w:rsidP="00AA6C39">
            <w:pPr>
              <w:spacing w:line="30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ED255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78E895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238C95F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118,8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791FC67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368CF2C8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69,7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84AA3C5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110,4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279907C" w14:textId="77777777" w:rsidR="00627D64" w:rsidRPr="00C659D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C659D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1,2</w:t>
            </w:r>
          </w:p>
        </w:tc>
      </w:tr>
    </w:tbl>
    <w:p w14:paraId="0333BF2C" w14:textId="77777777" w:rsidR="00627D64" w:rsidRPr="00F310EE" w:rsidRDefault="00627D64" w:rsidP="00627D64">
      <w:pPr>
        <w:ind w:right="-285"/>
        <w:jc w:val="right"/>
        <w:rPr>
          <w:rFonts w:asciiTheme="minorHAnsi" w:hAnsiTheme="minorHAnsi" w:cstheme="minorHAnsi"/>
          <w:lang w:val="ru-RU"/>
        </w:rPr>
      </w:pPr>
    </w:p>
    <w:p w14:paraId="7339AB9C" w14:textId="77777777" w:rsidR="00627D64" w:rsidRDefault="00627D64" w:rsidP="00627D64">
      <w:pPr>
        <w:rPr>
          <w:lang w:val="ru-RU"/>
        </w:rPr>
      </w:pPr>
      <w:r w:rsidRPr="00F310EE">
        <w:rPr>
          <w:rFonts w:asciiTheme="minorHAnsi" w:hAnsiTheme="minorHAnsi" w:cstheme="minorHAnsi"/>
          <w:lang w:val="ru-RU"/>
        </w:rPr>
        <w:br w:type="page"/>
      </w:r>
    </w:p>
    <w:p w14:paraId="06797B76" w14:textId="77777777" w:rsidR="00627D64" w:rsidRPr="00344D00" w:rsidRDefault="00627D64" w:rsidP="00627D64">
      <w:pPr>
        <w:spacing w:after="20"/>
        <w:ind w:right="-143"/>
        <w:jc w:val="right"/>
        <w:rPr>
          <w:rFonts w:asciiTheme="minorHAnsi" w:hAnsiTheme="minorHAnsi" w:cstheme="minorHAnsi"/>
          <w:color w:val="22517D"/>
        </w:rPr>
      </w:pP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lastRenderedPageBreak/>
        <w:t>Продовження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proofErr w:type="spellStart"/>
      <w:r w:rsidRPr="00344D00">
        <w:rPr>
          <w:rFonts w:asciiTheme="minorHAnsi" w:hAnsiTheme="minorHAnsi" w:cstheme="minorHAnsi"/>
          <w:color w:val="22517D"/>
          <w:lang w:val="ru-RU"/>
        </w:rPr>
        <w:t>додатка</w:t>
      </w:r>
      <w:proofErr w:type="spellEnd"/>
      <w:r w:rsidRPr="00344D00">
        <w:rPr>
          <w:rFonts w:asciiTheme="minorHAnsi" w:hAnsiTheme="minorHAnsi" w:cstheme="minorHAnsi"/>
          <w:color w:val="22517D"/>
          <w:lang w:val="ru-RU"/>
        </w:rPr>
        <w:t xml:space="preserve"> </w:t>
      </w:r>
      <w:r>
        <w:rPr>
          <w:rFonts w:asciiTheme="minorHAnsi" w:hAnsiTheme="minorHAnsi" w:cstheme="minorHAnsi"/>
          <w:color w:val="22517D"/>
          <w:lang w:val="ru-RU"/>
        </w:rPr>
        <w:t>4</w:t>
      </w:r>
    </w:p>
    <w:tbl>
      <w:tblPr>
        <w:tblW w:w="9809" w:type="dxa"/>
        <w:tblInd w:w="-5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943"/>
        <w:gridCol w:w="999"/>
        <w:gridCol w:w="1247"/>
        <w:gridCol w:w="1109"/>
        <w:gridCol w:w="971"/>
        <w:gridCol w:w="1247"/>
        <w:gridCol w:w="1109"/>
      </w:tblGrid>
      <w:tr w:rsidR="00627D64" w:rsidRPr="00344D00" w14:paraId="2715C57D" w14:textId="77777777" w:rsidTr="00AA6C39">
        <w:trPr>
          <w:trHeight w:val="255"/>
        </w:trPr>
        <w:tc>
          <w:tcPr>
            <w:tcW w:w="2184" w:type="dxa"/>
            <w:vMerge w:val="restart"/>
            <w:shd w:val="clear" w:color="auto" w:fill="DDEEFE"/>
            <w:vAlign w:val="center"/>
          </w:tcPr>
          <w:p w14:paraId="7D8204C0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Назва</w:t>
            </w:r>
          </w:p>
          <w:p w14:paraId="7FFD445D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товарів</w:t>
            </w:r>
          </w:p>
        </w:tc>
        <w:tc>
          <w:tcPr>
            <w:tcW w:w="943" w:type="dxa"/>
            <w:vMerge w:val="restart"/>
            <w:shd w:val="clear" w:color="auto" w:fill="DDEEFE"/>
            <w:vAlign w:val="center"/>
          </w:tcPr>
          <w:p w14:paraId="3234A57D" w14:textId="77777777" w:rsidR="00627D64" w:rsidRPr="00344D00" w:rsidRDefault="00627D64" w:rsidP="00AA6C39">
            <w:pPr>
              <w:spacing w:line="260" w:lineRule="exact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Розділ та код УКТ ЗЕД</w:t>
            </w:r>
          </w:p>
        </w:tc>
        <w:tc>
          <w:tcPr>
            <w:tcW w:w="3355" w:type="dxa"/>
            <w:gridSpan w:val="3"/>
            <w:shd w:val="clear" w:color="auto" w:fill="DDEEFE"/>
            <w:vAlign w:val="center"/>
          </w:tcPr>
          <w:p w14:paraId="28BD7012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3327" w:type="dxa"/>
            <w:gridSpan w:val="3"/>
            <w:shd w:val="clear" w:color="auto" w:fill="DDEEFE"/>
            <w:vAlign w:val="center"/>
          </w:tcPr>
          <w:p w14:paraId="06813D35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Імпорт</w:t>
            </w:r>
          </w:p>
        </w:tc>
      </w:tr>
      <w:tr w:rsidR="00627D64" w:rsidRPr="00344D00" w14:paraId="5EA100E7" w14:textId="77777777" w:rsidTr="00AA6C39">
        <w:trPr>
          <w:trHeight w:val="1007"/>
        </w:trPr>
        <w:tc>
          <w:tcPr>
            <w:tcW w:w="2184" w:type="dxa"/>
            <w:vMerge/>
            <w:shd w:val="clear" w:color="auto" w:fill="DDEEFE"/>
            <w:vAlign w:val="center"/>
          </w:tcPr>
          <w:p w14:paraId="09461ED6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43" w:type="dxa"/>
            <w:vMerge/>
            <w:shd w:val="clear" w:color="auto" w:fill="DDEEFE"/>
            <w:vAlign w:val="center"/>
          </w:tcPr>
          <w:p w14:paraId="6219A3B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DDEEFE"/>
            <w:vAlign w:val="center"/>
          </w:tcPr>
          <w:p w14:paraId="0CAAE1F4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2AAF6C8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43C9FF6B" w14:textId="77777777" w:rsidR="00627D64" w:rsidRPr="00344D0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37587E85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58FA7534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1B6F3145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  <w:tc>
          <w:tcPr>
            <w:tcW w:w="971" w:type="dxa"/>
            <w:shd w:val="clear" w:color="auto" w:fill="DDEEFE"/>
            <w:vAlign w:val="center"/>
          </w:tcPr>
          <w:p w14:paraId="13C1F4B1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млн.дол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.</w:t>
            </w:r>
          </w:p>
          <w:p w14:paraId="12D4EEDD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США</w:t>
            </w:r>
          </w:p>
        </w:tc>
        <w:tc>
          <w:tcPr>
            <w:tcW w:w="1247" w:type="dxa"/>
            <w:shd w:val="clear" w:color="auto" w:fill="DDEEFE"/>
            <w:vAlign w:val="center"/>
          </w:tcPr>
          <w:p w14:paraId="0DDC4F7B" w14:textId="77777777" w:rsidR="00627D64" w:rsidRPr="00344D00" w:rsidRDefault="00627D64" w:rsidP="00AA6C39">
            <w:pPr>
              <w:ind w:right="-28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D448B4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у %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до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  <w:lang w:val="en-US"/>
              </w:rPr>
              <w:t xml:space="preserve">               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 xml:space="preserve">лютого </w:t>
            </w:r>
            <w:r w:rsidRPr="00D448B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4</w:t>
            </w:r>
          </w:p>
        </w:tc>
        <w:tc>
          <w:tcPr>
            <w:tcW w:w="1109" w:type="dxa"/>
            <w:shd w:val="clear" w:color="auto" w:fill="DDEEFE"/>
            <w:vAlign w:val="center"/>
          </w:tcPr>
          <w:p w14:paraId="57E1E831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% до</w:t>
            </w:r>
          </w:p>
          <w:p w14:paraId="109576B9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загального</w:t>
            </w:r>
          </w:p>
          <w:p w14:paraId="50F83F4B" w14:textId="77777777" w:rsidR="00627D64" w:rsidRPr="00344D00" w:rsidRDefault="00627D64" w:rsidP="00AA6C39">
            <w:pPr>
              <w:ind w:left="-108" w:right="-142"/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обсягу</w:t>
            </w:r>
          </w:p>
        </w:tc>
      </w:tr>
      <w:tr w:rsidR="00627D64" w:rsidRPr="00344D00" w14:paraId="6BC930AE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61AC83E5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Текстильні матеріали та текстильні вироби</w:t>
            </w:r>
          </w:p>
        </w:tc>
        <w:tc>
          <w:tcPr>
            <w:tcW w:w="943" w:type="dxa"/>
            <w:vAlign w:val="bottom"/>
          </w:tcPr>
          <w:p w14:paraId="324CCA33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6F5D07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lang w:eastAsia="uk-UA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49,7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F4BE33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D596BD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1,6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A8BA27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185,5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9E3F337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8F64BD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3,2</w:t>
            </w:r>
          </w:p>
        </w:tc>
      </w:tr>
      <w:tr w:rsidR="00627D64" w:rsidRPr="00344D00" w14:paraId="194645A8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205D636C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Взуття, головні убори, парасольки </w:t>
            </w:r>
          </w:p>
        </w:tc>
        <w:tc>
          <w:tcPr>
            <w:tcW w:w="943" w:type="dxa"/>
            <w:vAlign w:val="bottom"/>
          </w:tcPr>
          <w:p w14:paraId="39BBE267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7E95DC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EBFD617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08503C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EDBCF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40,8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076E58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C508D36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0,7</w:t>
            </w:r>
          </w:p>
        </w:tc>
      </w:tr>
      <w:tr w:rsidR="00627D64" w:rsidRPr="00344D00" w14:paraId="3F0B5853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7EB0D3B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Вироби з каменю, гіпсу, цементу </w:t>
            </w:r>
          </w:p>
        </w:tc>
        <w:tc>
          <w:tcPr>
            <w:tcW w:w="943" w:type="dxa"/>
            <w:vAlign w:val="bottom"/>
          </w:tcPr>
          <w:p w14:paraId="4F676A0C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D5C317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25,5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4E36E2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060E5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761B5B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A85F716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122,5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06508B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</w:tr>
      <w:tr w:rsidR="00627D64" w:rsidRPr="00344D00" w14:paraId="6F382640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314842D1" w14:textId="77777777" w:rsidR="00627D64" w:rsidRPr="00344D00" w:rsidRDefault="00627D64" w:rsidP="00AA6C39">
            <w:pPr>
              <w:spacing w:line="30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Перли природні або культивовані, дорогоцінне або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напівдорогоцінне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каміння</w:t>
            </w:r>
          </w:p>
        </w:tc>
        <w:tc>
          <w:tcPr>
            <w:tcW w:w="943" w:type="dxa"/>
            <w:vAlign w:val="bottom"/>
          </w:tcPr>
          <w:p w14:paraId="3C382BE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XIV. 71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1F95745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595D2C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135,7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3FC4C90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B61FBF8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90C49C8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777850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</w:tr>
      <w:tr w:rsidR="00627D64" w:rsidRPr="00344D00" w14:paraId="3C6A8209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8205FFB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Недорогоцінні метали та вироби з них</w:t>
            </w:r>
          </w:p>
        </w:tc>
        <w:tc>
          <w:tcPr>
            <w:tcW w:w="943" w:type="dxa"/>
            <w:vAlign w:val="bottom"/>
          </w:tcPr>
          <w:p w14:paraId="6D0F0E67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5A866A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301,5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877CBF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82,0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6D9C4B1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9,7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B5B5F9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286,1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B6FF56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103,6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1267BD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5,0</w:t>
            </w:r>
          </w:p>
        </w:tc>
      </w:tr>
      <w:tr w:rsidR="00627D64" w:rsidRPr="00344D00" w14:paraId="2E2AE935" w14:textId="77777777" w:rsidTr="00AA6C39">
        <w:trPr>
          <w:trHeight w:val="255"/>
        </w:trPr>
        <w:tc>
          <w:tcPr>
            <w:tcW w:w="2184" w:type="dxa"/>
            <w:shd w:val="clear" w:color="auto" w:fill="auto"/>
            <w:vAlign w:val="bottom"/>
          </w:tcPr>
          <w:p w14:paraId="5D0B6850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19ADB096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75C3712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67B9797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174BDF7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6A8856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A1162C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8076141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344D00" w14:paraId="400010E0" w14:textId="77777777" w:rsidTr="00AA6C39">
        <w:trPr>
          <w:trHeight w:val="284"/>
        </w:trPr>
        <w:tc>
          <w:tcPr>
            <w:tcW w:w="2184" w:type="dxa"/>
            <w:shd w:val="clear" w:color="auto" w:fill="auto"/>
            <w:vAlign w:val="bottom"/>
          </w:tcPr>
          <w:p w14:paraId="3F4173FD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чорні метали</w:t>
            </w:r>
          </w:p>
        </w:tc>
        <w:tc>
          <w:tcPr>
            <w:tcW w:w="943" w:type="dxa"/>
            <w:vAlign w:val="bottom"/>
          </w:tcPr>
          <w:p w14:paraId="4D0B93AA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72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502CCA08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200,4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14F769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80,7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086397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6,4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857F25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113,8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0F9829F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101,4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F14E77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2,0</w:t>
            </w:r>
          </w:p>
        </w:tc>
      </w:tr>
      <w:tr w:rsidR="00627D64" w:rsidRPr="00344D00" w14:paraId="7F19A4DB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D944301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Машини, обладнання та механізми; електротехнічне обладнання</w:t>
            </w:r>
          </w:p>
        </w:tc>
        <w:tc>
          <w:tcPr>
            <w:tcW w:w="943" w:type="dxa"/>
            <w:vAlign w:val="bottom"/>
          </w:tcPr>
          <w:p w14:paraId="1BDB7134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C92AAB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263,2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AAF0C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100,6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5E345F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8,5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B00593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1283,2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76A90A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149,8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E3D41FF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22,3</w:t>
            </w:r>
          </w:p>
        </w:tc>
      </w:tr>
      <w:tr w:rsidR="00627D64" w:rsidRPr="00344D00" w14:paraId="65B94B7F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5D661DE" w14:textId="77777777" w:rsidR="00627D64" w:rsidRPr="00344D00" w:rsidRDefault="00627D64" w:rsidP="00AA6C39">
            <w:pPr>
              <w:spacing w:line="320" w:lineRule="exact"/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реактори ядерні, котли, машини</w:t>
            </w:r>
          </w:p>
        </w:tc>
        <w:tc>
          <w:tcPr>
            <w:tcW w:w="943" w:type="dxa"/>
            <w:vAlign w:val="bottom"/>
          </w:tcPr>
          <w:p w14:paraId="5C75424F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84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197DC78A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72,8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95CAFC2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99,2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3CF68EA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2,3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06F89EC5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478,2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AEFA32B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126,2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653538F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8,3</w:t>
            </w:r>
          </w:p>
        </w:tc>
      </w:tr>
      <w:tr w:rsidR="00627D64" w:rsidRPr="00344D00" w14:paraId="4E3A2964" w14:textId="77777777" w:rsidTr="00AA6C39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109229F8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електричні машини</w:t>
            </w:r>
          </w:p>
        </w:tc>
        <w:tc>
          <w:tcPr>
            <w:tcW w:w="943" w:type="dxa"/>
            <w:vAlign w:val="bottom"/>
          </w:tcPr>
          <w:p w14:paraId="5260D8F9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85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870A60A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190,4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49EC8D1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101,2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1A8AC515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6,1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8B7713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805,0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07F733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168,5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47316B1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14,0</w:t>
            </w:r>
          </w:p>
        </w:tc>
      </w:tr>
      <w:tr w:rsidR="00627D64" w:rsidRPr="00344D00" w14:paraId="1D35FDF9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2852B7CC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43" w:type="dxa"/>
            <w:vAlign w:val="bottom"/>
          </w:tcPr>
          <w:p w14:paraId="0861D81E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2CACA38F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32,6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0B625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85,9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DC78E3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5BA70D2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772,3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2B1383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109,1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3C73B2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13,4</w:t>
            </w:r>
          </w:p>
        </w:tc>
      </w:tr>
      <w:tr w:rsidR="00627D64" w:rsidRPr="00344D00" w14:paraId="769F5B8B" w14:textId="77777777" w:rsidTr="00AA6C39">
        <w:trPr>
          <w:trHeight w:hRule="exact" w:val="284"/>
        </w:trPr>
        <w:tc>
          <w:tcPr>
            <w:tcW w:w="2184" w:type="dxa"/>
            <w:shd w:val="clear" w:color="auto" w:fill="auto"/>
            <w:vAlign w:val="bottom"/>
          </w:tcPr>
          <w:p w14:paraId="3B5CFE04" w14:textId="77777777" w:rsidR="00627D64" w:rsidRPr="00344D00" w:rsidRDefault="00627D64" w:rsidP="00AA6C39">
            <w:pPr>
              <w:ind w:left="142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у тому числі</w:t>
            </w:r>
          </w:p>
        </w:tc>
        <w:tc>
          <w:tcPr>
            <w:tcW w:w="943" w:type="dxa"/>
            <w:vAlign w:val="bottom"/>
          </w:tcPr>
          <w:p w14:paraId="7989C102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14:paraId="34BE569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50D029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5F2896D2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32ED2D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265ACF02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04C437DA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</w:p>
        </w:tc>
      </w:tr>
      <w:tr w:rsidR="00627D64" w:rsidRPr="00344D00" w14:paraId="70B999B5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A87C9EC" w14:textId="77777777" w:rsidR="00627D64" w:rsidRPr="00344D00" w:rsidRDefault="00627D64" w:rsidP="00AA6C39">
            <w:pPr>
              <w:spacing w:line="320" w:lineRule="exact"/>
              <w:ind w:left="176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засоби наземного транспорту, крім залізничного</w:t>
            </w:r>
          </w:p>
        </w:tc>
        <w:tc>
          <w:tcPr>
            <w:tcW w:w="943" w:type="dxa"/>
            <w:vAlign w:val="bottom"/>
          </w:tcPr>
          <w:p w14:paraId="265A4844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87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709310E6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7,4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4FC2A3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79,5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8ED222D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C45052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EE32C6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105,6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C2ACAF9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10,9</w:t>
            </w:r>
          </w:p>
        </w:tc>
      </w:tr>
      <w:tr w:rsidR="00627D64" w:rsidRPr="00344D00" w14:paraId="5F6DE7F3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B4A9A22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Прилади та апарати </w:t>
            </w: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оптичнi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, фотографічні</w:t>
            </w:r>
          </w:p>
        </w:tc>
        <w:tc>
          <w:tcPr>
            <w:tcW w:w="943" w:type="dxa"/>
            <w:vAlign w:val="bottom"/>
          </w:tcPr>
          <w:p w14:paraId="1807DB0D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XVIII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006B4D41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F7F6DB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88,0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469FBFD2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0,2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798EBA2F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125,3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3898BF7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108,5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7ECB7C56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2,2</w:t>
            </w:r>
          </w:p>
        </w:tc>
      </w:tr>
      <w:tr w:rsidR="00627D64" w:rsidRPr="00344D00" w14:paraId="64DEF598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16684719" w14:textId="77777777" w:rsidR="00627D64" w:rsidRPr="00344D00" w:rsidRDefault="00627D64" w:rsidP="00AA6C39">
            <w:pPr>
              <w:spacing w:line="320" w:lineRule="exact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proofErr w:type="spellStart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Рiзнi</w:t>
            </w:r>
            <w:proofErr w:type="spellEnd"/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 xml:space="preserve"> промислові товари </w:t>
            </w:r>
          </w:p>
        </w:tc>
        <w:tc>
          <w:tcPr>
            <w:tcW w:w="943" w:type="dxa"/>
            <w:vAlign w:val="bottom"/>
          </w:tcPr>
          <w:p w14:paraId="397C3A30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ХX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6DD10E7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87,7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0823D81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97,9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62250E44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2,8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42A13DD7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78,2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ECE339A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111,5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79E7443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1,4</w:t>
            </w:r>
          </w:p>
        </w:tc>
      </w:tr>
      <w:tr w:rsidR="00627D64" w:rsidRPr="00344D00" w14:paraId="596C8D3C" w14:textId="77777777" w:rsidTr="00AA6C39">
        <w:trPr>
          <w:trHeight w:val="113"/>
        </w:trPr>
        <w:tc>
          <w:tcPr>
            <w:tcW w:w="2184" w:type="dxa"/>
            <w:shd w:val="clear" w:color="auto" w:fill="auto"/>
            <w:vAlign w:val="bottom"/>
          </w:tcPr>
          <w:p w14:paraId="5880BE74" w14:textId="77777777" w:rsidR="00627D64" w:rsidRPr="00344D00" w:rsidRDefault="00627D64" w:rsidP="00AA6C39">
            <w:pPr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</w:rPr>
              <w:t>Твори мистецтва</w:t>
            </w:r>
          </w:p>
        </w:tc>
        <w:tc>
          <w:tcPr>
            <w:tcW w:w="943" w:type="dxa"/>
            <w:vAlign w:val="bottom"/>
          </w:tcPr>
          <w:p w14:paraId="5E175A1B" w14:textId="77777777" w:rsidR="00627D64" w:rsidRPr="00344D00" w:rsidRDefault="00627D64" w:rsidP="00AA6C39">
            <w:pPr>
              <w:jc w:val="center"/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</w:pP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XXI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ru-RU"/>
              </w:rPr>
              <w:t>. 9</w:t>
            </w:r>
            <w:r w:rsidRPr="00344D00">
              <w:rPr>
                <w:rFonts w:asciiTheme="minorHAnsi" w:hAnsiTheme="minorHAnsi" w:cstheme="minorHAnsi"/>
                <w:bCs/>
                <w:color w:val="22517D"/>
                <w:sz w:val="20"/>
                <w:szCs w:val="20"/>
                <w:lang w:val="en-US"/>
              </w:rPr>
              <w:t>7</w:t>
            </w:r>
          </w:p>
        </w:tc>
        <w:tc>
          <w:tcPr>
            <w:tcW w:w="999" w:type="dxa"/>
            <w:shd w:val="clear" w:color="auto" w:fill="auto"/>
            <w:vAlign w:val="bottom"/>
          </w:tcPr>
          <w:p w14:paraId="40E8A236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0,1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7A3DAB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38,3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40B7ECC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  <w:tc>
          <w:tcPr>
            <w:tcW w:w="971" w:type="dxa"/>
            <w:shd w:val="clear" w:color="auto" w:fill="auto"/>
            <w:vAlign w:val="bottom"/>
          </w:tcPr>
          <w:p w14:paraId="680C0E6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0,3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31928640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10,3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5D351B7E" w14:textId="77777777" w:rsidR="00627D64" w:rsidRPr="00ED681D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ED681D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0,0</w:t>
            </w:r>
          </w:p>
        </w:tc>
      </w:tr>
    </w:tbl>
    <w:p w14:paraId="3473162E" w14:textId="77777777" w:rsidR="00627D64" w:rsidRPr="00F310EE" w:rsidRDefault="00627D64" w:rsidP="00627D64">
      <w:pPr>
        <w:rPr>
          <w:rFonts w:asciiTheme="minorHAnsi" w:hAnsiTheme="minorHAnsi" w:cstheme="minorHAnsi"/>
          <w:lang w:val="ru-RU"/>
        </w:rPr>
      </w:pPr>
    </w:p>
    <w:p w14:paraId="3E26C551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706C8FC3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0FD415CB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5654BA3A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0B7926BA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41CF7760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4F23747E" w14:textId="77777777" w:rsidR="00627D64" w:rsidRDefault="00627D64" w:rsidP="00627D64">
      <w:pPr>
        <w:jc w:val="right"/>
        <w:rPr>
          <w:rFonts w:asciiTheme="minorHAnsi" w:hAnsiTheme="minorHAnsi" w:cstheme="minorHAnsi"/>
          <w:color w:val="22517D"/>
        </w:rPr>
      </w:pPr>
    </w:p>
    <w:p w14:paraId="1E38DEB7" w14:textId="77777777" w:rsidR="00627D64" w:rsidRPr="007818D2" w:rsidRDefault="00627D64" w:rsidP="00627D64">
      <w:pPr>
        <w:jc w:val="right"/>
        <w:rPr>
          <w:rFonts w:asciiTheme="minorHAnsi" w:hAnsiTheme="minorHAnsi" w:cstheme="minorHAnsi"/>
          <w:color w:val="22517D"/>
          <w:lang w:val="ru-RU"/>
        </w:rPr>
      </w:pPr>
      <w:r w:rsidRPr="007818D2">
        <w:rPr>
          <w:rFonts w:asciiTheme="minorHAnsi" w:hAnsiTheme="minorHAnsi" w:cstheme="minorHAnsi"/>
          <w:color w:val="22517D"/>
        </w:rPr>
        <w:lastRenderedPageBreak/>
        <w:t xml:space="preserve">Додаток </w:t>
      </w:r>
      <w:r>
        <w:rPr>
          <w:rFonts w:asciiTheme="minorHAnsi" w:hAnsiTheme="minorHAnsi" w:cstheme="minorHAnsi"/>
          <w:color w:val="22517D"/>
          <w:lang w:val="ru-RU"/>
        </w:rPr>
        <w:t>5</w:t>
      </w:r>
    </w:p>
    <w:p w14:paraId="06C4DD43" w14:textId="77777777" w:rsidR="00627D64" w:rsidRPr="003D03D1" w:rsidRDefault="00627D64" w:rsidP="00627D64">
      <w:pPr>
        <w:jc w:val="right"/>
        <w:rPr>
          <w:rFonts w:asciiTheme="minorHAnsi" w:hAnsiTheme="minorHAnsi" w:cstheme="minorHAnsi"/>
        </w:rPr>
      </w:pPr>
    </w:p>
    <w:p w14:paraId="49691175" w14:textId="77777777" w:rsidR="00627D64" w:rsidRPr="002B3000" w:rsidRDefault="00627D64" w:rsidP="00627D64">
      <w:pPr>
        <w:jc w:val="center"/>
        <w:rPr>
          <w:rFonts w:asciiTheme="minorHAnsi" w:hAnsiTheme="minorHAnsi" w:cstheme="minorHAnsi"/>
          <w:b/>
          <w:color w:val="DB9528"/>
        </w:rPr>
      </w:pPr>
      <w:r w:rsidRPr="002B3000">
        <w:rPr>
          <w:rFonts w:asciiTheme="minorHAnsi" w:hAnsiTheme="minorHAnsi" w:cstheme="minorHAnsi"/>
          <w:b/>
          <w:color w:val="DB9528"/>
        </w:rPr>
        <w:t>Сезонно скориговані щомісячні обсяги експорту-імпорту товарів</w:t>
      </w:r>
    </w:p>
    <w:p w14:paraId="5ECF7F3B" w14:textId="77777777" w:rsidR="00627D64" w:rsidRPr="003C0D62" w:rsidRDefault="00627D64" w:rsidP="00627D64">
      <w:pPr>
        <w:rPr>
          <w:b/>
          <w:sz w:val="26"/>
          <w:szCs w:val="26"/>
        </w:rPr>
      </w:pPr>
    </w:p>
    <w:p w14:paraId="5950F072" w14:textId="77777777" w:rsidR="00627D64" w:rsidRDefault="00627D64" w:rsidP="00627D64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У 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лютому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5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порівняно із </w:t>
      </w:r>
      <w:proofErr w:type="spellStart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січнем</w:t>
      </w:r>
      <w:proofErr w:type="spellEnd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20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25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р. сезонно скориговані обсяги експорту </w:t>
      </w:r>
      <w:proofErr w:type="spellStart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зросли</w:t>
      </w:r>
      <w:proofErr w:type="spellEnd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на 0,7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%,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а 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імпорту </w:t>
      </w:r>
      <w:proofErr w:type="spellStart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знизилися</w:t>
      </w:r>
      <w:proofErr w:type="spellEnd"/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на 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0,1</w:t>
      </w:r>
      <w:r w:rsidRPr="001E57A1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%.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Сезонно скориговане сальдо зовнішньої торгівлі у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лютому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2025р. було негативним і становило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3159,8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. США. У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січні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 xml:space="preserve">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2025р. також негативне – 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  <w:lang w:val="ru-RU"/>
        </w:rPr>
        <w:t>3186,3</w:t>
      </w:r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 xml:space="preserve"> </w:t>
      </w:r>
      <w:proofErr w:type="spellStart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млн.дол</w:t>
      </w:r>
      <w:proofErr w:type="spellEnd"/>
      <w:r w:rsidRPr="00FF0E2C">
        <w:rPr>
          <w:rFonts w:asciiTheme="minorHAnsi" w:hAnsiTheme="minorHAnsi" w:cstheme="minorHAnsi"/>
          <w:color w:val="1F4E79" w:themeColor="accent5" w:themeShade="80"/>
          <w:sz w:val="26"/>
          <w:szCs w:val="26"/>
        </w:rPr>
        <w:t>. США.</w:t>
      </w:r>
    </w:p>
    <w:p w14:paraId="1125227A" w14:textId="77777777" w:rsidR="00627D64" w:rsidRPr="00AC4845" w:rsidRDefault="00627D64" w:rsidP="00627D64">
      <w:pPr>
        <w:spacing w:after="20"/>
        <w:jc w:val="right"/>
        <w:rPr>
          <w:rFonts w:asciiTheme="minorHAnsi" w:hAnsiTheme="minorHAnsi" w:cstheme="minorHAnsi"/>
          <w:color w:val="22517D"/>
        </w:rPr>
      </w:pPr>
      <w:r w:rsidRPr="00AC4845">
        <w:rPr>
          <w:rFonts w:asciiTheme="minorHAnsi" w:hAnsiTheme="minorHAnsi" w:cstheme="minorHAnsi"/>
          <w:color w:val="22517D"/>
        </w:rPr>
        <w:t>(</w:t>
      </w:r>
      <w:proofErr w:type="spellStart"/>
      <w:r w:rsidRPr="00AC4845">
        <w:rPr>
          <w:rFonts w:asciiTheme="minorHAnsi" w:hAnsiTheme="minorHAnsi" w:cstheme="minorHAnsi"/>
          <w:color w:val="22517D"/>
        </w:rPr>
        <w:t>млн.дол</w:t>
      </w:r>
      <w:proofErr w:type="spellEnd"/>
      <w:r w:rsidRPr="00AC4845">
        <w:rPr>
          <w:rFonts w:asciiTheme="minorHAnsi" w:hAnsiTheme="minorHAnsi" w:cstheme="minorHAnsi"/>
          <w:color w:val="22517D"/>
        </w:rPr>
        <w:t>. США)</w:t>
      </w:r>
    </w:p>
    <w:tbl>
      <w:tblPr>
        <w:tblW w:w="9639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408"/>
        <w:gridCol w:w="1127"/>
        <w:gridCol w:w="1326"/>
        <w:gridCol w:w="1273"/>
        <w:gridCol w:w="1408"/>
        <w:gridCol w:w="1267"/>
      </w:tblGrid>
      <w:tr w:rsidR="00627D64" w:rsidRPr="003D03D1" w14:paraId="6808DD28" w14:textId="77777777" w:rsidTr="00AA6C39">
        <w:tc>
          <w:tcPr>
            <w:tcW w:w="1830" w:type="dxa"/>
            <w:vMerge w:val="restart"/>
            <w:shd w:val="clear" w:color="auto" w:fill="DDEEFE"/>
            <w:vAlign w:val="center"/>
          </w:tcPr>
          <w:p w14:paraId="58A86CB9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Період</w:t>
            </w:r>
          </w:p>
        </w:tc>
        <w:tc>
          <w:tcPr>
            <w:tcW w:w="2535" w:type="dxa"/>
            <w:gridSpan w:val="2"/>
            <w:shd w:val="clear" w:color="auto" w:fill="DDEEFE"/>
            <w:vAlign w:val="center"/>
          </w:tcPr>
          <w:p w14:paraId="505FDD35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Експорт</w:t>
            </w:r>
          </w:p>
        </w:tc>
        <w:tc>
          <w:tcPr>
            <w:tcW w:w="2599" w:type="dxa"/>
            <w:gridSpan w:val="2"/>
            <w:shd w:val="clear" w:color="auto" w:fill="DDEEFE"/>
            <w:vAlign w:val="center"/>
          </w:tcPr>
          <w:p w14:paraId="08B61898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Імпорт</w:t>
            </w:r>
          </w:p>
        </w:tc>
        <w:tc>
          <w:tcPr>
            <w:tcW w:w="2675" w:type="dxa"/>
            <w:gridSpan w:val="2"/>
            <w:shd w:val="clear" w:color="auto" w:fill="DDEEFE"/>
            <w:vAlign w:val="center"/>
          </w:tcPr>
          <w:p w14:paraId="4CDA26A1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Сальдо</w:t>
            </w:r>
          </w:p>
        </w:tc>
      </w:tr>
      <w:tr w:rsidR="00627D64" w:rsidRPr="003D03D1" w14:paraId="3EA654F9" w14:textId="77777777" w:rsidTr="00AA6C39">
        <w:tc>
          <w:tcPr>
            <w:tcW w:w="1830" w:type="dxa"/>
            <w:vMerge/>
            <w:shd w:val="clear" w:color="auto" w:fill="DDEEFE"/>
            <w:vAlign w:val="center"/>
          </w:tcPr>
          <w:p w14:paraId="37192C3C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DDEEFE"/>
            <w:vAlign w:val="center"/>
          </w:tcPr>
          <w:p w14:paraId="5BC2D86E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CF5DD9C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5F4387DB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127" w:type="dxa"/>
            <w:shd w:val="clear" w:color="auto" w:fill="DDEEFE"/>
            <w:vAlign w:val="center"/>
          </w:tcPr>
          <w:p w14:paraId="3CBFC2C3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239F8364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326" w:type="dxa"/>
            <w:shd w:val="clear" w:color="auto" w:fill="DDEEFE"/>
            <w:vAlign w:val="center"/>
          </w:tcPr>
          <w:p w14:paraId="398050EB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0AAD2D0D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30A611DB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73" w:type="dxa"/>
            <w:shd w:val="clear" w:color="auto" w:fill="DDEEFE"/>
            <w:vAlign w:val="center"/>
          </w:tcPr>
          <w:p w14:paraId="6E07D8FF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3E1C91B1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408" w:type="dxa"/>
            <w:shd w:val="clear" w:color="auto" w:fill="DDEEFE"/>
            <w:vAlign w:val="center"/>
          </w:tcPr>
          <w:p w14:paraId="690E123C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сезонно</w:t>
            </w:r>
          </w:p>
          <w:p w14:paraId="5BDE66F4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скориговані</w:t>
            </w:r>
          </w:p>
          <w:p w14:paraId="7E2092B3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  <w:tc>
          <w:tcPr>
            <w:tcW w:w="1267" w:type="dxa"/>
            <w:shd w:val="clear" w:color="auto" w:fill="DDEEFE"/>
            <w:vAlign w:val="center"/>
          </w:tcPr>
          <w:p w14:paraId="42A8EB17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фактичні</w:t>
            </w:r>
          </w:p>
          <w:p w14:paraId="654FBA2E" w14:textId="77777777" w:rsidR="00627D64" w:rsidRPr="002F7374" w:rsidRDefault="00627D64" w:rsidP="00AA6C39">
            <w:pPr>
              <w:jc w:val="center"/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дані</w:t>
            </w:r>
          </w:p>
        </w:tc>
      </w:tr>
      <w:tr w:rsidR="00627D64" w:rsidRPr="003D03D1" w14:paraId="5A085B3F" w14:textId="77777777" w:rsidTr="00AA6C39">
        <w:tc>
          <w:tcPr>
            <w:tcW w:w="1830" w:type="dxa"/>
            <w:shd w:val="clear" w:color="auto" w:fill="auto"/>
            <w:vAlign w:val="bottom"/>
          </w:tcPr>
          <w:p w14:paraId="0E169B45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Березень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4F4C22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3585,0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1287251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3466,3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7B66F95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5758,9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3CE37F05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6031,1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8CBF20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–2173,9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788D266F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2564,8</w:t>
            </w:r>
          </w:p>
        </w:tc>
      </w:tr>
      <w:tr w:rsidR="00627D64" w:rsidRPr="003D03D1" w14:paraId="1A1D3132" w14:textId="77777777" w:rsidTr="00AA6C39">
        <w:tc>
          <w:tcPr>
            <w:tcW w:w="1830" w:type="dxa"/>
            <w:shd w:val="clear" w:color="auto" w:fill="auto"/>
            <w:vAlign w:val="bottom"/>
          </w:tcPr>
          <w:p w14:paraId="0DA16186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Квітень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26F8CC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3620,3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923568C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3605,2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BBBE153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6149,5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1BFFAEB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5962,5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09E8CB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–2529,2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034869E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2357,3</w:t>
            </w:r>
          </w:p>
        </w:tc>
      </w:tr>
      <w:tr w:rsidR="00627D64" w:rsidRPr="003D03D1" w14:paraId="0957819D" w14:textId="77777777" w:rsidTr="00AA6C39">
        <w:tc>
          <w:tcPr>
            <w:tcW w:w="1830" w:type="dxa"/>
            <w:shd w:val="clear" w:color="auto" w:fill="FFFFFF"/>
            <w:vAlign w:val="bottom"/>
          </w:tcPr>
          <w:p w14:paraId="6CF4FDD0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Травень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BA0CAD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3557,5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58502EB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3604,4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ACDC271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5938,0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52A9576B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5638,5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8B9311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–2380,5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695BBEF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–2034,1</w:t>
            </w:r>
          </w:p>
        </w:tc>
      </w:tr>
      <w:tr w:rsidR="00627D64" w:rsidRPr="003D03D1" w14:paraId="340053A4" w14:textId="77777777" w:rsidTr="00AA6C39">
        <w:tc>
          <w:tcPr>
            <w:tcW w:w="1830" w:type="dxa"/>
            <w:shd w:val="clear" w:color="auto" w:fill="auto"/>
            <w:vAlign w:val="bottom"/>
          </w:tcPr>
          <w:p w14:paraId="7D1429F1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Червень 2024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0999EE73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3162,6</w:t>
            </w:r>
          </w:p>
        </w:tc>
        <w:tc>
          <w:tcPr>
            <w:tcW w:w="1127" w:type="dxa"/>
            <w:shd w:val="clear" w:color="auto" w:fill="FFFFFF"/>
            <w:vAlign w:val="bottom"/>
          </w:tcPr>
          <w:p w14:paraId="715D7AD4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3018,1</w:t>
            </w:r>
          </w:p>
        </w:tc>
        <w:tc>
          <w:tcPr>
            <w:tcW w:w="1326" w:type="dxa"/>
            <w:shd w:val="clear" w:color="auto" w:fill="FFFFFF"/>
            <w:vAlign w:val="bottom"/>
          </w:tcPr>
          <w:p w14:paraId="2A3E1B0A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5909,1</w:t>
            </w:r>
          </w:p>
        </w:tc>
        <w:tc>
          <w:tcPr>
            <w:tcW w:w="1273" w:type="dxa"/>
            <w:shd w:val="clear" w:color="auto" w:fill="FFFFFF"/>
            <w:vAlign w:val="bottom"/>
          </w:tcPr>
          <w:p w14:paraId="2BA02A92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5661,9</w:t>
            </w:r>
          </w:p>
        </w:tc>
        <w:tc>
          <w:tcPr>
            <w:tcW w:w="1408" w:type="dxa"/>
            <w:shd w:val="clear" w:color="auto" w:fill="FFFFFF"/>
            <w:vAlign w:val="bottom"/>
          </w:tcPr>
          <w:p w14:paraId="3A8DF802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–2746,5</w:t>
            </w:r>
          </w:p>
        </w:tc>
        <w:tc>
          <w:tcPr>
            <w:tcW w:w="1267" w:type="dxa"/>
            <w:shd w:val="clear" w:color="auto" w:fill="FFFFFF"/>
            <w:vAlign w:val="bottom"/>
          </w:tcPr>
          <w:p w14:paraId="73703DD0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2643,8</w:t>
            </w:r>
          </w:p>
        </w:tc>
      </w:tr>
      <w:tr w:rsidR="00627D64" w:rsidRPr="003D03D1" w14:paraId="3077FCB9" w14:textId="77777777" w:rsidTr="00AA6C39">
        <w:tc>
          <w:tcPr>
            <w:tcW w:w="1830" w:type="dxa"/>
            <w:shd w:val="clear" w:color="auto" w:fill="auto"/>
            <w:vAlign w:val="bottom"/>
          </w:tcPr>
          <w:p w14:paraId="0B9596D2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C79A69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3265,8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87B5062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3234,4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2DC7C02E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5698,2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632472DC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  <w:highlight w:val="yellow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5957,9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574D13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  <w:highlight w:val="yellow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–2432,4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8347BA4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2723,5</w:t>
            </w:r>
          </w:p>
        </w:tc>
      </w:tr>
      <w:tr w:rsidR="00627D64" w:rsidRPr="003D03D1" w14:paraId="5642373C" w14:textId="77777777" w:rsidTr="00AA6C39">
        <w:tc>
          <w:tcPr>
            <w:tcW w:w="1830" w:type="dxa"/>
            <w:shd w:val="clear" w:color="auto" w:fill="auto"/>
            <w:vAlign w:val="bottom"/>
          </w:tcPr>
          <w:p w14:paraId="06271D40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Серпень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599E423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3276,1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BD1DBEC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3421,2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CEEB1F7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5882,3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C2E4AA3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5904,9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F23D5C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–2606,2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3628CCB6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–2483,7</w:t>
            </w:r>
          </w:p>
        </w:tc>
      </w:tr>
      <w:tr w:rsidR="00627D64" w:rsidRPr="003D03D1" w14:paraId="180BE30E" w14:textId="77777777" w:rsidTr="00AA6C39">
        <w:tc>
          <w:tcPr>
            <w:tcW w:w="1830" w:type="dxa"/>
            <w:shd w:val="clear" w:color="auto" w:fill="auto"/>
            <w:vAlign w:val="bottom"/>
          </w:tcPr>
          <w:p w14:paraId="454DDFD3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Вересень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907220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3331,0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B77129C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3260,0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211D47A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5976,0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0110EBB8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6027,5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2FA972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–2645,0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C843C59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2767,5</w:t>
            </w:r>
          </w:p>
        </w:tc>
      </w:tr>
      <w:tr w:rsidR="00627D64" w:rsidRPr="003D03D1" w14:paraId="7833EFF9" w14:textId="77777777" w:rsidTr="00AA6C39">
        <w:tc>
          <w:tcPr>
            <w:tcW w:w="1830" w:type="dxa"/>
            <w:shd w:val="clear" w:color="auto" w:fill="auto"/>
            <w:vAlign w:val="bottom"/>
          </w:tcPr>
          <w:p w14:paraId="1B124909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Жовтень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788938C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3671,3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D911AF5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3889,1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02C3EC38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6000,7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3149D133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6196,7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7EB557D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–2329,4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A3B8397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2307,6</w:t>
            </w:r>
          </w:p>
        </w:tc>
      </w:tr>
      <w:tr w:rsidR="00627D64" w:rsidRPr="003D03D1" w14:paraId="29A18ED4" w14:textId="77777777" w:rsidTr="00AA6C39">
        <w:tc>
          <w:tcPr>
            <w:tcW w:w="1830" w:type="dxa"/>
            <w:shd w:val="clear" w:color="auto" w:fill="auto"/>
            <w:vAlign w:val="bottom"/>
          </w:tcPr>
          <w:p w14:paraId="7B8A2587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Листопад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CEB8D4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3769,7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E95A8E7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3695,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4E7DAAEA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6074,9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612BCBB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6223,0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DF3716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–2305,2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9512913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2527,5</w:t>
            </w:r>
          </w:p>
        </w:tc>
      </w:tr>
      <w:tr w:rsidR="00627D64" w:rsidRPr="003D03D1" w14:paraId="6B33887E" w14:textId="77777777" w:rsidTr="00AA6C39">
        <w:tc>
          <w:tcPr>
            <w:tcW w:w="1830" w:type="dxa"/>
            <w:shd w:val="clear" w:color="auto" w:fill="auto"/>
            <w:vAlign w:val="bottom"/>
          </w:tcPr>
          <w:p w14:paraId="35F11516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 w:rsidRPr="002F7374"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Грудень 2024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C2BE10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3323,3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6025A2E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3309,9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334A85FB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5972,6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4D02BDE8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7079,4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3C514F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–2649,3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0E083059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3769,5</w:t>
            </w:r>
          </w:p>
        </w:tc>
      </w:tr>
      <w:tr w:rsidR="00627D64" w:rsidRPr="003D03D1" w14:paraId="4F717871" w14:textId="77777777" w:rsidTr="00AA6C39">
        <w:tc>
          <w:tcPr>
            <w:tcW w:w="1830" w:type="dxa"/>
            <w:shd w:val="clear" w:color="auto" w:fill="auto"/>
            <w:vAlign w:val="bottom"/>
          </w:tcPr>
          <w:p w14:paraId="33083286" w14:textId="77777777" w:rsidR="00627D64" w:rsidRPr="002F737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Січень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87161F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3081,7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45687C20" w14:textId="77777777" w:rsidR="00627D64" w:rsidRPr="001D4012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3179,7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46EC1CC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6268,0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380D97B6" w14:textId="77777777" w:rsidR="00627D64" w:rsidRPr="007D368F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D368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5548,7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81EA78" w14:textId="77777777" w:rsidR="00627D64" w:rsidRPr="007D368F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7D368F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–3186,3</w:t>
            </w:r>
          </w:p>
        </w:tc>
        <w:tc>
          <w:tcPr>
            <w:tcW w:w="1267" w:type="dxa"/>
            <w:shd w:val="clear" w:color="auto" w:fill="auto"/>
          </w:tcPr>
          <w:p w14:paraId="1F0CF721" w14:textId="77777777" w:rsidR="00627D64" w:rsidRPr="007D368F" w:rsidRDefault="00627D64" w:rsidP="00AA6C39">
            <w:pPr>
              <w:jc w:val="right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  <w:r w:rsidRPr="007D368F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–2369,0</w:t>
            </w:r>
          </w:p>
        </w:tc>
      </w:tr>
      <w:tr w:rsidR="00627D64" w:rsidRPr="003D03D1" w14:paraId="743DF670" w14:textId="77777777" w:rsidTr="00AA6C39">
        <w:tc>
          <w:tcPr>
            <w:tcW w:w="1830" w:type="dxa"/>
            <w:shd w:val="clear" w:color="auto" w:fill="auto"/>
            <w:vAlign w:val="bottom"/>
          </w:tcPr>
          <w:p w14:paraId="4F265D84" w14:textId="77777777" w:rsidR="00627D64" w:rsidRDefault="00627D64" w:rsidP="00AA6C39">
            <w:pPr>
              <w:rPr>
                <w:rFonts w:asciiTheme="minorHAnsi" w:hAnsiTheme="minorHAnsi" w:cstheme="minorHAnsi"/>
                <w:color w:val="2251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2517D"/>
                <w:sz w:val="20"/>
                <w:szCs w:val="20"/>
              </w:rPr>
              <w:t>Лютий 2025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DE8253" w14:textId="77777777" w:rsidR="00627D64" w:rsidRPr="00BB22B9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BB22B9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3104,1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C3A56D0" w14:textId="77777777" w:rsidR="00627D64" w:rsidRPr="001D4012" w:rsidRDefault="00627D64" w:rsidP="00AA6C39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31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08,4</w:t>
            </w:r>
          </w:p>
        </w:tc>
        <w:tc>
          <w:tcPr>
            <w:tcW w:w="1326" w:type="dxa"/>
            <w:shd w:val="clear" w:color="auto" w:fill="auto"/>
            <w:vAlign w:val="bottom"/>
          </w:tcPr>
          <w:p w14:paraId="552126EE" w14:textId="77777777" w:rsidR="00627D64" w:rsidRPr="00FF7B8A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FF7B8A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6263,9</w:t>
            </w:r>
          </w:p>
        </w:tc>
        <w:tc>
          <w:tcPr>
            <w:tcW w:w="1273" w:type="dxa"/>
            <w:shd w:val="clear" w:color="auto" w:fill="auto"/>
            <w:vAlign w:val="bottom"/>
          </w:tcPr>
          <w:p w14:paraId="73DF493B" w14:textId="77777777" w:rsidR="00627D64" w:rsidRPr="001D4012" w:rsidRDefault="00627D64" w:rsidP="00AA6C39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1D4012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753,8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09554B" w14:textId="77777777" w:rsidR="00627D64" w:rsidRPr="0042718B" w:rsidRDefault="00627D64" w:rsidP="00AA6C39">
            <w:pPr>
              <w:jc w:val="right"/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</w:pPr>
            <w:r w:rsidRPr="0042718B">
              <w:rPr>
                <w:rFonts w:asciiTheme="minorHAnsi" w:hAnsiTheme="minorHAnsi" w:cstheme="minorHAnsi"/>
                <w:color w:val="1F4E79" w:themeColor="accent5" w:themeShade="80"/>
                <w:sz w:val="20"/>
                <w:szCs w:val="20"/>
              </w:rPr>
              <w:t>–3159,8</w:t>
            </w:r>
          </w:p>
        </w:tc>
        <w:tc>
          <w:tcPr>
            <w:tcW w:w="1267" w:type="dxa"/>
            <w:shd w:val="clear" w:color="auto" w:fill="auto"/>
          </w:tcPr>
          <w:p w14:paraId="7919F7A2" w14:textId="77777777" w:rsidR="00627D64" w:rsidRDefault="00627D64" w:rsidP="00AA6C39">
            <w:pPr>
              <w:jc w:val="right"/>
              <w:rPr>
                <w:rFonts w:ascii="Calibri" w:hAnsi="Calibri"/>
                <w:color w:val="2F5496" w:themeColor="accent1" w:themeShade="BF"/>
                <w:sz w:val="20"/>
                <w:szCs w:val="20"/>
              </w:rPr>
            </w:pPr>
            <w:r w:rsidRPr="005D4ECD"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–</w:t>
            </w:r>
            <w:r>
              <w:rPr>
                <w:rFonts w:ascii="Calibri" w:hAnsi="Calibri"/>
                <w:color w:val="2F5496" w:themeColor="accent1" w:themeShade="BF"/>
                <w:sz w:val="20"/>
                <w:szCs w:val="20"/>
              </w:rPr>
              <w:t>2645,4</w:t>
            </w:r>
          </w:p>
        </w:tc>
      </w:tr>
    </w:tbl>
    <w:p w14:paraId="082418CF" w14:textId="77777777" w:rsidR="00627D64" w:rsidRPr="003D03D1" w:rsidRDefault="00627D64" w:rsidP="00627D64">
      <w:pPr>
        <w:tabs>
          <w:tab w:val="left" w:pos="567"/>
        </w:tabs>
        <w:jc w:val="both"/>
        <w:rPr>
          <w:rFonts w:asciiTheme="minorHAnsi" w:hAnsiTheme="minorHAnsi" w:cstheme="minorHAnsi"/>
          <w:vertAlign w:val="superscript"/>
          <w:lang w:val="ru-RU"/>
        </w:rPr>
      </w:pPr>
      <w:r w:rsidRPr="003D03D1">
        <w:rPr>
          <w:rFonts w:asciiTheme="minorHAnsi" w:hAnsiTheme="minorHAnsi" w:cstheme="minorHAnsi"/>
          <w:vertAlign w:val="superscript"/>
          <w:lang w:val="ru-RU"/>
        </w:rPr>
        <w:t xml:space="preserve">   </w:t>
      </w:r>
      <w:r w:rsidRPr="00AC4845">
        <w:rPr>
          <w:rFonts w:asciiTheme="minorHAnsi" w:hAnsiTheme="minorHAnsi" w:cstheme="minorHAnsi"/>
          <w:color w:val="22517D"/>
          <w:vertAlign w:val="superscript"/>
          <w:lang w:val="ru-RU"/>
        </w:rPr>
        <w:t>______________________</w:t>
      </w:r>
    </w:p>
    <w:p w14:paraId="6BD862E3" w14:textId="77777777" w:rsidR="00627D64" w:rsidRPr="00AC4845" w:rsidRDefault="00627D64" w:rsidP="00627D64">
      <w:pPr>
        <w:tabs>
          <w:tab w:val="left" w:pos="567"/>
        </w:tabs>
        <w:rPr>
          <w:rFonts w:asciiTheme="minorHAnsi" w:hAnsiTheme="minorHAnsi" w:cstheme="minorHAnsi"/>
          <w:color w:val="22517D"/>
          <w:sz w:val="20"/>
          <w:szCs w:val="20"/>
        </w:rPr>
      </w:pPr>
      <w:r w:rsidRPr="00AC4845">
        <w:rPr>
          <w:b/>
          <w:color w:val="22517D"/>
        </w:rPr>
        <w:t xml:space="preserve">  </w:t>
      </w:r>
      <w:r w:rsidRPr="00AC4845">
        <w:rPr>
          <w:rFonts w:asciiTheme="minorHAnsi" w:hAnsiTheme="minorHAnsi" w:cstheme="minorHAnsi"/>
          <w:b/>
          <w:color w:val="22517D"/>
          <w:sz w:val="20"/>
          <w:szCs w:val="20"/>
        </w:rPr>
        <w:t xml:space="preserve">Примітка. </w:t>
      </w:r>
      <w:r w:rsidRPr="00AC4845">
        <w:rPr>
          <w:rFonts w:asciiTheme="minorHAnsi" w:hAnsiTheme="minorHAnsi" w:cstheme="minorHAnsi"/>
          <w:color w:val="22517D"/>
          <w:sz w:val="20"/>
          <w:szCs w:val="20"/>
        </w:rPr>
        <w:t>В окремих випадках сума складових може не дорівнювати підсумку у зв’язку з округленням даних.</w:t>
      </w:r>
    </w:p>
    <w:p w14:paraId="67568650" w14:textId="77777777" w:rsidR="00627D64" w:rsidRPr="00FF0E2C" w:rsidRDefault="00627D64" w:rsidP="00627D64">
      <w:pPr>
        <w:tabs>
          <w:tab w:val="left" w:pos="567"/>
        </w:tabs>
        <w:ind w:firstLine="567"/>
        <w:jc w:val="both"/>
        <w:rPr>
          <w:rFonts w:asciiTheme="minorHAnsi" w:hAnsiTheme="minorHAnsi" w:cstheme="minorHAnsi"/>
          <w:color w:val="1F4E79" w:themeColor="accent5" w:themeShade="80"/>
          <w:sz w:val="26"/>
          <w:szCs w:val="26"/>
        </w:rPr>
      </w:pPr>
    </w:p>
    <w:p w14:paraId="7D6BA1F8" w14:textId="77777777" w:rsidR="00627D64" w:rsidRPr="00AC4845" w:rsidRDefault="00627D64" w:rsidP="00627D64">
      <w:pPr>
        <w:jc w:val="center"/>
        <w:rPr>
          <w:b/>
          <w:color w:val="22517D"/>
        </w:rPr>
      </w:pPr>
    </w:p>
    <w:p w14:paraId="2531B16A" w14:textId="77777777" w:rsidR="00627D64" w:rsidRPr="005A4CD0" w:rsidRDefault="00627D64" w:rsidP="00627D64"/>
    <w:p w14:paraId="7E6FEEF8" w14:textId="77777777" w:rsidR="00627D64" w:rsidRDefault="00627D64" w:rsidP="00627D64"/>
    <w:p w14:paraId="272F9A87" w14:textId="77777777" w:rsidR="00627D64" w:rsidRDefault="00627D64" w:rsidP="00627D64">
      <w:pPr>
        <w:ind w:right="-285"/>
        <w:jc w:val="right"/>
      </w:pPr>
      <w:r>
        <w:tab/>
      </w:r>
    </w:p>
    <w:p w14:paraId="6847FF63" w14:textId="77777777" w:rsidR="00627D64" w:rsidRPr="00FB16F6" w:rsidRDefault="00627D64" w:rsidP="00627D64">
      <w:pPr>
        <w:ind w:right="-285"/>
        <w:jc w:val="right"/>
      </w:pPr>
    </w:p>
    <w:p w14:paraId="2D1D6AB5" w14:textId="77777777" w:rsidR="00627D64" w:rsidRDefault="00627D64" w:rsidP="00627D64">
      <w:pPr>
        <w:rPr>
          <w:rFonts w:asciiTheme="minorHAnsi" w:eastAsia="Calibri" w:hAnsiTheme="minorHAnsi" w:cstheme="minorHAnsi"/>
          <w:color w:val="22517D"/>
        </w:rPr>
      </w:pPr>
    </w:p>
    <w:p w14:paraId="5C937140" w14:textId="77777777" w:rsidR="00627D64" w:rsidRDefault="00627D64" w:rsidP="00627D64">
      <w:pPr>
        <w:rPr>
          <w:rFonts w:asciiTheme="minorHAnsi" w:eastAsia="Calibri" w:hAnsiTheme="minorHAnsi" w:cstheme="minorHAnsi"/>
          <w:color w:val="22517D"/>
        </w:rPr>
      </w:pPr>
    </w:p>
    <w:p w14:paraId="1F6C99BD" w14:textId="77777777" w:rsidR="00627D64" w:rsidRDefault="00627D64" w:rsidP="00627D64">
      <w:pPr>
        <w:rPr>
          <w:rFonts w:asciiTheme="minorHAnsi" w:eastAsia="Calibri" w:hAnsiTheme="minorHAnsi" w:cstheme="minorHAnsi"/>
          <w:color w:val="22517D"/>
        </w:rPr>
      </w:pPr>
    </w:p>
    <w:bookmarkEnd w:id="0"/>
    <w:p w14:paraId="4D2267CC" w14:textId="2EFE6766" w:rsidR="00B35CA5" w:rsidRDefault="00B35CA5" w:rsidP="00E15577">
      <w:pPr>
        <w:ind w:left="57"/>
        <w:jc w:val="center"/>
        <w:rPr>
          <w:rFonts w:asciiTheme="minorHAnsi" w:eastAsia="Calibri" w:hAnsiTheme="minorHAnsi" w:cstheme="minorHAnsi"/>
          <w:color w:val="22517D"/>
        </w:rPr>
      </w:pPr>
    </w:p>
    <w:sectPr w:rsidR="00B35CA5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1EB1" w14:textId="77777777" w:rsidR="00014871" w:rsidRDefault="00014871" w:rsidP="005345A4">
      <w:r>
        <w:separator/>
      </w:r>
    </w:p>
  </w:endnote>
  <w:endnote w:type="continuationSeparator" w:id="0">
    <w:p w14:paraId="68B616C8" w14:textId="77777777" w:rsidR="00014871" w:rsidRDefault="0001487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-Ukraine">
    <w:altName w:val="Courier New"/>
    <w:panose1 w:val="020B0604020202020204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2301377"/>
      <w:docPartObj>
        <w:docPartGallery w:val="Page Numbers (Bottom of Page)"/>
        <w:docPartUnique/>
      </w:docPartObj>
    </w:sdtPr>
    <w:sdtContent>
      <w:p w14:paraId="7CD3B4F0" w14:textId="77777777" w:rsidR="001C5AB9" w:rsidRDefault="001C5AB9" w:rsidP="001C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17568377"/>
      <w:docPartObj>
        <w:docPartGallery w:val="Page Numbers (Bottom of Page)"/>
        <w:docPartUnique/>
      </w:docPartObj>
    </w:sdtPr>
    <w:sdtContent>
      <w:p w14:paraId="60D155C5" w14:textId="77777777" w:rsidR="001C5AB9" w:rsidRDefault="001C5AB9" w:rsidP="00A859E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46B3" w14:textId="77777777" w:rsidR="001C5AB9" w:rsidRDefault="001C5AB9" w:rsidP="00A85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Content>
      <w:p w14:paraId="55BAA558" w14:textId="77777777" w:rsidR="001C5AB9" w:rsidRPr="00A859E3" w:rsidRDefault="001C5AB9" w:rsidP="00A859E3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separate"/>
        </w:r>
        <w:r w:rsidR="000A2AAD">
          <w:rPr>
            <w:rStyle w:val="PageNumber"/>
            <w:rFonts w:asciiTheme="minorHAnsi" w:hAnsiTheme="minorHAnsi" w:cstheme="minorHAnsi"/>
            <w:noProof/>
            <w:color w:val="B3B3B3"/>
          </w:rPr>
          <w:t>9</w:t>
        </w:r>
        <w:r w:rsidRPr="00A859E3">
          <w:rPr>
            <w:rStyle w:val="PageNumber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1C5AB9" w:rsidRDefault="001C5AB9" w:rsidP="00A85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9394" w14:textId="77777777" w:rsidR="00014871" w:rsidRDefault="00014871" w:rsidP="005345A4">
      <w:r>
        <w:separator/>
      </w:r>
    </w:p>
  </w:footnote>
  <w:footnote w:type="continuationSeparator" w:id="0">
    <w:p w14:paraId="0C86EC42" w14:textId="77777777" w:rsidR="00014871" w:rsidRDefault="0001487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283E97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19218853" o:spid="_x0000_i1025" type="#_x0000_t75" style="width:38.8pt;height:38.8pt;visibility:visible;mso-wrap-style:square">
            <v:imagedata r:id="rId1" o:title=""/>
          </v:shape>
        </w:pict>
      </mc:Choice>
      <mc:Fallback>
        <w:drawing>
          <wp:inline distT="0" distB="0" distL="0" distR="0" wp14:anchorId="7F055C0D" wp14:editId="0BA9654C">
            <wp:extent cx="492760" cy="492760"/>
            <wp:effectExtent l="0" t="0" r="0" b="0"/>
            <wp:docPr id="87512517" name="Picture 211921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5357659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182B2EC" id="Picture 2079698135" o:spid="_x0000_i1025" type="#_x0000_t75" style="width:36.95pt;height:36.95pt;visibility:visible;mso-wrap-style:square">
            <v:imagedata r:id="rId3" o:title=""/>
          </v:shape>
        </w:pict>
      </mc:Choice>
      <mc:Fallback>
        <w:drawing>
          <wp:inline distT="0" distB="0" distL="0" distR="0" wp14:anchorId="7C9FD0C6" wp14:editId="1A1936AA">
            <wp:extent cx="469265" cy="469265"/>
            <wp:effectExtent l="0" t="0" r="0" b="0"/>
            <wp:docPr id="391791994" name="Picture 207969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39657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6351B749" id="Picture 1568512678" o:spid="_x0000_i1025" type="#_x0000_t75" style="width:36.3pt;height:36.3pt;visibility:visible;mso-wrap-style:square">
            <v:imagedata r:id="rId5" o:title=""/>
          </v:shape>
        </w:pict>
      </mc:Choice>
      <mc:Fallback>
        <w:drawing>
          <wp:inline distT="0" distB="0" distL="0" distR="0" wp14:anchorId="5452DF77" wp14:editId="0A53AB8E">
            <wp:extent cx="461010" cy="461010"/>
            <wp:effectExtent l="0" t="0" r="0" b="0"/>
            <wp:docPr id="1543175050" name="Picture 1568512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8080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0D6C454C" id="Picture 164914321" o:spid="_x0000_i1025" type="#_x0000_t75" style="width:36.95pt;height:36.95pt;visibility:visible;mso-wrap-style:square">
            <v:imagedata r:id="rId7" o:title=""/>
          </v:shape>
        </w:pict>
      </mc:Choice>
      <mc:Fallback>
        <w:drawing>
          <wp:inline distT="0" distB="0" distL="0" distR="0" wp14:anchorId="46E91976" wp14:editId="7782AA84">
            <wp:extent cx="469265" cy="469265"/>
            <wp:effectExtent l="0" t="0" r="0" b="0"/>
            <wp:docPr id="1009746562" name="Picture 16491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8704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06B07D8F" id="Picture 841716314" o:spid="_x0000_i1025" type="#_x0000_t75" style="width:36.95pt;height:36.95pt;visibility:visible;mso-wrap-style:square">
            <v:imagedata r:id="rId9" o:title=""/>
          </v:shape>
        </w:pict>
      </mc:Choice>
      <mc:Fallback>
        <w:drawing>
          <wp:inline distT="0" distB="0" distL="0" distR="0" wp14:anchorId="6AD4844F" wp14:editId="75E4BC5D">
            <wp:extent cx="469265" cy="469265"/>
            <wp:effectExtent l="0" t="0" r="0" b="0"/>
            <wp:docPr id="99051509" name="Picture 841716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955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5">
    <mc:AlternateContent>
      <mc:Choice Requires="v">
        <w:pict>
          <v:shape w14:anchorId="60324A28" id="Picture 1849171502" o:spid="_x0000_i1025" type="#_x0000_t75" style="width:36.95pt;height:36.95pt;visibility:visible;mso-wrap-style:square">
            <v:imagedata r:id="rId11" o:title=""/>
          </v:shape>
        </w:pict>
      </mc:Choice>
      <mc:Fallback>
        <w:drawing>
          <wp:inline distT="0" distB="0" distL="0" distR="0" wp14:anchorId="631B2AC1" wp14:editId="24440867">
            <wp:extent cx="469265" cy="469265"/>
            <wp:effectExtent l="0" t="0" r="0" b="0"/>
            <wp:docPr id="379822556" name="Picture 184917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117426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6">
    <mc:AlternateContent>
      <mc:Choice Requires="v">
        <w:pict>
          <v:shape w14:anchorId="35D2F5DF" id="Picture 1716360830" o:spid="_x0000_i1025" type="#_x0000_t75" style="width:36.95pt;height:36.95pt;visibility:visible;mso-wrap-style:square">
            <v:imagedata r:id="rId13" o:title=""/>
          </v:shape>
        </w:pict>
      </mc:Choice>
      <mc:Fallback>
        <w:drawing>
          <wp:inline distT="0" distB="0" distL="0" distR="0" wp14:anchorId="61032C89" wp14:editId="51D06ACC">
            <wp:extent cx="469265" cy="469265"/>
            <wp:effectExtent l="0" t="0" r="0" b="0"/>
            <wp:docPr id="59480412" name="Picture 171636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12947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7">
    <mc:AlternateContent>
      <mc:Choice Requires="v">
        <w:pict>
          <v:shape w14:anchorId="55985CF7" id="Picture 145125068" o:spid="_x0000_i1025" type="#_x0000_t75" style="width:36.95pt;height:38.2pt;visibility:visible;mso-wrap-style:square">
            <v:imagedata r:id="rId15" o:title=""/>
          </v:shape>
        </w:pict>
      </mc:Choice>
      <mc:Fallback>
        <w:drawing>
          <wp:inline distT="0" distB="0" distL="0" distR="0" wp14:anchorId="439DE495" wp14:editId="1B57051E">
            <wp:extent cx="469265" cy="485140"/>
            <wp:effectExtent l="0" t="0" r="0" b="0"/>
            <wp:docPr id="1661722874" name="Picture 145125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73718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8">
    <mc:AlternateContent>
      <mc:Choice Requires="v">
        <w:pict>
          <v:shape w14:anchorId="795639A8" id="Picture 1576522540" o:spid="_x0000_i1025" type="#_x0000_t75" style="width:36.95pt;height:38.2pt;visibility:visible;mso-wrap-style:square">
            <v:imagedata r:id="rId17" o:title=""/>
          </v:shape>
        </w:pict>
      </mc:Choice>
      <mc:Fallback>
        <w:drawing>
          <wp:inline distT="0" distB="0" distL="0" distR="0" wp14:anchorId="746C1355" wp14:editId="712E8FFF">
            <wp:extent cx="469265" cy="485140"/>
            <wp:effectExtent l="0" t="0" r="0" b="0"/>
            <wp:docPr id="1585063712" name="Picture 157652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64218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9">
    <mc:AlternateContent>
      <mc:Choice Requires="v">
        <w:pict>
          <v:shape w14:anchorId="35EB1C45" id="Picture 1317263288" o:spid="_x0000_i1025" type="#_x0000_t75" style="width:38.2pt;height:36.95pt;visibility:visible;mso-wrap-style:square">
            <v:imagedata r:id="rId19" o:title=""/>
          </v:shape>
        </w:pict>
      </mc:Choice>
      <mc:Fallback>
        <w:drawing>
          <wp:inline distT="0" distB="0" distL="0" distR="0" wp14:anchorId="22572E0A" wp14:editId="058DE79D">
            <wp:extent cx="485140" cy="469265"/>
            <wp:effectExtent l="0" t="0" r="0" b="0"/>
            <wp:docPr id="108703558" name="Picture 1317263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38881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0">
    <mc:AlternateContent>
      <mc:Choice Requires="v">
        <w:pict>
          <v:shape w14:anchorId="72040CE3" id="Picture 850202412" o:spid="_x0000_i1025" type="#_x0000_t75" style="width:38.2pt;height:36.95pt;visibility:visible;mso-wrap-style:square">
            <v:imagedata r:id="rId21" o:title=""/>
          </v:shape>
        </w:pict>
      </mc:Choice>
      <mc:Fallback>
        <w:drawing>
          <wp:inline distT="0" distB="0" distL="0" distR="0" wp14:anchorId="2FFB2B6E" wp14:editId="51BDFA0B">
            <wp:extent cx="485140" cy="469265"/>
            <wp:effectExtent l="0" t="0" r="0" b="0"/>
            <wp:docPr id="1238220727" name="Picture 850202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71660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85036">
    <w:abstractNumId w:val="3"/>
  </w:num>
  <w:num w:numId="2" w16cid:durableId="938489416">
    <w:abstractNumId w:val="0"/>
  </w:num>
  <w:num w:numId="3" w16cid:durableId="2008899744">
    <w:abstractNumId w:val="6"/>
  </w:num>
  <w:num w:numId="4" w16cid:durableId="1113204917">
    <w:abstractNumId w:val="2"/>
  </w:num>
  <w:num w:numId="5" w16cid:durableId="286086283">
    <w:abstractNumId w:val="1"/>
  </w:num>
  <w:num w:numId="6" w16cid:durableId="1967009390">
    <w:abstractNumId w:val="5"/>
  </w:num>
  <w:num w:numId="7" w16cid:durableId="809635156">
    <w:abstractNumId w:val="7"/>
  </w:num>
  <w:num w:numId="8" w16cid:durableId="1366253402">
    <w:abstractNumId w:val="8"/>
  </w:num>
  <w:num w:numId="9" w16cid:durableId="1866284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81"/>
    <w:rsid w:val="000035CF"/>
    <w:rsid w:val="000044A0"/>
    <w:rsid w:val="00005F9C"/>
    <w:rsid w:val="00014871"/>
    <w:rsid w:val="0002684B"/>
    <w:rsid w:val="000270CF"/>
    <w:rsid w:val="00033FB7"/>
    <w:rsid w:val="00036E1E"/>
    <w:rsid w:val="00041033"/>
    <w:rsid w:val="00045C8C"/>
    <w:rsid w:val="00062038"/>
    <w:rsid w:val="00062D72"/>
    <w:rsid w:val="0008554B"/>
    <w:rsid w:val="00086AAE"/>
    <w:rsid w:val="00090B54"/>
    <w:rsid w:val="00093BA1"/>
    <w:rsid w:val="000A1E70"/>
    <w:rsid w:val="000A2AAD"/>
    <w:rsid w:val="000A489E"/>
    <w:rsid w:val="000A7C0C"/>
    <w:rsid w:val="000B2664"/>
    <w:rsid w:val="000B6D17"/>
    <w:rsid w:val="000C43BC"/>
    <w:rsid w:val="000C747A"/>
    <w:rsid w:val="000D4C6A"/>
    <w:rsid w:val="000D6D0E"/>
    <w:rsid w:val="000D7EE3"/>
    <w:rsid w:val="000E0309"/>
    <w:rsid w:val="000E0CE2"/>
    <w:rsid w:val="000E5420"/>
    <w:rsid w:val="000E595B"/>
    <w:rsid w:val="000F08C6"/>
    <w:rsid w:val="001024D6"/>
    <w:rsid w:val="00103CE6"/>
    <w:rsid w:val="00110E8C"/>
    <w:rsid w:val="0011244C"/>
    <w:rsid w:val="001173DE"/>
    <w:rsid w:val="00127DC4"/>
    <w:rsid w:val="00133DF2"/>
    <w:rsid w:val="001347D1"/>
    <w:rsid w:val="00134917"/>
    <w:rsid w:val="00152DB9"/>
    <w:rsid w:val="001552BC"/>
    <w:rsid w:val="001553ED"/>
    <w:rsid w:val="00160825"/>
    <w:rsid w:val="001658D8"/>
    <w:rsid w:val="0017140C"/>
    <w:rsid w:val="001735B4"/>
    <w:rsid w:val="00173727"/>
    <w:rsid w:val="0019449F"/>
    <w:rsid w:val="001972A8"/>
    <w:rsid w:val="00197F57"/>
    <w:rsid w:val="001A3F59"/>
    <w:rsid w:val="001B4503"/>
    <w:rsid w:val="001B6234"/>
    <w:rsid w:val="001C0BCF"/>
    <w:rsid w:val="001C3E58"/>
    <w:rsid w:val="001C5915"/>
    <w:rsid w:val="001C5AB9"/>
    <w:rsid w:val="001D1A19"/>
    <w:rsid w:val="001D3564"/>
    <w:rsid w:val="001D3E55"/>
    <w:rsid w:val="001D722D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117EE"/>
    <w:rsid w:val="00211DAE"/>
    <w:rsid w:val="0021258A"/>
    <w:rsid w:val="00217EAD"/>
    <w:rsid w:val="002204A8"/>
    <w:rsid w:val="0022068C"/>
    <w:rsid w:val="00221BA0"/>
    <w:rsid w:val="002257BC"/>
    <w:rsid w:val="00233F9C"/>
    <w:rsid w:val="00235412"/>
    <w:rsid w:val="002442E9"/>
    <w:rsid w:val="00254775"/>
    <w:rsid w:val="00260148"/>
    <w:rsid w:val="00260BB1"/>
    <w:rsid w:val="00275999"/>
    <w:rsid w:val="0028317C"/>
    <w:rsid w:val="0028485E"/>
    <w:rsid w:val="00287D35"/>
    <w:rsid w:val="0029251B"/>
    <w:rsid w:val="002A1436"/>
    <w:rsid w:val="002A31AA"/>
    <w:rsid w:val="002A7545"/>
    <w:rsid w:val="002C3148"/>
    <w:rsid w:val="002C48B3"/>
    <w:rsid w:val="002D4411"/>
    <w:rsid w:val="002D5008"/>
    <w:rsid w:val="002D538B"/>
    <w:rsid w:val="002E2E4B"/>
    <w:rsid w:val="002E31C8"/>
    <w:rsid w:val="002E65B7"/>
    <w:rsid w:val="002F06D7"/>
    <w:rsid w:val="002F1C34"/>
    <w:rsid w:val="002F710E"/>
    <w:rsid w:val="002F7374"/>
    <w:rsid w:val="00303464"/>
    <w:rsid w:val="003062A4"/>
    <w:rsid w:val="0031286A"/>
    <w:rsid w:val="0031743B"/>
    <w:rsid w:val="0032141A"/>
    <w:rsid w:val="0032192A"/>
    <w:rsid w:val="00321E4D"/>
    <w:rsid w:val="00323907"/>
    <w:rsid w:val="00327232"/>
    <w:rsid w:val="00327E1B"/>
    <w:rsid w:val="00332E5F"/>
    <w:rsid w:val="00333B6A"/>
    <w:rsid w:val="003375F6"/>
    <w:rsid w:val="00341993"/>
    <w:rsid w:val="00344D00"/>
    <w:rsid w:val="00344D18"/>
    <w:rsid w:val="00347928"/>
    <w:rsid w:val="003505A3"/>
    <w:rsid w:val="00355962"/>
    <w:rsid w:val="003644C8"/>
    <w:rsid w:val="0036625E"/>
    <w:rsid w:val="003666C0"/>
    <w:rsid w:val="00376865"/>
    <w:rsid w:val="003806B0"/>
    <w:rsid w:val="00380C06"/>
    <w:rsid w:val="00383D12"/>
    <w:rsid w:val="0038519D"/>
    <w:rsid w:val="00386FD7"/>
    <w:rsid w:val="00391F28"/>
    <w:rsid w:val="003A3A47"/>
    <w:rsid w:val="003A4AC1"/>
    <w:rsid w:val="003A7537"/>
    <w:rsid w:val="003B1D10"/>
    <w:rsid w:val="003B57DF"/>
    <w:rsid w:val="003B5A6A"/>
    <w:rsid w:val="003B798B"/>
    <w:rsid w:val="003C3D99"/>
    <w:rsid w:val="003C50DA"/>
    <w:rsid w:val="003D03D1"/>
    <w:rsid w:val="003D1E35"/>
    <w:rsid w:val="003D200C"/>
    <w:rsid w:val="003D237C"/>
    <w:rsid w:val="003D5C18"/>
    <w:rsid w:val="003E2F76"/>
    <w:rsid w:val="003E5A8D"/>
    <w:rsid w:val="003F7681"/>
    <w:rsid w:val="00401D3F"/>
    <w:rsid w:val="00403106"/>
    <w:rsid w:val="0041457C"/>
    <w:rsid w:val="00414C6D"/>
    <w:rsid w:val="00415077"/>
    <w:rsid w:val="0041533F"/>
    <w:rsid w:val="00417A7B"/>
    <w:rsid w:val="00427BA2"/>
    <w:rsid w:val="00427D6A"/>
    <w:rsid w:val="00432BD0"/>
    <w:rsid w:val="0043435C"/>
    <w:rsid w:val="00434505"/>
    <w:rsid w:val="00437E79"/>
    <w:rsid w:val="0044467E"/>
    <w:rsid w:val="00446B62"/>
    <w:rsid w:val="004474B5"/>
    <w:rsid w:val="004506F4"/>
    <w:rsid w:val="00450A8B"/>
    <w:rsid w:val="0045497D"/>
    <w:rsid w:val="00457B82"/>
    <w:rsid w:val="00463544"/>
    <w:rsid w:val="0046766F"/>
    <w:rsid w:val="00472928"/>
    <w:rsid w:val="00480431"/>
    <w:rsid w:val="004952BE"/>
    <w:rsid w:val="004A4714"/>
    <w:rsid w:val="004A5DC2"/>
    <w:rsid w:val="004A7853"/>
    <w:rsid w:val="004B348D"/>
    <w:rsid w:val="004C5CAB"/>
    <w:rsid w:val="004D19D0"/>
    <w:rsid w:val="004D51EB"/>
    <w:rsid w:val="004E2DB5"/>
    <w:rsid w:val="004F0AAE"/>
    <w:rsid w:val="004F2129"/>
    <w:rsid w:val="004F6898"/>
    <w:rsid w:val="0050459D"/>
    <w:rsid w:val="005128F4"/>
    <w:rsid w:val="0052004B"/>
    <w:rsid w:val="005270A4"/>
    <w:rsid w:val="005271A0"/>
    <w:rsid w:val="00527D8D"/>
    <w:rsid w:val="00530DE9"/>
    <w:rsid w:val="005345A4"/>
    <w:rsid w:val="005352F2"/>
    <w:rsid w:val="00535EE8"/>
    <w:rsid w:val="00543644"/>
    <w:rsid w:val="00545A7F"/>
    <w:rsid w:val="0055403F"/>
    <w:rsid w:val="0055623D"/>
    <w:rsid w:val="0056115F"/>
    <w:rsid w:val="005645E0"/>
    <w:rsid w:val="005669D4"/>
    <w:rsid w:val="005805F8"/>
    <w:rsid w:val="00580FB3"/>
    <w:rsid w:val="00597A77"/>
    <w:rsid w:val="005A5323"/>
    <w:rsid w:val="005A7E9A"/>
    <w:rsid w:val="005B0CA6"/>
    <w:rsid w:val="005B38C8"/>
    <w:rsid w:val="005B5E7D"/>
    <w:rsid w:val="005C615B"/>
    <w:rsid w:val="005C6559"/>
    <w:rsid w:val="005D115F"/>
    <w:rsid w:val="005D225C"/>
    <w:rsid w:val="005D4CB7"/>
    <w:rsid w:val="005E3E8C"/>
    <w:rsid w:val="005E55FF"/>
    <w:rsid w:val="005E77C4"/>
    <w:rsid w:val="005F3CCA"/>
    <w:rsid w:val="005F59BA"/>
    <w:rsid w:val="00600EC5"/>
    <w:rsid w:val="00603D32"/>
    <w:rsid w:val="006057B5"/>
    <w:rsid w:val="0061206A"/>
    <w:rsid w:val="00613FC2"/>
    <w:rsid w:val="00620AE7"/>
    <w:rsid w:val="00626BC1"/>
    <w:rsid w:val="00627D64"/>
    <w:rsid w:val="006438DC"/>
    <w:rsid w:val="00651839"/>
    <w:rsid w:val="00653544"/>
    <w:rsid w:val="00656AB2"/>
    <w:rsid w:val="006643E9"/>
    <w:rsid w:val="0067167D"/>
    <w:rsid w:val="00680B3F"/>
    <w:rsid w:val="00686F7B"/>
    <w:rsid w:val="00693570"/>
    <w:rsid w:val="00693F3B"/>
    <w:rsid w:val="006A0065"/>
    <w:rsid w:val="006A36D6"/>
    <w:rsid w:val="006A6F97"/>
    <w:rsid w:val="006B0D61"/>
    <w:rsid w:val="006B1144"/>
    <w:rsid w:val="006B3151"/>
    <w:rsid w:val="006B6E31"/>
    <w:rsid w:val="006C27BC"/>
    <w:rsid w:val="006C779A"/>
    <w:rsid w:val="006D1B8F"/>
    <w:rsid w:val="006E032D"/>
    <w:rsid w:val="006E33AA"/>
    <w:rsid w:val="006F1098"/>
    <w:rsid w:val="006F268F"/>
    <w:rsid w:val="00705D9F"/>
    <w:rsid w:val="00706171"/>
    <w:rsid w:val="00706C55"/>
    <w:rsid w:val="00721510"/>
    <w:rsid w:val="00722CA7"/>
    <w:rsid w:val="007234E3"/>
    <w:rsid w:val="00725A14"/>
    <w:rsid w:val="00745FF6"/>
    <w:rsid w:val="00766BC3"/>
    <w:rsid w:val="00766EC8"/>
    <w:rsid w:val="0078111F"/>
    <w:rsid w:val="007818D2"/>
    <w:rsid w:val="00795BB0"/>
    <w:rsid w:val="007B4B67"/>
    <w:rsid w:val="007D1180"/>
    <w:rsid w:val="007D28EC"/>
    <w:rsid w:val="007D2E20"/>
    <w:rsid w:val="007D37B9"/>
    <w:rsid w:val="007D79B0"/>
    <w:rsid w:val="007E7672"/>
    <w:rsid w:val="007F3AD6"/>
    <w:rsid w:val="00813F71"/>
    <w:rsid w:val="00815D6C"/>
    <w:rsid w:val="00817462"/>
    <w:rsid w:val="00820877"/>
    <w:rsid w:val="00824956"/>
    <w:rsid w:val="00837295"/>
    <w:rsid w:val="0083740E"/>
    <w:rsid w:val="00846343"/>
    <w:rsid w:val="00860FC1"/>
    <w:rsid w:val="0086619C"/>
    <w:rsid w:val="00872193"/>
    <w:rsid w:val="0087376F"/>
    <w:rsid w:val="00873FCE"/>
    <w:rsid w:val="00876A6A"/>
    <w:rsid w:val="00881C33"/>
    <w:rsid w:val="008904AB"/>
    <w:rsid w:val="008966E2"/>
    <w:rsid w:val="0089728C"/>
    <w:rsid w:val="008A2160"/>
    <w:rsid w:val="008A4346"/>
    <w:rsid w:val="008B2BAA"/>
    <w:rsid w:val="008B4265"/>
    <w:rsid w:val="008B7E7B"/>
    <w:rsid w:val="008C24EB"/>
    <w:rsid w:val="008C75DC"/>
    <w:rsid w:val="008D7E39"/>
    <w:rsid w:val="008E08EA"/>
    <w:rsid w:val="008E19D8"/>
    <w:rsid w:val="008E2093"/>
    <w:rsid w:val="008E2B5C"/>
    <w:rsid w:val="008F1805"/>
    <w:rsid w:val="008F3E04"/>
    <w:rsid w:val="00905394"/>
    <w:rsid w:val="009107B3"/>
    <w:rsid w:val="00912552"/>
    <w:rsid w:val="00915FE3"/>
    <w:rsid w:val="0091702C"/>
    <w:rsid w:val="00921C44"/>
    <w:rsid w:val="009239BB"/>
    <w:rsid w:val="0092544E"/>
    <w:rsid w:val="00925967"/>
    <w:rsid w:val="00927D36"/>
    <w:rsid w:val="00942DE9"/>
    <w:rsid w:val="00944162"/>
    <w:rsid w:val="009442C3"/>
    <w:rsid w:val="00951A2E"/>
    <w:rsid w:val="00956B6E"/>
    <w:rsid w:val="00963277"/>
    <w:rsid w:val="00970417"/>
    <w:rsid w:val="0097068B"/>
    <w:rsid w:val="00985DAE"/>
    <w:rsid w:val="00986C79"/>
    <w:rsid w:val="00994D7E"/>
    <w:rsid w:val="009976EE"/>
    <w:rsid w:val="00997FBF"/>
    <w:rsid w:val="009A403F"/>
    <w:rsid w:val="009C119B"/>
    <w:rsid w:val="009C6B1C"/>
    <w:rsid w:val="009D11D7"/>
    <w:rsid w:val="009D4F13"/>
    <w:rsid w:val="009D6608"/>
    <w:rsid w:val="009D786F"/>
    <w:rsid w:val="009E1E14"/>
    <w:rsid w:val="009F1643"/>
    <w:rsid w:val="009F7EBB"/>
    <w:rsid w:val="00A03D04"/>
    <w:rsid w:val="00A10657"/>
    <w:rsid w:val="00A1344D"/>
    <w:rsid w:val="00A20104"/>
    <w:rsid w:val="00A2296B"/>
    <w:rsid w:val="00A33250"/>
    <w:rsid w:val="00A34A9C"/>
    <w:rsid w:val="00A405C3"/>
    <w:rsid w:val="00A516C5"/>
    <w:rsid w:val="00A56C6B"/>
    <w:rsid w:val="00A6214C"/>
    <w:rsid w:val="00A66B72"/>
    <w:rsid w:val="00A67BF6"/>
    <w:rsid w:val="00A835D1"/>
    <w:rsid w:val="00A85599"/>
    <w:rsid w:val="00A859E3"/>
    <w:rsid w:val="00A87C9B"/>
    <w:rsid w:val="00A935AA"/>
    <w:rsid w:val="00A95064"/>
    <w:rsid w:val="00AA1102"/>
    <w:rsid w:val="00AA2C96"/>
    <w:rsid w:val="00AA4FCE"/>
    <w:rsid w:val="00AB09A5"/>
    <w:rsid w:val="00AB3E99"/>
    <w:rsid w:val="00AB610E"/>
    <w:rsid w:val="00AB6859"/>
    <w:rsid w:val="00AC38A5"/>
    <w:rsid w:val="00AC4845"/>
    <w:rsid w:val="00AD3F54"/>
    <w:rsid w:val="00AF5556"/>
    <w:rsid w:val="00B05EEA"/>
    <w:rsid w:val="00B152A7"/>
    <w:rsid w:val="00B16548"/>
    <w:rsid w:val="00B23838"/>
    <w:rsid w:val="00B249D5"/>
    <w:rsid w:val="00B2711C"/>
    <w:rsid w:val="00B35CA5"/>
    <w:rsid w:val="00B36F44"/>
    <w:rsid w:val="00B4144A"/>
    <w:rsid w:val="00B42D27"/>
    <w:rsid w:val="00B464AE"/>
    <w:rsid w:val="00B536B1"/>
    <w:rsid w:val="00B55D75"/>
    <w:rsid w:val="00B56386"/>
    <w:rsid w:val="00B60452"/>
    <w:rsid w:val="00B60B5A"/>
    <w:rsid w:val="00B65DF9"/>
    <w:rsid w:val="00B67AD2"/>
    <w:rsid w:val="00B76241"/>
    <w:rsid w:val="00B763BC"/>
    <w:rsid w:val="00B766B9"/>
    <w:rsid w:val="00B77832"/>
    <w:rsid w:val="00B834D4"/>
    <w:rsid w:val="00B958CA"/>
    <w:rsid w:val="00BA3D5E"/>
    <w:rsid w:val="00BA5516"/>
    <w:rsid w:val="00BA75C3"/>
    <w:rsid w:val="00BB3F8D"/>
    <w:rsid w:val="00BB6E4A"/>
    <w:rsid w:val="00BC4175"/>
    <w:rsid w:val="00BE0C4A"/>
    <w:rsid w:val="00BE344F"/>
    <w:rsid w:val="00BE47D5"/>
    <w:rsid w:val="00BF0B0D"/>
    <w:rsid w:val="00BF7DA3"/>
    <w:rsid w:val="00C003C3"/>
    <w:rsid w:val="00C02EB6"/>
    <w:rsid w:val="00C04AEE"/>
    <w:rsid w:val="00C0529B"/>
    <w:rsid w:val="00C0633A"/>
    <w:rsid w:val="00C10528"/>
    <w:rsid w:val="00C168B5"/>
    <w:rsid w:val="00C172D8"/>
    <w:rsid w:val="00C2005D"/>
    <w:rsid w:val="00C25704"/>
    <w:rsid w:val="00C273F6"/>
    <w:rsid w:val="00C31763"/>
    <w:rsid w:val="00C321E9"/>
    <w:rsid w:val="00C439C2"/>
    <w:rsid w:val="00C6243C"/>
    <w:rsid w:val="00C72B29"/>
    <w:rsid w:val="00C82677"/>
    <w:rsid w:val="00C83266"/>
    <w:rsid w:val="00C85CB1"/>
    <w:rsid w:val="00C86584"/>
    <w:rsid w:val="00C86881"/>
    <w:rsid w:val="00C93267"/>
    <w:rsid w:val="00C94333"/>
    <w:rsid w:val="00CA306A"/>
    <w:rsid w:val="00CA76F9"/>
    <w:rsid w:val="00CB432D"/>
    <w:rsid w:val="00CB4D19"/>
    <w:rsid w:val="00CB613E"/>
    <w:rsid w:val="00CB7C2D"/>
    <w:rsid w:val="00CC15F6"/>
    <w:rsid w:val="00CC2AB5"/>
    <w:rsid w:val="00CD00ED"/>
    <w:rsid w:val="00CE2985"/>
    <w:rsid w:val="00CE6918"/>
    <w:rsid w:val="00D12CC7"/>
    <w:rsid w:val="00D13457"/>
    <w:rsid w:val="00D2068A"/>
    <w:rsid w:val="00D32DA1"/>
    <w:rsid w:val="00D3564B"/>
    <w:rsid w:val="00D43A9C"/>
    <w:rsid w:val="00D448B4"/>
    <w:rsid w:val="00D568AB"/>
    <w:rsid w:val="00D617F7"/>
    <w:rsid w:val="00D662EB"/>
    <w:rsid w:val="00D71ED1"/>
    <w:rsid w:val="00D75CD6"/>
    <w:rsid w:val="00D80590"/>
    <w:rsid w:val="00DA2973"/>
    <w:rsid w:val="00DA2B2C"/>
    <w:rsid w:val="00DA49CB"/>
    <w:rsid w:val="00DA59D1"/>
    <w:rsid w:val="00DA66D5"/>
    <w:rsid w:val="00DB0F22"/>
    <w:rsid w:val="00DB11BA"/>
    <w:rsid w:val="00DB2854"/>
    <w:rsid w:val="00DB7F5D"/>
    <w:rsid w:val="00DC21DF"/>
    <w:rsid w:val="00DD138A"/>
    <w:rsid w:val="00DD1D01"/>
    <w:rsid w:val="00DE24CB"/>
    <w:rsid w:val="00DE4DC5"/>
    <w:rsid w:val="00DE54B1"/>
    <w:rsid w:val="00DF00E6"/>
    <w:rsid w:val="00E02D0D"/>
    <w:rsid w:val="00E116C1"/>
    <w:rsid w:val="00E15577"/>
    <w:rsid w:val="00E20398"/>
    <w:rsid w:val="00E21352"/>
    <w:rsid w:val="00E2356A"/>
    <w:rsid w:val="00E42236"/>
    <w:rsid w:val="00E52CED"/>
    <w:rsid w:val="00E5676C"/>
    <w:rsid w:val="00E6594F"/>
    <w:rsid w:val="00E71601"/>
    <w:rsid w:val="00E73855"/>
    <w:rsid w:val="00E80126"/>
    <w:rsid w:val="00E813AC"/>
    <w:rsid w:val="00E82FAA"/>
    <w:rsid w:val="00E847BB"/>
    <w:rsid w:val="00E85852"/>
    <w:rsid w:val="00E93EBA"/>
    <w:rsid w:val="00E94112"/>
    <w:rsid w:val="00E959E0"/>
    <w:rsid w:val="00EA1904"/>
    <w:rsid w:val="00EA27CA"/>
    <w:rsid w:val="00EA2CEE"/>
    <w:rsid w:val="00EA2E95"/>
    <w:rsid w:val="00EA4EC7"/>
    <w:rsid w:val="00EB0FB7"/>
    <w:rsid w:val="00EB1754"/>
    <w:rsid w:val="00EB43DF"/>
    <w:rsid w:val="00EB67CE"/>
    <w:rsid w:val="00ED2550"/>
    <w:rsid w:val="00ED3347"/>
    <w:rsid w:val="00ED7CA8"/>
    <w:rsid w:val="00EE0476"/>
    <w:rsid w:val="00EF31B2"/>
    <w:rsid w:val="00EF390F"/>
    <w:rsid w:val="00EF486E"/>
    <w:rsid w:val="00F0151D"/>
    <w:rsid w:val="00F0215C"/>
    <w:rsid w:val="00F1234A"/>
    <w:rsid w:val="00F2553E"/>
    <w:rsid w:val="00F27ED1"/>
    <w:rsid w:val="00F310EE"/>
    <w:rsid w:val="00F36A35"/>
    <w:rsid w:val="00F370CB"/>
    <w:rsid w:val="00F502DF"/>
    <w:rsid w:val="00F53C17"/>
    <w:rsid w:val="00F57ACB"/>
    <w:rsid w:val="00F63393"/>
    <w:rsid w:val="00F6627F"/>
    <w:rsid w:val="00F76560"/>
    <w:rsid w:val="00F8706B"/>
    <w:rsid w:val="00F937DB"/>
    <w:rsid w:val="00F93AC5"/>
    <w:rsid w:val="00F93CE7"/>
    <w:rsid w:val="00F96958"/>
    <w:rsid w:val="00FA01E8"/>
    <w:rsid w:val="00FB4617"/>
    <w:rsid w:val="00FB7297"/>
    <w:rsid w:val="00FC09A7"/>
    <w:rsid w:val="00FD6173"/>
    <w:rsid w:val="00FE0719"/>
    <w:rsid w:val="00FE605D"/>
    <w:rsid w:val="00FE799B"/>
    <w:rsid w:val="00FF0370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BodyText">
    <w:name w:val="Body Text"/>
    <w:basedOn w:val="Normal"/>
    <w:link w:val="BodyTextChar"/>
    <w:uiPriority w:val="99"/>
    <w:rsid w:val="00E422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Normal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LineNumber">
    <w:name w:val="line number"/>
    <w:basedOn w:val="DefaultParagraphFont"/>
    <w:uiPriority w:val="99"/>
    <w:semiHidden/>
    <w:unhideWhenUsed/>
    <w:rsid w:val="00EF390F"/>
  </w:style>
  <w:style w:type="paragraph" w:styleId="Header">
    <w:name w:val="header"/>
    <w:basedOn w:val="Normal"/>
    <w:link w:val="Head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21258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B3E99"/>
    <w:rPr>
      <w:i/>
      <w:iCs/>
      <w:color w:val="404040" w:themeColor="text1" w:themeTint="BF"/>
    </w:rPr>
  </w:style>
  <w:style w:type="paragraph" w:styleId="BodyTextIndent">
    <w:name w:val="Body Text Indent"/>
    <w:basedOn w:val="Normal"/>
    <w:link w:val="BodyTextIndentChar"/>
    <w:uiPriority w:val="99"/>
    <w:unhideWhenUsed/>
    <w:rsid w:val="00EA4EC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26B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859E3"/>
  </w:style>
  <w:style w:type="paragraph" w:styleId="FootnoteText">
    <w:name w:val="footnote text"/>
    <w:basedOn w:val="Normal"/>
    <w:link w:val="FootnoteTextChar"/>
    <w:semiHidden/>
    <w:rsid w:val="00BA3D5E"/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NoSpacing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PlainText">
    <w:name w:val="Plain Text"/>
    <w:basedOn w:val="Normal"/>
    <w:link w:val="PlainTextChar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PlainTextChar">
    <w:name w:val="Plain Text Char"/>
    <w:basedOn w:val="DefaultParagraphFont"/>
    <w:link w:val="PlainText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Normal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Normal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DefaultParagraphFont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0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DefaultParagraphFont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0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3.emf"/><Relationship Id="rId13" Type="http://schemas.openxmlformats.org/officeDocument/2006/relationships/image" Target="media/image28.svg"/><Relationship Id="rId18" Type="http://schemas.openxmlformats.org/officeDocument/2006/relationships/chart" Target="charts/chart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krstat.gov.ua/metod_polog/metod_doc/2016/240/m_sk_veit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7.png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s://www.ukrstat.gov.ua/norm_doc/2022/449/4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6.svg"/><Relationship Id="rId24" Type="http://schemas.openxmlformats.org/officeDocument/2006/relationships/hyperlink" Target="http://www.ukrstat.gov.ua/operativ/menu/menu_u/zed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mailto:l.matronich@sssu.gov.ua" TargetMode="External"/><Relationship Id="rId10" Type="http://schemas.openxmlformats.org/officeDocument/2006/relationships/image" Target="media/image25.png"/><Relationship Id="rId19" Type="http://schemas.openxmlformats.org/officeDocument/2006/relationships/hyperlink" Target="https://zakon.rada.gov.ua/laws/show/2697%D0%B0-20%23n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4.emf"/><Relationship Id="rId14" Type="http://schemas.openxmlformats.org/officeDocument/2006/relationships/image" Target="media/image29.png"/><Relationship Id="rId22" Type="http://schemas.openxmlformats.org/officeDocument/2006/relationships/hyperlink" Target="http://www.ukrstat.gov.ua/metod_polog/metod_doc/2021/roz_zet/roz_zet.doc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1\&#1077;&#1082;&#1089;&#1087;&#1086;&#1088;&#1090;_&#1110;&#1084;&#1087;&#1086;&#1088;&#1090;-&#1075;&#1088;&#1072;&#1092;&#1110;&#1082;&#1080;_&#1079;&#1072;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larysa\Documents\&#1045;&#1082;&#1089;&#1087;&#1088;&#1077;&#1089;-&#1074;&#1080;&#1087;&#1091;&#1089;&#1082;&#1080;\2025\01\&#1077;&#1082;&#1089;&#1087;&#1086;&#1088;&#1090;_&#1110;&#1084;&#1087;&#1086;&#1088;&#1090;-&#1075;&#1088;&#1072;&#1092;&#1110;&#1082;&#1080;_&#1079;&#1072;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'1експорт'!$A$3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E1-0E45-8AC3-71B48E4857F1}"/>
                </c:ext>
              </c:extLst>
            </c:dLbl>
            <c:dLbl>
              <c:idx val="1"/>
              <c:layout>
                <c:manualLayout>
                  <c:x val="-9.24191431716197E-2"/>
                  <c:y val="7.21881490461265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E1-0E45-8AC3-71B48E4857F1}"/>
                </c:ext>
              </c:extLst>
            </c:dLbl>
            <c:dLbl>
              <c:idx val="2"/>
              <c:layout>
                <c:manualLayout>
                  <c:x val="-6.7613524115937115E-2"/>
                  <c:y val="-0.105796780874845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7E1-0E45-8AC3-71B48E4857F1}"/>
                </c:ext>
              </c:extLst>
            </c:dLbl>
            <c:dLbl>
              <c:idx val="3"/>
              <c:layout>
                <c:manualLayout>
                  <c:x val="-6.4191572827590138E-2"/>
                  <c:y val="6.083531787640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E1-0E45-8AC3-71B48E4857F1}"/>
                </c:ext>
              </c:extLst>
            </c:dLbl>
            <c:dLbl>
              <c:idx val="4"/>
              <c:layout>
                <c:manualLayout>
                  <c:x val="-6.0085584060057047E-2"/>
                  <c:y val="-5.5632894483592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7E1-0E45-8AC3-71B48E4857F1}"/>
                </c:ext>
              </c:extLst>
            </c:dLbl>
            <c:dLbl>
              <c:idx val="5"/>
              <c:layout>
                <c:manualLayout>
                  <c:x val="-5.5230999350887593E-2"/>
                  <c:y val="5.3538710798691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E1-0E45-8AC3-71B48E4857F1}"/>
                </c:ext>
              </c:extLst>
            </c:dLbl>
            <c:dLbl>
              <c:idx val="6"/>
              <c:layout>
                <c:manualLayout>
                  <c:x val="-8.2487017751813288E-2"/>
                  <c:y val="-5.4525189094157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7E1-0E45-8AC3-71B48E4857F1}"/>
                </c:ext>
              </c:extLst>
            </c:dLbl>
            <c:dLbl>
              <c:idx val="7"/>
              <c:layout>
                <c:manualLayout>
                  <c:x val="-6.4191572827590179E-2"/>
                  <c:y val="5.3538710798691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E1-0E45-8AC3-71B48E4857F1}"/>
                </c:ext>
              </c:extLst>
            </c:dLbl>
            <c:dLbl>
              <c:idx val="8"/>
              <c:layout>
                <c:manualLayout>
                  <c:x val="-6.4565870798408267E-2"/>
                  <c:y val="-7.0226108639010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7E1-0E45-8AC3-71B48E4857F1}"/>
                </c:ext>
              </c:extLst>
            </c:dLbl>
            <c:dLbl>
              <c:idx val="9"/>
              <c:layout>
                <c:manualLayout>
                  <c:x val="-5.9711286089238848E-2"/>
                  <c:y val="7.5428532031817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E1-0E45-8AC3-71B48E4857F1}"/>
                </c:ext>
              </c:extLst>
            </c:dLbl>
            <c:dLbl>
              <c:idx val="10"/>
              <c:layout>
                <c:manualLayout>
                  <c:x val="-6.8759701408291865E-2"/>
                  <c:y val="-6.8010697860140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7E1-0E45-8AC3-71B48E4857F1}"/>
                </c:ext>
              </c:extLst>
            </c:dLbl>
            <c:dLbl>
              <c:idx val="11"/>
              <c:layout>
                <c:manualLayout>
                  <c:x val="-1.62334546891316E-2"/>
                  <c:y val="4.1243066068766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E1-0E45-8AC3-71B48E4857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'1експорт'!$B$3:$M$3</c:f>
              <c:numCache>
                <c:formatCode>0.0</c:formatCode>
                <c:ptCount val="12"/>
                <c:pt idx="0">
                  <c:v>114.4</c:v>
                </c:pt>
                <c:pt idx="1">
                  <c:v>111.4</c:v>
                </c:pt>
                <c:pt idx="2">
                  <c:v>103.3</c:v>
                </c:pt>
                <c:pt idx="3">
                  <c:v>106.6</c:v>
                </c:pt>
                <c:pt idx="4">
                  <c:v>108.1</c:v>
                </c:pt>
                <c:pt idx="5">
                  <c:v>107.1</c:v>
                </c:pt>
                <c:pt idx="6">
                  <c:v>110.1</c:v>
                </c:pt>
                <c:pt idx="7">
                  <c:v>112</c:v>
                </c:pt>
                <c:pt idx="8">
                  <c:v>112.9</c:v>
                </c:pt>
                <c:pt idx="9">
                  <c:v>115.7</c:v>
                </c:pt>
                <c:pt idx="10">
                  <c:v>116.5</c:v>
                </c:pt>
                <c:pt idx="11">
                  <c:v>115.3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7E1-0E45-8AC3-71B48E4857F1}"/>
            </c:ext>
          </c:extLst>
        </c:ser>
        <c:ser>
          <c:idx val="1"/>
          <c:order val="1"/>
          <c:tx>
            <c:strRef>
              <c:f>'1експорт'!$A$4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331066957696155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7E1-0E45-8AC3-71B48E4857F1}"/>
                </c:ext>
              </c:extLst>
            </c:dLbl>
            <c:dLbl>
              <c:idx val="1"/>
              <c:layout>
                <c:manualLayout>
                  <c:x val="-5.7904851849038909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7E1-0E45-8AC3-71B48E4857F1}"/>
                </c:ext>
              </c:extLst>
            </c:dLbl>
            <c:dLbl>
              <c:idx val="2"/>
              <c:layout>
                <c:manualLayout>
                  <c:x val="-1.8148286349241993E-2"/>
                  <c:y val="2.0886939571150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7E1-0E45-8AC3-71B48E4857F1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7E1-0E45-8AC3-71B48E4857F1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E1-0E45-8AC3-71B48E4857F1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7E1-0E45-8AC3-71B48E4857F1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E1-0E45-8AC3-71B48E4857F1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7E1-0E45-8AC3-71B48E4857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'1експорт'!$B$2:$M$2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'1експорт'!$B$4:$M$4</c:f>
              <c:numCache>
                <c:formatCode>0.0</c:formatCode>
                <c:ptCount val="12"/>
                <c:pt idx="0">
                  <c:v>88.5</c:v>
                </c:pt>
                <c:pt idx="1">
                  <c:v>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57E1-0E45-8AC3-71B48E4857F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4166464"/>
        <c:axId val="254169728"/>
      </c:lineChart>
      <c:catAx>
        <c:axId val="25416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169728"/>
        <c:crosses val="autoZero"/>
        <c:auto val="1"/>
        <c:lblAlgn val="ctr"/>
        <c:lblOffset val="100"/>
        <c:noMultiLvlLbl val="0"/>
      </c:catAx>
      <c:valAx>
        <c:axId val="254169728"/>
        <c:scaling>
          <c:orientation val="minMax"/>
          <c:min val="8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1664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імпорт!$A$3</c:f>
              <c:strCache>
                <c:ptCount val="1"/>
                <c:pt idx="0">
                  <c:v>2024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triangle"/>
            <c:size val="3"/>
            <c:spPr>
              <a:solidFill>
                <a:srgbClr val="22517D"/>
              </a:solidFill>
              <a:ln w="9525">
                <a:solidFill>
                  <a:srgbClr val="22517D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5323660235179128E-2"/>
                  <c:y val="-5.980214424951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C2-4248-8337-3B14ADEF5D71}"/>
                </c:ext>
              </c:extLst>
            </c:dLbl>
            <c:dLbl>
              <c:idx val="1"/>
              <c:layout>
                <c:manualLayout>
                  <c:x val="-4.31359890497559E-2"/>
                  <c:y val="5.759493489070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C2-4248-8337-3B14ADEF5D71}"/>
                </c:ext>
              </c:extLst>
            </c:dLbl>
            <c:dLbl>
              <c:idx val="2"/>
              <c:layout>
                <c:manualLayout>
                  <c:x val="-9.4495244546044646E-2"/>
                  <c:y val="-5.4720531330883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C2-4248-8337-3B14ADEF5D71}"/>
                </c:ext>
              </c:extLst>
            </c:dLbl>
            <c:dLbl>
              <c:idx val="3"/>
              <c:layout>
                <c:manualLayout>
                  <c:x val="-8.2112719780995116E-2"/>
                  <c:y val="-5.5910395366941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59-1A46-B9DC-96B63045FDC7}"/>
                </c:ext>
              </c:extLst>
            </c:dLbl>
            <c:dLbl>
              <c:idx val="4"/>
              <c:layout>
                <c:manualLayout>
                  <c:x val="-6.0085584060057047E-2"/>
                  <c:y val="6.111281875974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C2-4248-8337-3B14ADEF5D71}"/>
                </c:ext>
              </c:extLst>
            </c:dLbl>
            <c:dLbl>
              <c:idx val="6"/>
              <c:layout>
                <c:manualLayout>
                  <c:x val="-6.0085584060057012E-2"/>
                  <c:y val="6.95171312268928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C2-4248-8337-3B14ADEF5D71}"/>
                </c:ext>
              </c:extLst>
            </c:dLbl>
            <c:dLbl>
              <c:idx val="8"/>
              <c:layout>
                <c:manualLayout>
                  <c:x val="-6.0085584060057089E-2"/>
                  <c:y val="6.8409425837458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C2-4248-8337-3B14ADEF5D71}"/>
                </c:ext>
              </c:extLst>
            </c:dLbl>
            <c:dLbl>
              <c:idx val="10"/>
              <c:layout>
                <c:manualLayout>
                  <c:x val="-5.0838554454886851E-2"/>
                  <c:y val="7.0624836616327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4C2-4248-8337-3B14ADEF5D71}"/>
                </c:ext>
              </c:extLst>
            </c:dLbl>
            <c:dLbl>
              <c:idx val="11"/>
              <c:layout>
                <c:manualLayout>
                  <c:x val="-1.1753167950780345E-2"/>
                  <c:y val="-5.361282594144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C2-4248-8337-3B14ADEF5D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імпорт!$B$3:$M$3</c:f>
              <c:numCache>
                <c:formatCode>0.0</c:formatCode>
                <c:ptCount val="12"/>
                <c:pt idx="0">
                  <c:v>101</c:v>
                </c:pt>
                <c:pt idx="1">
                  <c:v>98.9</c:v>
                </c:pt>
                <c:pt idx="2">
                  <c:v>102.5</c:v>
                </c:pt>
                <c:pt idx="3">
                  <c:v>108.2</c:v>
                </c:pt>
                <c:pt idx="4">
                  <c:v>108.9</c:v>
                </c:pt>
                <c:pt idx="5">
                  <c:v>109.5</c:v>
                </c:pt>
                <c:pt idx="6">
                  <c:v>110.2</c:v>
                </c:pt>
                <c:pt idx="7">
                  <c:v>109.9</c:v>
                </c:pt>
                <c:pt idx="8">
                  <c:v>110.1</c:v>
                </c:pt>
                <c:pt idx="9">
                  <c:v>110</c:v>
                </c:pt>
                <c:pt idx="10">
                  <c:v>111</c:v>
                </c:pt>
                <c:pt idx="11">
                  <c:v>111.3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4C2-4248-8337-3B14ADEF5D71}"/>
            </c:ext>
          </c:extLst>
        </c:ser>
        <c:ser>
          <c:idx val="1"/>
          <c:order val="1"/>
          <c:tx>
            <c:strRef>
              <c:f>імпорт!$A$4</c:f>
              <c:strCache>
                <c:ptCount val="1"/>
                <c:pt idx="0">
                  <c:v>2025</c:v>
                </c:pt>
              </c:strCache>
            </c:strRef>
          </c:tx>
          <c:spPr>
            <a:ln w="12700" cap="rnd">
              <a:solidFill>
                <a:srgbClr val="DFA74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DB9528"/>
              </a:solidFill>
              <a:ln w="9525">
                <a:solidFill>
                  <a:srgbClr val="DB9528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675147461406034E-2"/>
                  <c:y val="-8.1692123398840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C2-4248-8337-3B14ADEF5D71}"/>
                </c:ext>
              </c:extLst>
            </c:dLbl>
            <c:dLbl>
              <c:idx val="1"/>
              <c:layout>
                <c:manualLayout>
                  <c:x val="-5.7904851849038909E-2"/>
                  <c:y val="-4.7423976608187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4C2-4248-8337-3B14ADEF5D71}"/>
                </c:ext>
              </c:extLst>
            </c:dLbl>
            <c:dLbl>
              <c:idx val="2"/>
              <c:layout>
                <c:manualLayout>
                  <c:x val="-1.8148286349241993E-2"/>
                  <c:y val="2.0886939571150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4C2-4248-8337-3B14ADEF5D71}"/>
                </c:ext>
              </c:extLst>
            </c:dLbl>
            <c:dLbl>
              <c:idx val="4"/>
              <c:layout>
                <c:manualLayout>
                  <c:x val="-5.1698130652868081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4C2-4248-8337-3B14ADEF5D71}"/>
                </c:ext>
              </c:extLst>
            </c:dLbl>
            <c:dLbl>
              <c:idx val="6"/>
              <c:layout>
                <c:manualLayout>
                  <c:x val="-6.0085591728774604E-2"/>
                  <c:y val="3.922319688109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4C2-4248-8337-3B14ADEF5D71}"/>
                </c:ext>
              </c:extLst>
            </c:dLbl>
            <c:dLbl>
              <c:idx val="8"/>
              <c:layout>
                <c:manualLayout>
                  <c:x val="-5.5891861190821422E-2"/>
                  <c:y val="3.92231968810915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4C2-4248-8337-3B14ADEF5D71}"/>
                </c:ext>
              </c:extLst>
            </c:dLbl>
            <c:dLbl>
              <c:idx val="10"/>
              <c:layout>
                <c:manualLayout>
                  <c:x val="-6.4279322266727862E-2"/>
                  <c:y val="5.1601364522417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4C2-4248-8337-3B14ADEF5D71}"/>
                </c:ext>
              </c:extLst>
            </c:dLbl>
            <c:dLbl>
              <c:idx val="11"/>
              <c:layout>
                <c:manualLayout>
                  <c:x val="-2.6053633520785383E-2"/>
                  <c:y val="4.54122807017543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600" b="1" i="0" u="none" strike="noStrike" kern="1200" baseline="0">
                      <a:solidFill>
                        <a:srgbClr val="DB9528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4C2-4248-8337-3B14ADEF5D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rgbClr val="DB9528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імпорт!$B$2:$M$2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імпорт!$B$4:$M$4</c:f>
              <c:numCache>
                <c:formatCode>0.0</c:formatCode>
                <c:ptCount val="12"/>
                <c:pt idx="0">
                  <c:v>108.9</c:v>
                </c:pt>
                <c:pt idx="1">
                  <c:v>112.3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4C2-4248-8337-3B14ADEF5D7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4174624"/>
        <c:axId val="254168096"/>
      </c:lineChart>
      <c:catAx>
        <c:axId val="25417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508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168096"/>
        <c:crosses val="autoZero"/>
        <c:auto val="1"/>
        <c:lblAlgn val="ctr"/>
        <c:lblOffset val="100"/>
        <c:noMultiLvlLbl val="0"/>
      </c:catAx>
      <c:valAx>
        <c:axId val="254168096"/>
        <c:scaling>
          <c:orientation val="minMax"/>
          <c:min val="95"/>
        </c:scaling>
        <c:delete val="0"/>
        <c:axPos val="l"/>
        <c:majorGridlines>
          <c:spPr>
            <a:ln w="3175" cap="flat" cmpd="sng" algn="ctr">
              <a:solidFill>
                <a:srgbClr val="CCCCCC"/>
              </a:solidFill>
              <a:prstDash val="sysDot"/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41746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22517D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rgbClr val="DB9528"/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B4763-7755-4348-937C-2F2DA9EB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2518</Words>
  <Characters>14354</Characters>
  <Application>Microsoft Office Word</Application>
  <DocSecurity>0</DocSecurity>
  <Lines>119</Lines>
  <Paragraphs>33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КОРКІШКО Лариса Василівна</cp:lastModifiedBy>
  <cp:revision>3</cp:revision>
  <dcterms:created xsi:type="dcterms:W3CDTF">2025-04-09T12:08:00Z</dcterms:created>
  <dcterms:modified xsi:type="dcterms:W3CDTF">2025-04-14T06:46:00Z</dcterms:modified>
</cp:coreProperties>
</file>