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E2D" w:rsidRPr="000468F4" w:rsidRDefault="00B45B4F" w:rsidP="00720E18">
      <w:pPr>
        <w:pStyle w:val="a4"/>
        <w:spacing w:line="288" w:lineRule="auto"/>
        <w:ind w:left="4253" w:right="-2" w:hanging="567"/>
        <w:jc w:val="right"/>
        <w:rPr>
          <w:i/>
          <w:lang w:eastAsia="uk-UA"/>
        </w:rPr>
      </w:pPr>
      <w:bookmarkStart w:id="0" w:name="_GoBack"/>
      <w:bookmarkEnd w:id="0"/>
      <w:r w:rsidRPr="000468F4">
        <w:rPr>
          <w:i/>
        </w:rPr>
        <w:t>“</w:t>
      </w:r>
      <w:r w:rsidRPr="000468F4">
        <w:rPr>
          <w:i/>
          <w:lang w:eastAsia="uk-UA"/>
        </w:rPr>
        <w:t xml:space="preserve">…Праця людини — окраса і слава, </w:t>
      </w:r>
    </w:p>
    <w:p w:rsidR="00B45B4F" w:rsidRPr="000468F4" w:rsidRDefault="00B45B4F" w:rsidP="00720E18">
      <w:pPr>
        <w:pStyle w:val="a4"/>
        <w:spacing w:line="288" w:lineRule="auto"/>
        <w:ind w:left="3969" w:right="-2" w:firstLine="0"/>
        <w:jc w:val="right"/>
        <w:rPr>
          <w:i/>
        </w:rPr>
      </w:pPr>
      <w:r w:rsidRPr="000468F4">
        <w:rPr>
          <w:i/>
          <w:lang w:eastAsia="uk-UA"/>
        </w:rPr>
        <w:t>Праця людини — безсмертя її!</w:t>
      </w:r>
      <w:r w:rsidRPr="000468F4">
        <w:rPr>
          <w:i/>
        </w:rPr>
        <w:t>”</w:t>
      </w:r>
    </w:p>
    <w:p w:rsidR="00B45B4F" w:rsidRPr="00720E18" w:rsidRDefault="00625E2D" w:rsidP="00720E18">
      <w:pPr>
        <w:pStyle w:val="a4"/>
        <w:spacing w:before="120"/>
        <w:ind w:right="-2" w:firstLine="5670"/>
        <w:jc w:val="right"/>
        <w:rPr>
          <w:b w:val="0"/>
          <w:i/>
        </w:rPr>
      </w:pPr>
      <w:r w:rsidRPr="00720E18">
        <w:rPr>
          <w:b w:val="0"/>
          <w:i/>
        </w:rPr>
        <w:t>Василь Симоненко,  1955</w:t>
      </w:r>
    </w:p>
    <w:p w:rsidR="00B45B4F" w:rsidRDefault="00B45B4F">
      <w:pPr>
        <w:pStyle w:val="a4"/>
        <w:rPr>
          <w:sz w:val="28"/>
        </w:rPr>
      </w:pPr>
    </w:p>
    <w:p w:rsidR="00B45B4F" w:rsidRDefault="00B45B4F">
      <w:pPr>
        <w:pStyle w:val="a4"/>
        <w:rPr>
          <w:sz w:val="28"/>
        </w:rPr>
      </w:pPr>
    </w:p>
    <w:p w:rsidR="00B45B4F" w:rsidRDefault="00B45B4F">
      <w:pPr>
        <w:pStyle w:val="a4"/>
        <w:rPr>
          <w:sz w:val="28"/>
        </w:rPr>
      </w:pPr>
    </w:p>
    <w:p w:rsidR="00B45B4F" w:rsidRDefault="00B45B4F">
      <w:pPr>
        <w:pStyle w:val="a4"/>
        <w:rPr>
          <w:sz w:val="28"/>
        </w:rPr>
      </w:pPr>
    </w:p>
    <w:p w:rsidR="00B45B4F" w:rsidRDefault="00B45B4F">
      <w:pPr>
        <w:pStyle w:val="a4"/>
        <w:rPr>
          <w:sz w:val="28"/>
        </w:rPr>
      </w:pPr>
    </w:p>
    <w:p w:rsidR="001B0659" w:rsidRDefault="001B0659">
      <w:pPr>
        <w:pStyle w:val="a4"/>
        <w:rPr>
          <w:sz w:val="28"/>
        </w:rPr>
      </w:pPr>
      <w:r>
        <w:rPr>
          <w:sz w:val="28"/>
        </w:rPr>
        <w:t>П Е Р Е Д М О В А</w:t>
      </w:r>
    </w:p>
    <w:p w:rsidR="001B0659" w:rsidRDefault="001B0659">
      <w:pPr>
        <w:pStyle w:val="a4"/>
        <w:jc w:val="both"/>
      </w:pPr>
    </w:p>
    <w:p w:rsidR="001B0659" w:rsidRDefault="001B0659">
      <w:pPr>
        <w:ind w:firstLine="709"/>
        <w:jc w:val="both"/>
        <w:rPr>
          <w:lang w:val="uk-UA"/>
        </w:rPr>
      </w:pPr>
      <w:r>
        <w:rPr>
          <w:lang w:val="uk-UA"/>
        </w:rPr>
        <w:t xml:space="preserve">До збірника увійшли матеріали, що відображають </w:t>
      </w:r>
      <w:r w:rsidR="007E2DAE">
        <w:rPr>
          <w:lang w:val="uk-UA"/>
        </w:rPr>
        <w:t>кількісні та якісні характеристики</w:t>
      </w:r>
      <w:r w:rsidR="003A7052">
        <w:rPr>
          <w:lang w:val="uk-UA"/>
        </w:rPr>
        <w:t xml:space="preserve"> найманих працівників</w:t>
      </w:r>
      <w:r w:rsidR="007E2DAE">
        <w:rPr>
          <w:lang w:val="uk-UA"/>
        </w:rPr>
        <w:t xml:space="preserve"> </w:t>
      </w:r>
      <w:r>
        <w:rPr>
          <w:lang w:val="uk-UA"/>
        </w:rPr>
        <w:t>та осн</w:t>
      </w:r>
      <w:r w:rsidR="006730F9">
        <w:rPr>
          <w:lang w:val="uk-UA"/>
        </w:rPr>
        <w:t xml:space="preserve">овні тенденції, які </w:t>
      </w:r>
      <w:r w:rsidR="00E06DBD">
        <w:rPr>
          <w:lang w:val="uk-UA"/>
        </w:rPr>
        <w:t>спостерігалися</w:t>
      </w:r>
      <w:r>
        <w:rPr>
          <w:lang w:val="uk-UA"/>
        </w:rPr>
        <w:t xml:space="preserve"> у сфері соціально-</w:t>
      </w:r>
      <w:r w:rsidR="00B351BE">
        <w:rPr>
          <w:lang w:val="uk-UA"/>
        </w:rPr>
        <w:t>трудових відносин у 20</w:t>
      </w:r>
      <w:r w:rsidR="00F22047">
        <w:rPr>
          <w:lang w:val="uk-UA"/>
        </w:rPr>
        <w:t>1</w:t>
      </w:r>
      <w:r w:rsidR="00FD2CB5">
        <w:rPr>
          <w:lang w:val="uk-UA"/>
        </w:rPr>
        <w:t>5</w:t>
      </w:r>
      <w:r>
        <w:rPr>
          <w:lang w:val="uk-UA"/>
        </w:rPr>
        <w:t xml:space="preserve"> році.</w:t>
      </w:r>
    </w:p>
    <w:p w:rsidR="00B3155F" w:rsidRPr="0017346E" w:rsidRDefault="00B3155F" w:rsidP="003A7052">
      <w:pPr>
        <w:ind w:firstLine="709"/>
        <w:jc w:val="both"/>
        <w:rPr>
          <w:lang w:val="uk-UA"/>
        </w:rPr>
      </w:pPr>
      <w:r>
        <w:rPr>
          <w:lang w:val="uk-UA"/>
        </w:rPr>
        <w:t>Наведена</w:t>
      </w:r>
      <w:r w:rsidR="003A7052">
        <w:rPr>
          <w:lang w:val="uk-UA"/>
        </w:rPr>
        <w:t xml:space="preserve"> у збірнику</w:t>
      </w:r>
      <w:r w:rsidR="001B0659">
        <w:rPr>
          <w:lang w:val="uk-UA"/>
        </w:rPr>
        <w:t xml:space="preserve"> інформація базується на системі показників дер</w:t>
      </w:r>
      <w:r w:rsidR="003D5A91">
        <w:rPr>
          <w:lang w:val="uk-UA"/>
        </w:rPr>
        <w:t>жавних статистичних спостережень</w:t>
      </w:r>
      <w:r w:rsidR="001B0659">
        <w:rPr>
          <w:lang w:val="uk-UA"/>
        </w:rPr>
        <w:t xml:space="preserve"> підприємств, установ, </w:t>
      </w:r>
      <w:r w:rsidR="001B0659" w:rsidRPr="00D510AA">
        <w:rPr>
          <w:lang w:val="uk-UA"/>
        </w:rPr>
        <w:t>організацій</w:t>
      </w:r>
      <w:r w:rsidR="00E06DBD">
        <w:rPr>
          <w:lang w:val="uk-UA"/>
        </w:rPr>
        <w:t xml:space="preserve"> з питань статистики праці</w:t>
      </w:r>
      <w:r w:rsidRPr="00D510AA">
        <w:rPr>
          <w:lang w:val="uk-UA"/>
        </w:rPr>
        <w:t xml:space="preserve">. </w:t>
      </w:r>
      <w:r w:rsidR="005C1E6E" w:rsidRPr="00D510AA">
        <w:rPr>
          <w:lang w:val="uk-UA"/>
        </w:rPr>
        <w:t>Окремі таблиці містять адміністративні дані державної служ</w:t>
      </w:r>
      <w:r w:rsidR="005C1E6E">
        <w:rPr>
          <w:lang w:val="uk-UA"/>
        </w:rPr>
        <w:t>би зайнятості н</w:t>
      </w:r>
      <w:r w:rsidR="005C1E6E" w:rsidRPr="0017346E">
        <w:rPr>
          <w:lang w:val="uk-UA"/>
        </w:rPr>
        <w:t xml:space="preserve">аселення та </w:t>
      </w:r>
      <w:r w:rsidR="00FD2CB5" w:rsidRPr="00FD2CB5">
        <w:rPr>
          <w:lang w:val="uk-UA"/>
        </w:rPr>
        <w:t>Національної</w:t>
      </w:r>
      <w:r w:rsidR="00FD2CB5" w:rsidRPr="00FD2CB5">
        <w:rPr>
          <w:b/>
          <w:lang w:val="uk-UA"/>
        </w:rPr>
        <w:t xml:space="preserve"> </w:t>
      </w:r>
      <w:r w:rsidR="00FD2CB5" w:rsidRPr="00FD2CB5">
        <w:rPr>
          <w:rStyle w:val="a7"/>
          <w:b w:val="0"/>
          <w:lang w:val="uk-UA"/>
        </w:rPr>
        <w:t>служби посередництва і примирення</w:t>
      </w:r>
      <w:r w:rsidR="00FD2CB5">
        <w:rPr>
          <w:rStyle w:val="a7"/>
          <w:b w:val="0"/>
          <w:lang w:val="uk-UA"/>
        </w:rPr>
        <w:t>, а також</w:t>
      </w:r>
      <w:r w:rsidR="00FD2CB5" w:rsidRPr="00EC12CA">
        <w:rPr>
          <w:lang w:val="uk-UA"/>
        </w:rPr>
        <w:t xml:space="preserve"> </w:t>
      </w:r>
      <w:r w:rsidR="005C1E6E" w:rsidRPr="00EC12CA">
        <w:rPr>
          <w:lang w:val="uk-UA"/>
        </w:rPr>
        <w:t xml:space="preserve">результати вибіркового обстеження населення </w:t>
      </w:r>
      <w:r w:rsidR="0027534D" w:rsidRPr="00EC12CA">
        <w:rPr>
          <w:lang w:val="uk-UA"/>
        </w:rPr>
        <w:t>(</w:t>
      </w:r>
      <w:r w:rsidRPr="00EC12CA">
        <w:rPr>
          <w:lang w:val="uk-UA"/>
        </w:rPr>
        <w:t>домогосподарств</w:t>
      </w:r>
      <w:r w:rsidR="0027534D" w:rsidRPr="00EC12CA">
        <w:rPr>
          <w:lang w:val="uk-UA"/>
        </w:rPr>
        <w:t>)</w:t>
      </w:r>
      <w:r w:rsidRPr="00EC12CA">
        <w:rPr>
          <w:lang w:val="uk-UA"/>
        </w:rPr>
        <w:t xml:space="preserve"> з питань економічної активності</w:t>
      </w:r>
      <w:r w:rsidR="00E22A47" w:rsidRPr="00EC12CA">
        <w:rPr>
          <w:lang w:val="uk-UA"/>
        </w:rPr>
        <w:t>.</w:t>
      </w:r>
    </w:p>
    <w:p w:rsidR="001B0659" w:rsidRPr="00EE7DA9" w:rsidRDefault="001B0659" w:rsidP="00EC5AE6">
      <w:pPr>
        <w:ind w:firstLine="709"/>
        <w:jc w:val="both"/>
        <w:rPr>
          <w:lang w:val="uk-UA"/>
        </w:rPr>
      </w:pPr>
      <w:r w:rsidRPr="0017346E">
        <w:rPr>
          <w:lang w:val="uk-UA"/>
        </w:rPr>
        <w:t>Інформація систематизован</w:t>
      </w:r>
      <w:r w:rsidR="00B351BE" w:rsidRPr="0017346E">
        <w:rPr>
          <w:lang w:val="uk-UA"/>
        </w:rPr>
        <w:t xml:space="preserve">а за тематикою </w:t>
      </w:r>
      <w:r w:rsidR="00C6628C" w:rsidRPr="0017346E">
        <w:rPr>
          <w:lang w:val="uk-UA"/>
        </w:rPr>
        <w:t xml:space="preserve">та розміщується </w:t>
      </w:r>
      <w:r w:rsidR="00C522B5">
        <w:rPr>
          <w:lang w:val="uk-UA"/>
        </w:rPr>
        <w:t>в</w:t>
      </w:r>
      <w:r w:rsidR="00B351BE" w:rsidRPr="0017346E">
        <w:rPr>
          <w:lang w:val="uk-UA"/>
        </w:rPr>
        <w:t xml:space="preserve"> </w:t>
      </w:r>
      <w:r w:rsidR="00AA07DA" w:rsidRPr="0017346E">
        <w:rPr>
          <w:lang w:val="uk-UA"/>
        </w:rPr>
        <w:t>1</w:t>
      </w:r>
      <w:r w:rsidR="00B51A42">
        <w:rPr>
          <w:lang w:val="uk-UA"/>
        </w:rPr>
        <w:t>0</w:t>
      </w:r>
      <w:r w:rsidR="00EF1DD5" w:rsidRPr="0017346E">
        <w:rPr>
          <w:lang w:val="uk-UA"/>
        </w:rPr>
        <w:t xml:space="preserve"> </w:t>
      </w:r>
      <w:r w:rsidRPr="0017346E">
        <w:rPr>
          <w:lang w:val="uk-UA"/>
        </w:rPr>
        <w:t>розділах.</w:t>
      </w:r>
      <w:r w:rsidR="00EC5AE6" w:rsidRPr="0017346E">
        <w:rPr>
          <w:lang w:val="uk-UA"/>
        </w:rPr>
        <w:t xml:space="preserve"> </w:t>
      </w:r>
      <w:r w:rsidRPr="0017346E">
        <w:rPr>
          <w:lang w:val="uk-UA"/>
        </w:rPr>
        <w:t>Зокрема, висві</w:t>
      </w:r>
      <w:r w:rsidR="003A7052" w:rsidRPr="0017346E">
        <w:rPr>
          <w:lang w:val="uk-UA"/>
        </w:rPr>
        <w:t xml:space="preserve">тлюються питання щодо </w:t>
      </w:r>
      <w:r w:rsidR="00B3155F" w:rsidRPr="0017346E">
        <w:rPr>
          <w:lang w:val="uk-UA"/>
        </w:rPr>
        <w:t>зайнятості, попиту та пропозиції робочої сили, її мобільності</w:t>
      </w:r>
      <w:r w:rsidR="003A7052" w:rsidRPr="0017346E">
        <w:rPr>
          <w:lang w:val="uk-UA"/>
        </w:rPr>
        <w:t xml:space="preserve">, </w:t>
      </w:r>
      <w:r w:rsidRPr="0017346E">
        <w:rPr>
          <w:lang w:val="uk-UA"/>
        </w:rPr>
        <w:t xml:space="preserve">розміру номінальної та реальної заробітної плати, стану </w:t>
      </w:r>
      <w:r w:rsidR="00B271DC">
        <w:rPr>
          <w:lang w:val="uk-UA"/>
        </w:rPr>
        <w:t>її виплати, неповної зайнятості</w:t>
      </w:r>
      <w:r w:rsidRPr="0017346E">
        <w:rPr>
          <w:lang w:val="uk-UA"/>
        </w:rPr>
        <w:t xml:space="preserve">, </w:t>
      </w:r>
      <w:r w:rsidR="00817192" w:rsidRPr="0017346E">
        <w:rPr>
          <w:lang w:val="uk-UA"/>
        </w:rPr>
        <w:t xml:space="preserve">ефективності </w:t>
      </w:r>
      <w:r w:rsidRPr="00EE7DA9">
        <w:rPr>
          <w:lang w:val="uk-UA"/>
        </w:rPr>
        <w:t>викорис</w:t>
      </w:r>
      <w:r w:rsidR="00E22A47" w:rsidRPr="00EE7DA9">
        <w:rPr>
          <w:lang w:val="uk-UA"/>
        </w:rPr>
        <w:t xml:space="preserve">тання </w:t>
      </w:r>
      <w:r w:rsidR="003A7052" w:rsidRPr="00EE7DA9">
        <w:rPr>
          <w:lang w:val="uk-UA"/>
        </w:rPr>
        <w:t>робочого часу,</w:t>
      </w:r>
      <w:r w:rsidRPr="00EE7DA9">
        <w:rPr>
          <w:lang w:val="uk-UA"/>
        </w:rPr>
        <w:t xml:space="preserve"> </w:t>
      </w:r>
      <w:r w:rsidR="00FD2CB5" w:rsidRPr="00EE7DA9">
        <w:rPr>
          <w:lang w:val="uk-UA"/>
        </w:rPr>
        <w:t xml:space="preserve">умов праці та </w:t>
      </w:r>
      <w:r w:rsidR="005925EF" w:rsidRPr="00EE7DA9">
        <w:rPr>
          <w:lang w:val="uk-UA"/>
        </w:rPr>
        <w:t xml:space="preserve">стану </w:t>
      </w:r>
      <w:r w:rsidRPr="00EE7DA9">
        <w:rPr>
          <w:lang w:val="uk-UA"/>
        </w:rPr>
        <w:t>уклад</w:t>
      </w:r>
      <w:r w:rsidR="000658D5" w:rsidRPr="00EE7DA9">
        <w:rPr>
          <w:lang w:val="uk-UA"/>
        </w:rPr>
        <w:t>а</w:t>
      </w:r>
      <w:r w:rsidRPr="00EE7DA9">
        <w:rPr>
          <w:lang w:val="uk-UA"/>
        </w:rPr>
        <w:t>ння колективних договорів,</w:t>
      </w:r>
      <w:r w:rsidR="006D17A7" w:rsidRPr="00EE7DA9">
        <w:rPr>
          <w:lang w:val="uk-UA"/>
        </w:rPr>
        <w:t xml:space="preserve"> </w:t>
      </w:r>
      <w:r w:rsidR="00EE7DA9" w:rsidRPr="00EE7DA9">
        <w:rPr>
          <w:lang w:val="uk-UA"/>
        </w:rPr>
        <w:t>а також наведена характеристика якісного складу державних службовців і посадових осіб місцевого самоврядування.</w:t>
      </w:r>
    </w:p>
    <w:p w:rsidR="00E43A65" w:rsidRPr="00E43A65" w:rsidRDefault="00E43A65" w:rsidP="00E43A65">
      <w:pPr>
        <w:ind w:firstLine="720"/>
        <w:jc w:val="both"/>
        <w:rPr>
          <w:lang w:val="uk-UA"/>
        </w:rPr>
      </w:pPr>
      <w:r w:rsidRPr="00EE7DA9">
        <w:rPr>
          <w:lang w:val="uk-UA"/>
        </w:rPr>
        <w:t>Інформація наведена в узагальненому вигляді за видами</w:t>
      </w:r>
      <w:r w:rsidRPr="00E43A65">
        <w:rPr>
          <w:lang w:val="uk-UA"/>
        </w:rPr>
        <w:t xml:space="preserve"> економічної діяльності та адміністративно-територіальними одиницями, а також за статтю та окремими соціальними групами.</w:t>
      </w:r>
    </w:p>
    <w:p w:rsidR="001B0659" w:rsidRPr="00E43A65" w:rsidRDefault="001B0659">
      <w:pPr>
        <w:ind w:firstLine="720"/>
        <w:jc w:val="both"/>
        <w:rPr>
          <w:lang w:val="uk-UA"/>
        </w:rPr>
      </w:pPr>
      <w:r w:rsidRPr="00E43A65">
        <w:rPr>
          <w:lang w:val="uk-UA"/>
        </w:rPr>
        <w:t xml:space="preserve">Публікація містить аналітичний огляд </w:t>
      </w:r>
      <w:r w:rsidR="0013350D" w:rsidRPr="00E43A65">
        <w:rPr>
          <w:lang w:val="uk-UA"/>
        </w:rPr>
        <w:t>за</w:t>
      </w:r>
      <w:r w:rsidR="00817192" w:rsidRPr="00E43A65">
        <w:rPr>
          <w:lang w:val="uk-UA"/>
        </w:rPr>
        <w:t xml:space="preserve"> основни</w:t>
      </w:r>
      <w:r w:rsidR="0013350D" w:rsidRPr="00E43A65">
        <w:rPr>
          <w:lang w:val="uk-UA"/>
        </w:rPr>
        <w:t>ми</w:t>
      </w:r>
      <w:r w:rsidR="00817192" w:rsidRPr="00E43A65">
        <w:rPr>
          <w:lang w:val="uk-UA"/>
        </w:rPr>
        <w:t xml:space="preserve"> напрямк</w:t>
      </w:r>
      <w:r w:rsidR="0013350D" w:rsidRPr="00E43A65">
        <w:rPr>
          <w:lang w:val="uk-UA"/>
        </w:rPr>
        <w:t>ами</w:t>
      </w:r>
      <w:r w:rsidRPr="00E43A65">
        <w:rPr>
          <w:lang w:val="uk-UA"/>
        </w:rPr>
        <w:t xml:space="preserve"> статистики праці</w:t>
      </w:r>
      <w:r w:rsidR="0013350D" w:rsidRPr="00E43A65">
        <w:rPr>
          <w:lang w:val="uk-UA"/>
        </w:rPr>
        <w:t>,</w:t>
      </w:r>
      <w:r w:rsidRPr="00E43A65">
        <w:rPr>
          <w:lang w:val="uk-UA"/>
        </w:rPr>
        <w:t xml:space="preserve"> методологічні </w:t>
      </w:r>
      <w:r w:rsidR="00B51A42" w:rsidRPr="00E43A65">
        <w:rPr>
          <w:lang w:val="uk-UA"/>
        </w:rPr>
        <w:t>роз</w:t>
      </w:r>
      <w:r w:rsidR="0033654B" w:rsidRPr="00E43A65">
        <w:rPr>
          <w:lang w:val="uk-UA"/>
        </w:rPr>
        <w:t>’</w:t>
      </w:r>
      <w:r w:rsidR="00B51A42" w:rsidRPr="00E43A65">
        <w:rPr>
          <w:lang w:val="uk-UA"/>
        </w:rPr>
        <w:t>яснення</w:t>
      </w:r>
      <w:r w:rsidRPr="00E43A65">
        <w:rPr>
          <w:lang w:val="uk-UA"/>
        </w:rPr>
        <w:t xml:space="preserve"> щодо </w:t>
      </w:r>
      <w:r w:rsidR="009B1F22" w:rsidRPr="00E43A65">
        <w:rPr>
          <w:lang w:val="uk-UA"/>
        </w:rPr>
        <w:t xml:space="preserve">джерел та </w:t>
      </w:r>
      <w:r w:rsidRPr="00E43A65">
        <w:rPr>
          <w:lang w:val="uk-UA"/>
        </w:rPr>
        <w:t>системи збору інформації, методології формування окремих показників, методів їх обчислення</w:t>
      </w:r>
      <w:r w:rsidR="0027534D" w:rsidRPr="00E43A65">
        <w:rPr>
          <w:lang w:val="uk-UA"/>
        </w:rPr>
        <w:t xml:space="preserve"> та характеристик надійності</w:t>
      </w:r>
      <w:r w:rsidRPr="00E43A65">
        <w:rPr>
          <w:lang w:val="uk-UA"/>
        </w:rPr>
        <w:t>.</w:t>
      </w:r>
    </w:p>
    <w:p w:rsidR="001B0659" w:rsidRPr="00E43A65" w:rsidRDefault="001B0659">
      <w:pPr>
        <w:ind w:firstLine="720"/>
        <w:jc w:val="both"/>
        <w:rPr>
          <w:lang w:val="uk-UA"/>
        </w:rPr>
      </w:pPr>
      <w:r w:rsidRPr="00E43A65">
        <w:rPr>
          <w:lang w:val="uk-UA"/>
        </w:rPr>
        <w:t>Окремі явища проілюстровані діаграмами, які надають уявлення щодо сучасних тенденцій в економіці України.</w:t>
      </w:r>
    </w:p>
    <w:p w:rsidR="001B0659" w:rsidRPr="0017346E" w:rsidRDefault="001B0659">
      <w:pPr>
        <w:ind w:firstLine="720"/>
        <w:jc w:val="both"/>
        <w:rPr>
          <w:lang w:val="uk-UA"/>
        </w:rPr>
      </w:pPr>
      <w:r w:rsidRPr="00E43A65">
        <w:rPr>
          <w:lang w:val="uk-UA"/>
        </w:rPr>
        <w:t xml:space="preserve">Сподіваємося, що збірник зацікавить фахівців </w:t>
      </w:r>
      <w:r w:rsidR="00BB20EA" w:rsidRPr="00E43A65">
        <w:rPr>
          <w:lang w:val="uk-UA"/>
        </w:rPr>
        <w:t xml:space="preserve">державних </w:t>
      </w:r>
      <w:r w:rsidRPr="00E43A65">
        <w:rPr>
          <w:lang w:val="uk-UA"/>
        </w:rPr>
        <w:t>органів, профспілок,</w:t>
      </w:r>
      <w:r w:rsidRPr="0017346E">
        <w:rPr>
          <w:lang w:val="uk-UA"/>
        </w:rPr>
        <w:t xml:space="preserve"> наукових установ і організацій, і</w:t>
      </w:r>
      <w:r w:rsidRPr="0017346E">
        <w:rPr>
          <w:lang w:val="uk-UA"/>
        </w:rPr>
        <w:t>н</w:t>
      </w:r>
      <w:r w:rsidRPr="0017346E">
        <w:rPr>
          <w:lang w:val="uk-UA"/>
        </w:rPr>
        <w:t xml:space="preserve">ших користувачів, які займаються питаннями розробки соціальної політики та проблемами ринку праці. </w:t>
      </w:r>
    </w:p>
    <w:p w:rsidR="00840D4D" w:rsidRPr="003530CA" w:rsidRDefault="00840D4D" w:rsidP="008C70C1">
      <w:pPr>
        <w:pStyle w:val="a5"/>
        <w:spacing w:before="120" w:after="60"/>
        <w:rPr>
          <w:b/>
          <w:i w:val="0"/>
          <w:iCs w:val="0"/>
          <w:kern w:val="18"/>
          <w:szCs w:val="20"/>
          <w:highlight w:val="yellow"/>
          <w:u w:val="single"/>
        </w:rPr>
      </w:pPr>
    </w:p>
    <w:p w:rsidR="003530CA" w:rsidRPr="003530CA" w:rsidRDefault="003530CA" w:rsidP="003530CA">
      <w:pPr>
        <w:pStyle w:val="a5"/>
        <w:spacing w:before="120" w:after="60"/>
        <w:rPr>
          <w:b/>
          <w:i w:val="0"/>
          <w:iCs w:val="0"/>
          <w:u w:val="single"/>
        </w:rPr>
      </w:pPr>
      <w:r w:rsidRPr="003530CA">
        <w:rPr>
          <w:b/>
          <w:i w:val="0"/>
          <w:iCs w:val="0"/>
          <w:kern w:val="18"/>
          <w:szCs w:val="20"/>
          <w:u w:val="single"/>
        </w:rPr>
        <w:t xml:space="preserve">До уваги </w:t>
      </w:r>
      <w:r w:rsidRPr="003530CA">
        <w:rPr>
          <w:b/>
          <w:i w:val="0"/>
          <w:iCs w:val="0"/>
          <w:u w:val="single"/>
        </w:rPr>
        <w:t>користувачів.</w:t>
      </w:r>
    </w:p>
    <w:p w:rsidR="00844835" w:rsidRPr="00444DD7" w:rsidRDefault="003530CA" w:rsidP="003530CA">
      <w:pPr>
        <w:ind w:firstLine="540"/>
        <w:jc w:val="both"/>
        <w:rPr>
          <w:lang w:val="uk-UA"/>
        </w:rPr>
      </w:pPr>
      <w:r w:rsidRPr="003530CA">
        <w:rPr>
          <w:lang w:val="uk-UA"/>
        </w:rPr>
        <w:t xml:space="preserve">Інформація у збірнику </w:t>
      </w:r>
      <w:r w:rsidR="00844835" w:rsidRPr="006A6D8B">
        <w:rPr>
          <w:lang w:val="uk-UA"/>
        </w:rPr>
        <w:t xml:space="preserve">за 2015р. </w:t>
      </w:r>
      <w:r w:rsidRPr="003530CA">
        <w:rPr>
          <w:lang w:val="uk-UA"/>
        </w:rPr>
        <w:t>наведена без урахування тимчасово окупованої території Автономної Республіки Крим</w:t>
      </w:r>
      <w:r w:rsidR="00844835">
        <w:rPr>
          <w:lang w:val="uk-UA"/>
        </w:rPr>
        <w:t>,</w:t>
      </w:r>
      <w:r w:rsidRPr="003530CA">
        <w:rPr>
          <w:lang w:val="uk-UA"/>
        </w:rPr>
        <w:t xml:space="preserve"> м. Севастополя </w:t>
      </w:r>
      <w:r w:rsidR="00844835" w:rsidRPr="006A6D8B">
        <w:rPr>
          <w:lang w:val="uk-UA"/>
        </w:rPr>
        <w:t xml:space="preserve">та частини зони проведення </w:t>
      </w:r>
      <w:r w:rsidR="00844835" w:rsidRPr="00444DD7">
        <w:rPr>
          <w:lang w:val="uk-UA"/>
        </w:rPr>
        <w:t xml:space="preserve">антитерористичної операції. </w:t>
      </w:r>
    </w:p>
    <w:p w:rsidR="003530CA" w:rsidRPr="003530CA" w:rsidRDefault="003530CA" w:rsidP="00444DD7">
      <w:pPr>
        <w:ind w:firstLine="540"/>
        <w:jc w:val="both"/>
        <w:rPr>
          <w:i/>
          <w:iCs/>
        </w:rPr>
      </w:pPr>
      <w:r w:rsidRPr="00444DD7">
        <w:rPr>
          <w:lang w:val="uk-UA"/>
        </w:rPr>
        <w:t>Дані за 2010–201</w:t>
      </w:r>
      <w:r w:rsidR="00844835" w:rsidRPr="00444DD7">
        <w:rPr>
          <w:lang w:val="uk-UA"/>
        </w:rPr>
        <w:t>4</w:t>
      </w:r>
      <w:r w:rsidRPr="00444DD7">
        <w:rPr>
          <w:lang w:val="uk-UA"/>
        </w:rPr>
        <w:t xml:space="preserve">рр. </w:t>
      </w:r>
      <w:r w:rsidR="00444DD7" w:rsidRPr="00444DD7">
        <w:rPr>
          <w:lang w:val="uk-UA"/>
        </w:rPr>
        <w:t>наведені без урахування тимчасово окупованої території Автономної Республіки Крим</w:t>
      </w:r>
      <w:r w:rsidR="00444DD7">
        <w:rPr>
          <w:lang w:val="uk-UA"/>
        </w:rPr>
        <w:t xml:space="preserve"> та</w:t>
      </w:r>
      <w:r w:rsidR="00444DD7" w:rsidRPr="00444DD7">
        <w:rPr>
          <w:lang w:val="uk-UA"/>
        </w:rPr>
        <w:t xml:space="preserve"> м. Севастополя </w:t>
      </w:r>
      <w:r w:rsidR="00A374AC" w:rsidRPr="00444DD7">
        <w:rPr>
          <w:lang w:val="uk-UA"/>
        </w:rPr>
        <w:t>(крім табл</w:t>
      </w:r>
      <w:r w:rsidR="00444DD7">
        <w:rPr>
          <w:lang w:val="uk-UA"/>
        </w:rPr>
        <w:t>иць</w:t>
      </w:r>
      <w:r w:rsidR="00A374AC" w:rsidRPr="00444DD7">
        <w:rPr>
          <w:lang w:val="uk-UA"/>
        </w:rPr>
        <w:t xml:space="preserve"> </w:t>
      </w:r>
      <w:r w:rsidR="00444DD7" w:rsidRPr="00444DD7">
        <w:rPr>
          <w:lang w:val="uk-UA"/>
        </w:rPr>
        <w:t>9</w:t>
      </w:r>
      <w:r w:rsidR="00A374AC" w:rsidRPr="00444DD7">
        <w:rPr>
          <w:lang w:val="uk-UA"/>
        </w:rPr>
        <w:t>.</w:t>
      </w:r>
      <w:r w:rsidR="00444DD7" w:rsidRPr="00444DD7">
        <w:rPr>
          <w:lang w:val="uk-UA"/>
        </w:rPr>
        <w:t>1, 9.2, 9.1</w:t>
      </w:r>
      <w:r w:rsidR="00444DD7">
        <w:rPr>
          <w:lang w:val="uk-UA"/>
        </w:rPr>
        <w:t>0</w:t>
      </w:r>
      <w:r w:rsidR="00444DD7" w:rsidRPr="00444DD7">
        <w:rPr>
          <w:lang w:val="uk-UA"/>
        </w:rPr>
        <w:t>, 9.11 розділу</w:t>
      </w:r>
      <w:r w:rsidR="00444DD7">
        <w:rPr>
          <w:lang w:val="uk-UA"/>
        </w:rPr>
        <w:t> </w:t>
      </w:r>
      <w:r w:rsidR="00444DD7" w:rsidRPr="00444DD7">
        <w:rPr>
          <w:lang w:val="uk-UA"/>
        </w:rPr>
        <w:t>9</w:t>
      </w:r>
      <w:r w:rsidR="00A374AC" w:rsidRPr="00444DD7">
        <w:rPr>
          <w:lang w:val="uk-UA"/>
        </w:rPr>
        <w:t>)</w:t>
      </w:r>
      <w:r w:rsidRPr="00444DD7">
        <w:rPr>
          <w:lang w:val="uk-UA"/>
        </w:rPr>
        <w:t>.</w:t>
      </w:r>
    </w:p>
    <w:sectPr w:rsidR="003530CA" w:rsidRPr="003530CA" w:rsidSect="0055078C">
      <w:pgSz w:w="11906" w:h="16838"/>
      <w:pgMar w:top="1258" w:right="1418" w:bottom="1418" w:left="141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A91"/>
    <w:rsid w:val="00005B73"/>
    <w:rsid w:val="00012D5A"/>
    <w:rsid w:val="00020E3F"/>
    <w:rsid w:val="000468F4"/>
    <w:rsid w:val="000658D5"/>
    <w:rsid w:val="00072B15"/>
    <w:rsid w:val="00077C13"/>
    <w:rsid w:val="00096D28"/>
    <w:rsid w:val="000A6275"/>
    <w:rsid w:val="000E33FE"/>
    <w:rsid w:val="00105ADD"/>
    <w:rsid w:val="0013350D"/>
    <w:rsid w:val="00146836"/>
    <w:rsid w:val="0017346E"/>
    <w:rsid w:val="001B0659"/>
    <w:rsid w:val="001D30B5"/>
    <w:rsid w:val="001F7441"/>
    <w:rsid w:val="0021771D"/>
    <w:rsid w:val="002231FA"/>
    <w:rsid w:val="0027534D"/>
    <w:rsid w:val="00276974"/>
    <w:rsid w:val="002D0B28"/>
    <w:rsid w:val="002E777D"/>
    <w:rsid w:val="00332164"/>
    <w:rsid w:val="0033654B"/>
    <w:rsid w:val="003530CA"/>
    <w:rsid w:val="003A7052"/>
    <w:rsid w:val="003D5A91"/>
    <w:rsid w:val="00416419"/>
    <w:rsid w:val="00444DD7"/>
    <w:rsid w:val="004D52F2"/>
    <w:rsid w:val="0050009E"/>
    <w:rsid w:val="00504BA6"/>
    <w:rsid w:val="0055078C"/>
    <w:rsid w:val="005925EF"/>
    <w:rsid w:val="005A6A7E"/>
    <w:rsid w:val="005C1E6E"/>
    <w:rsid w:val="00625E2D"/>
    <w:rsid w:val="006730F9"/>
    <w:rsid w:val="006B6168"/>
    <w:rsid w:val="006D17A7"/>
    <w:rsid w:val="00720E18"/>
    <w:rsid w:val="007240AC"/>
    <w:rsid w:val="00757E75"/>
    <w:rsid w:val="007905F1"/>
    <w:rsid w:val="007E2DAE"/>
    <w:rsid w:val="007F31CD"/>
    <w:rsid w:val="007F376F"/>
    <w:rsid w:val="00817192"/>
    <w:rsid w:val="00824819"/>
    <w:rsid w:val="00840D4D"/>
    <w:rsid w:val="00844835"/>
    <w:rsid w:val="00851AA3"/>
    <w:rsid w:val="008A34D4"/>
    <w:rsid w:val="008B73D3"/>
    <w:rsid w:val="008C70C1"/>
    <w:rsid w:val="008F054A"/>
    <w:rsid w:val="008F75C3"/>
    <w:rsid w:val="00921CC0"/>
    <w:rsid w:val="00926303"/>
    <w:rsid w:val="009B1F22"/>
    <w:rsid w:val="00A374AC"/>
    <w:rsid w:val="00AA07DA"/>
    <w:rsid w:val="00AB5BE6"/>
    <w:rsid w:val="00AC11FF"/>
    <w:rsid w:val="00AD03A6"/>
    <w:rsid w:val="00AD235A"/>
    <w:rsid w:val="00B271DC"/>
    <w:rsid w:val="00B31332"/>
    <w:rsid w:val="00B3155F"/>
    <w:rsid w:val="00B351BE"/>
    <w:rsid w:val="00B45B4F"/>
    <w:rsid w:val="00B51A42"/>
    <w:rsid w:val="00B64B2E"/>
    <w:rsid w:val="00BB20EA"/>
    <w:rsid w:val="00BD131A"/>
    <w:rsid w:val="00BF6FBB"/>
    <w:rsid w:val="00C15F5B"/>
    <w:rsid w:val="00C16520"/>
    <w:rsid w:val="00C16D34"/>
    <w:rsid w:val="00C34B67"/>
    <w:rsid w:val="00C522B5"/>
    <w:rsid w:val="00C6628C"/>
    <w:rsid w:val="00C85C73"/>
    <w:rsid w:val="00CB2232"/>
    <w:rsid w:val="00CC6390"/>
    <w:rsid w:val="00CD2E70"/>
    <w:rsid w:val="00D470D7"/>
    <w:rsid w:val="00D510AA"/>
    <w:rsid w:val="00E04D86"/>
    <w:rsid w:val="00E06DBD"/>
    <w:rsid w:val="00E07C52"/>
    <w:rsid w:val="00E12DAA"/>
    <w:rsid w:val="00E1637C"/>
    <w:rsid w:val="00E22A47"/>
    <w:rsid w:val="00E43A65"/>
    <w:rsid w:val="00E7617C"/>
    <w:rsid w:val="00E92B7B"/>
    <w:rsid w:val="00EC12CA"/>
    <w:rsid w:val="00EC5AE6"/>
    <w:rsid w:val="00EE7DA9"/>
    <w:rsid w:val="00EF09A2"/>
    <w:rsid w:val="00EF1DD5"/>
    <w:rsid w:val="00F22047"/>
    <w:rsid w:val="00F50CF8"/>
    <w:rsid w:val="00FB4714"/>
    <w:rsid w:val="00FD2CB5"/>
    <w:rsid w:val="00FE4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D4FC60-25F4-4392-8D7F-94C531614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E4433"/>
    <w:pPr>
      <w:keepNext/>
      <w:widowControl w:val="0"/>
      <w:spacing w:line="200" w:lineRule="exact"/>
      <w:ind w:firstLine="57"/>
      <w:outlineLvl w:val="0"/>
    </w:pPr>
    <w:rPr>
      <w:b/>
      <w:szCs w:val="20"/>
      <w:lang w:val="uk-UA"/>
    </w:rPr>
  </w:style>
  <w:style w:type="character" w:default="1" w:styleId="a0">
    <w:name w:val="Default Paragraph Font"/>
    <w:aliases w:val=" Знак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Title"/>
    <w:basedOn w:val="a"/>
    <w:qFormat/>
    <w:pPr>
      <w:ind w:firstLine="720"/>
      <w:jc w:val="center"/>
    </w:pPr>
    <w:rPr>
      <w:b/>
      <w:bCs/>
      <w:lang w:val="uk-UA"/>
    </w:rPr>
  </w:style>
  <w:style w:type="paragraph" w:styleId="a5">
    <w:name w:val="Body Text Indent"/>
    <w:basedOn w:val="a"/>
    <w:link w:val="a6"/>
    <w:pPr>
      <w:ind w:firstLine="720"/>
      <w:jc w:val="both"/>
    </w:pPr>
    <w:rPr>
      <w:i/>
      <w:iCs/>
      <w:lang w:val="uk-UA"/>
    </w:rPr>
  </w:style>
  <w:style w:type="paragraph" w:customStyle="1" w:styleId="a1">
    <w:name w:val=" Знак"/>
    <w:basedOn w:val="a"/>
    <w:link w:val="a0"/>
    <w:rsid w:val="00FE4433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Основной текст с отступом Знак"/>
    <w:link w:val="a5"/>
    <w:rsid w:val="00E43A65"/>
    <w:rPr>
      <w:i/>
      <w:iCs/>
      <w:sz w:val="24"/>
      <w:szCs w:val="24"/>
      <w:lang w:eastAsia="ru-RU"/>
    </w:rPr>
  </w:style>
  <w:style w:type="character" w:styleId="a7">
    <w:name w:val="Strong"/>
    <w:qFormat/>
    <w:rsid w:val="00FD2CB5"/>
    <w:rPr>
      <w:b/>
      <w:bCs/>
    </w:rPr>
  </w:style>
  <w:style w:type="paragraph" w:styleId="a8">
    <w:name w:val="Balloon Text"/>
    <w:basedOn w:val="a"/>
    <w:link w:val="a9"/>
    <w:rsid w:val="00720E1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720E18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1448</Words>
  <Characters>826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Е Р Е Д М О В А</vt:lpstr>
    </vt:vector>
  </TitlesOfParts>
  <Company>KS13</Company>
  <LinksUpToDate>false</LinksUpToDate>
  <CharactersWithSpaces>2270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Е Р Е Д М О В А</dc:title>
  <dc:subject/>
  <dc:creator>PC130002</dc:creator>
  <cp:keywords/>
  <dc:description/>
  <cp:lastModifiedBy>I.Yacenko</cp:lastModifiedBy>
  <cp:revision>2</cp:revision>
  <cp:lastPrinted>2016-07-20T07:32:00Z</cp:lastPrinted>
  <dcterms:created xsi:type="dcterms:W3CDTF">2016-07-20T13:33:00Z</dcterms:created>
  <dcterms:modified xsi:type="dcterms:W3CDTF">2016-07-20T13:33:00Z</dcterms:modified>
</cp:coreProperties>
</file>