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F08" w:rsidRPr="007432A5" w:rsidRDefault="005229CD">
      <w:pPr>
        <w:pStyle w:val="a4"/>
        <w:ind w:firstLine="0"/>
        <w:rPr>
          <w:rFonts w:ascii="Arial" w:hAnsi="Arial"/>
        </w:rPr>
      </w:pPr>
      <w:r w:rsidRPr="007432A5">
        <w:rPr>
          <w:rFonts w:ascii="Arial" w:hAnsi="Arial"/>
        </w:rPr>
        <w:t xml:space="preserve">State Statistics Service of </w:t>
      </w:r>
      <w:smartTag w:uri="urn:schemas-microsoft-com:office:smarttags" w:element="place">
        <w:smartTag w:uri="urn:schemas-microsoft-com:office:smarttags" w:element="country-region">
          <w:r w:rsidRPr="007432A5">
            <w:rPr>
              <w:rFonts w:ascii="Arial" w:hAnsi="Arial"/>
            </w:rPr>
            <w:t>Ukraine</w:t>
          </w:r>
        </w:smartTag>
      </w:smartTag>
    </w:p>
    <w:p w:rsidR="004F5F08" w:rsidRPr="007432A5" w:rsidRDefault="004F5F08">
      <w:pPr>
        <w:ind w:firstLine="851"/>
        <w:jc w:val="center"/>
        <w:rPr>
          <w:rFonts w:ascii="Arial" w:hAnsi="Arial"/>
          <w:b/>
          <w:sz w:val="36"/>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5229CD">
      <w:pPr>
        <w:pStyle w:val="30"/>
        <w:ind w:firstLine="0"/>
        <w:rPr>
          <w:rFonts w:ascii="Arial" w:hAnsi="Arial"/>
          <w:sz w:val="44"/>
        </w:rPr>
      </w:pPr>
      <w:r w:rsidRPr="007432A5">
        <w:rPr>
          <w:rFonts w:ascii="Arial" w:hAnsi="Arial"/>
          <w:sz w:val="44"/>
        </w:rPr>
        <w:t>Economic Activity</w:t>
      </w:r>
      <w:r w:rsidR="004F5F08" w:rsidRPr="007432A5">
        <w:rPr>
          <w:rFonts w:ascii="Arial" w:hAnsi="Arial"/>
          <w:sz w:val="44"/>
        </w:rPr>
        <w:t xml:space="preserve"> </w:t>
      </w:r>
    </w:p>
    <w:p w:rsidR="007542B4" w:rsidRPr="00C20A44" w:rsidRDefault="008F4C3F">
      <w:pPr>
        <w:pStyle w:val="30"/>
        <w:ind w:firstLine="0"/>
        <w:rPr>
          <w:rFonts w:ascii="Arial" w:hAnsi="Arial"/>
          <w:sz w:val="44"/>
        </w:rPr>
      </w:pPr>
      <w:proofErr w:type="gramStart"/>
      <w:r w:rsidRPr="007432A5">
        <w:rPr>
          <w:rFonts w:ascii="Arial" w:hAnsi="Arial"/>
          <w:sz w:val="44"/>
        </w:rPr>
        <w:t>o</w:t>
      </w:r>
      <w:r w:rsidR="005229CD" w:rsidRPr="007432A5">
        <w:rPr>
          <w:rFonts w:ascii="Arial" w:hAnsi="Arial"/>
          <w:sz w:val="44"/>
        </w:rPr>
        <w:t>f</w:t>
      </w:r>
      <w:proofErr w:type="gramEnd"/>
      <w:r w:rsidR="005229CD" w:rsidRPr="007432A5">
        <w:rPr>
          <w:rFonts w:ascii="Arial" w:hAnsi="Arial"/>
          <w:sz w:val="44"/>
        </w:rPr>
        <w:t xml:space="preserve"> </w:t>
      </w:r>
      <w:r w:rsidRPr="007432A5">
        <w:rPr>
          <w:rFonts w:ascii="Arial" w:hAnsi="Arial"/>
          <w:sz w:val="44"/>
        </w:rPr>
        <w:t xml:space="preserve">Population in </w:t>
      </w:r>
      <w:r w:rsidR="005229CD" w:rsidRPr="007432A5">
        <w:rPr>
          <w:rFonts w:ascii="Arial" w:hAnsi="Arial"/>
          <w:sz w:val="44"/>
        </w:rPr>
        <w:t xml:space="preserve">Ukraine </w:t>
      </w:r>
      <w:r w:rsidR="004F5F08" w:rsidRPr="007432A5">
        <w:rPr>
          <w:rFonts w:ascii="Arial" w:hAnsi="Arial"/>
          <w:sz w:val="44"/>
        </w:rPr>
        <w:br/>
        <w:t>20</w:t>
      </w:r>
      <w:r w:rsidR="00553902" w:rsidRPr="007432A5">
        <w:rPr>
          <w:rFonts w:ascii="Arial" w:hAnsi="Arial"/>
          <w:sz w:val="44"/>
        </w:rPr>
        <w:t>1</w:t>
      </w:r>
      <w:r w:rsidR="00643B7B">
        <w:rPr>
          <w:rFonts w:ascii="Arial" w:hAnsi="Arial"/>
          <w:sz w:val="44"/>
        </w:rPr>
        <w:t>8</w:t>
      </w:r>
    </w:p>
    <w:p w:rsidR="004F5F08" w:rsidRPr="007432A5" w:rsidRDefault="004F5F08">
      <w:pPr>
        <w:pStyle w:val="30"/>
        <w:ind w:firstLine="0"/>
        <w:rPr>
          <w:rFonts w:ascii="Arial" w:hAnsi="Arial"/>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ind w:firstLine="851"/>
        <w:jc w:val="center"/>
        <w:rPr>
          <w:rFonts w:ascii="Arial" w:hAnsi="Arial"/>
          <w:b/>
          <w:sz w:val="44"/>
        </w:rPr>
      </w:pPr>
    </w:p>
    <w:p w:rsidR="004F5F08" w:rsidRPr="007432A5" w:rsidRDefault="004F5F08">
      <w:pPr>
        <w:pStyle w:val="1"/>
        <w:ind w:firstLine="0"/>
        <w:rPr>
          <w:rFonts w:ascii="Arial" w:hAnsi="Arial"/>
        </w:rPr>
      </w:pPr>
    </w:p>
    <w:p w:rsidR="004F5F08" w:rsidRPr="007432A5" w:rsidRDefault="004F5F08">
      <w:pPr>
        <w:pStyle w:val="1"/>
        <w:ind w:firstLine="0"/>
        <w:jc w:val="left"/>
        <w:rPr>
          <w:rFonts w:ascii="Arial" w:hAnsi="Arial"/>
        </w:rPr>
      </w:pPr>
    </w:p>
    <w:p w:rsidR="004F5F08" w:rsidRPr="007432A5" w:rsidRDefault="005229CD">
      <w:pPr>
        <w:pStyle w:val="1"/>
        <w:ind w:firstLine="0"/>
        <w:rPr>
          <w:rFonts w:ascii="Arial" w:hAnsi="Arial"/>
        </w:rPr>
      </w:pPr>
      <w:r w:rsidRPr="007432A5">
        <w:rPr>
          <w:rFonts w:ascii="Arial" w:hAnsi="Arial"/>
        </w:rPr>
        <w:t xml:space="preserve">Statistical </w:t>
      </w:r>
      <w:r w:rsidR="00F421B0">
        <w:rPr>
          <w:rFonts w:ascii="Arial" w:hAnsi="Arial"/>
        </w:rPr>
        <w:t>publication</w:t>
      </w:r>
      <w:r w:rsidR="004F5F08" w:rsidRPr="007432A5">
        <w:rPr>
          <w:rFonts w:ascii="Arial" w:hAnsi="Arial"/>
        </w:rPr>
        <w:t xml:space="preserve"> </w:t>
      </w: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B50E91" w:rsidRPr="007432A5" w:rsidRDefault="00B50E91">
      <w:pPr>
        <w:ind w:firstLine="851"/>
        <w:jc w:val="center"/>
        <w:rPr>
          <w:rFonts w:ascii="Arial" w:hAnsi="Arial"/>
          <w:b/>
          <w:sz w:val="28"/>
        </w:rPr>
      </w:pPr>
    </w:p>
    <w:p w:rsidR="00B50E91" w:rsidRPr="007432A5" w:rsidRDefault="00B50E91">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7432A5" w:rsidRDefault="004F5F08">
      <w:pPr>
        <w:ind w:firstLine="851"/>
        <w:jc w:val="center"/>
        <w:rPr>
          <w:rFonts w:ascii="Arial" w:hAnsi="Arial"/>
          <w:b/>
          <w:sz w:val="28"/>
        </w:rPr>
      </w:pPr>
    </w:p>
    <w:p w:rsidR="004F5F08" w:rsidRPr="00C20A44" w:rsidRDefault="005229CD" w:rsidP="00B50E91">
      <w:pPr>
        <w:pStyle w:val="1"/>
        <w:ind w:firstLine="0"/>
        <w:rPr>
          <w:rFonts w:ascii="Arial" w:hAnsi="Arial"/>
        </w:rPr>
      </w:pPr>
      <w:r w:rsidRPr="007432A5">
        <w:rPr>
          <w:rFonts w:ascii="Arial" w:hAnsi="Arial"/>
        </w:rPr>
        <w:t>Kyiv</w:t>
      </w:r>
      <w:r w:rsidR="004F5F08" w:rsidRPr="007432A5">
        <w:rPr>
          <w:rFonts w:ascii="Arial" w:hAnsi="Arial"/>
        </w:rPr>
        <w:t>-20</w:t>
      </w:r>
      <w:r w:rsidR="00A73904" w:rsidRPr="007432A5">
        <w:rPr>
          <w:rFonts w:ascii="Arial" w:hAnsi="Arial"/>
        </w:rPr>
        <w:t>1</w:t>
      </w:r>
      <w:r w:rsidR="00643B7B">
        <w:rPr>
          <w:rFonts w:ascii="Arial" w:hAnsi="Arial"/>
        </w:rPr>
        <w:t>9</w:t>
      </w:r>
    </w:p>
    <w:p w:rsidR="004F5F08" w:rsidRPr="007432A5" w:rsidRDefault="004F5F08">
      <w:pPr>
        <w:ind w:firstLine="851"/>
        <w:jc w:val="center"/>
        <w:rPr>
          <w:rFonts w:ascii="Arial" w:hAnsi="Arial"/>
          <w:b/>
          <w:sz w:val="28"/>
        </w:rPr>
      </w:pPr>
    </w:p>
    <w:p w:rsidR="00B50E91" w:rsidRPr="007432A5" w:rsidRDefault="00B50E91">
      <w:pPr>
        <w:ind w:firstLine="851"/>
        <w:jc w:val="center"/>
        <w:rPr>
          <w:rFonts w:ascii="Arial" w:hAnsi="Arial"/>
          <w:b/>
          <w:sz w:val="28"/>
        </w:rPr>
      </w:pPr>
    </w:p>
    <w:p w:rsidR="00820B35" w:rsidRPr="007432A5" w:rsidRDefault="00820B35" w:rsidP="00F56CE3">
      <w:pPr>
        <w:ind w:firstLine="851"/>
        <w:rPr>
          <w:rFonts w:ascii="Arial" w:hAnsi="Arial"/>
          <w:b/>
          <w:sz w:val="28"/>
        </w:rPr>
      </w:pPr>
    </w:p>
    <w:p w:rsidR="004F5F08" w:rsidRPr="007432A5" w:rsidRDefault="005229CD" w:rsidP="001C7F71">
      <w:pPr>
        <w:ind w:firstLine="567"/>
        <w:rPr>
          <w:b/>
          <w:sz w:val="24"/>
          <w:szCs w:val="24"/>
        </w:rPr>
      </w:pPr>
      <w:r w:rsidRPr="007432A5">
        <w:rPr>
          <w:b/>
          <w:sz w:val="24"/>
          <w:szCs w:val="24"/>
        </w:rPr>
        <w:t xml:space="preserve">Economic Activity of </w:t>
      </w:r>
      <w:r w:rsidR="008F4C3F" w:rsidRPr="007432A5">
        <w:rPr>
          <w:b/>
          <w:sz w:val="24"/>
          <w:szCs w:val="24"/>
        </w:rPr>
        <w:t xml:space="preserve">Population in </w:t>
      </w:r>
      <w:r w:rsidRPr="007432A5">
        <w:rPr>
          <w:b/>
          <w:sz w:val="24"/>
          <w:szCs w:val="24"/>
        </w:rPr>
        <w:t>Ukraine</w:t>
      </w:r>
      <w:r w:rsidR="008F4C3F" w:rsidRPr="007432A5">
        <w:rPr>
          <w:b/>
          <w:sz w:val="24"/>
          <w:szCs w:val="24"/>
        </w:rPr>
        <w:t xml:space="preserve"> </w:t>
      </w:r>
      <w:r w:rsidR="004F5F08" w:rsidRPr="007432A5">
        <w:rPr>
          <w:b/>
          <w:sz w:val="24"/>
          <w:szCs w:val="24"/>
        </w:rPr>
        <w:t>20</w:t>
      </w:r>
      <w:r w:rsidR="00553902" w:rsidRPr="007432A5">
        <w:rPr>
          <w:b/>
          <w:sz w:val="24"/>
          <w:szCs w:val="24"/>
        </w:rPr>
        <w:t>1</w:t>
      </w:r>
      <w:r w:rsidR="00643B7B">
        <w:rPr>
          <w:b/>
          <w:sz w:val="24"/>
          <w:szCs w:val="24"/>
        </w:rPr>
        <w:t>8</w:t>
      </w:r>
      <w:r w:rsidR="004F5F08" w:rsidRPr="007432A5">
        <w:rPr>
          <w:b/>
          <w:sz w:val="24"/>
          <w:szCs w:val="24"/>
        </w:rPr>
        <w:t>:</w:t>
      </w:r>
    </w:p>
    <w:p w:rsidR="004F5F08" w:rsidRPr="007432A5" w:rsidRDefault="005229CD" w:rsidP="001C7F71">
      <w:pPr>
        <w:ind w:firstLine="567"/>
        <w:rPr>
          <w:sz w:val="24"/>
          <w:szCs w:val="24"/>
        </w:rPr>
      </w:pPr>
      <w:r w:rsidRPr="007432A5">
        <w:rPr>
          <w:sz w:val="24"/>
          <w:szCs w:val="24"/>
        </w:rPr>
        <w:t xml:space="preserve">Statistical </w:t>
      </w:r>
      <w:r w:rsidR="00F421B0" w:rsidRPr="00F421B0">
        <w:rPr>
          <w:sz w:val="24"/>
          <w:szCs w:val="24"/>
        </w:rPr>
        <w:t>publication</w:t>
      </w:r>
      <w:r w:rsidR="00F421B0" w:rsidRPr="007432A5">
        <w:rPr>
          <w:sz w:val="24"/>
          <w:szCs w:val="24"/>
        </w:rPr>
        <w:t xml:space="preserve"> </w:t>
      </w:r>
      <w:r w:rsidR="00B50E91" w:rsidRPr="007432A5">
        <w:rPr>
          <w:sz w:val="24"/>
          <w:szCs w:val="24"/>
        </w:rPr>
        <w:t>/</w:t>
      </w:r>
      <w:r w:rsidRPr="007432A5">
        <w:rPr>
          <w:sz w:val="24"/>
          <w:szCs w:val="24"/>
        </w:rPr>
        <w:t>State Statistic Service of Ukraine</w:t>
      </w:r>
      <w:r w:rsidR="004F5F08" w:rsidRPr="007432A5">
        <w:rPr>
          <w:sz w:val="24"/>
          <w:szCs w:val="24"/>
        </w:rPr>
        <w:t xml:space="preserve">: </w:t>
      </w:r>
    </w:p>
    <w:p w:rsidR="00620F34" w:rsidRPr="007432A5" w:rsidRDefault="00620F34" w:rsidP="001C7F71">
      <w:pPr>
        <w:spacing w:line="260" w:lineRule="exact"/>
        <w:ind w:firstLine="567"/>
        <w:jc w:val="both"/>
        <w:rPr>
          <w:sz w:val="24"/>
          <w:szCs w:val="24"/>
        </w:rPr>
      </w:pPr>
    </w:p>
    <w:p w:rsidR="00D23066" w:rsidRPr="007432A5" w:rsidRDefault="00D23066" w:rsidP="001C7F71">
      <w:pPr>
        <w:spacing w:line="260" w:lineRule="exact"/>
        <w:ind w:firstLine="567"/>
        <w:jc w:val="both"/>
        <w:rPr>
          <w:sz w:val="24"/>
          <w:szCs w:val="24"/>
        </w:rPr>
      </w:pPr>
    </w:p>
    <w:p w:rsidR="00D23066" w:rsidRPr="007432A5" w:rsidRDefault="00D23066" w:rsidP="001C7F71">
      <w:pPr>
        <w:spacing w:line="260" w:lineRule="exact"/>
        <w:ind w:firstLine="567"/>
        <w:jc w:val="both"/>
        <w:rPr>
          <w:sz w:val="24"/>
          <w:szCs w:val="24"/>
        </w:rPr>
      </w:pPr>
    </w:p>
    <w:p w:rsidR="00620F34" w:rsidRPr="007432A5" w:rsidRDefault="00620F34" w:rsidP="001C7F71">
      <w:pPr>
        <w:spacing w:line="260" w:lineRule="exact"/>
        <w:ind w:firstLine="567"/>
        <w:jc w:val="both"/>
        <w:rPr>
          <w:sz w:val="24"/>
          <w:szCs w:val="24"/>
        </w:rPr>
      </w:pPr>
    </w:p>
    <w:p w:rsidR="00A76186" w:rsidRPr="007432A5" w:rsidRDefault="00A76186" w:rsidP="001C7F71">
      <w:pPr>
        <w:spacing w:line="260" w:lineRule="exact"/>
        <w:ind w:firstLine="567"/>
        <w:jc w:val="both"/>
        <w:rPr>
          <w:sz w:val="24"/>
          <w:szCs w:val="24"/>
        </w:rPr>
      </w:pPr>
    </w:p>
    <w:p w:rsidR="00A76186" w:rsidRPr="007432A5" w:rsidRDefault="00A76186" w:rsidP="001C7F71">
      <w:pPr>
        <w:spacing w:line="260" w:lineRule="exact"/>
        <w:ind w:firstLine="567"/>
        <w:jc w:val="both"/>
        <w:rPr>
          <w:sz w:val="24"/>
          <w:szCs w:val="24"/>
        </w:rPr>
      </w:pPr>
    </w:p>
    <w:p w:rsidR="00620F34" w:rsidRPr="007432A5" w:rsidRDefault="00620F34" w:rsidP="001C7F71">
      <w:pPr>
        <w:spacing w:line="260" w:lineRule="exact"/>
        <w:ind w:firstLine="567"/>
        <w:jc w:val="both"/>
        <w:rPr>
          <w:sz w:val="24"/>
          <w:szCs w:val="24"/>
        </w:rPr>
      </w:pPr>
    </w:p>
    <w:p w:rsidR="00620F34" w:rsidRPr="007432A5" w:rsidRDefault="00620F34" w:rsidP="001C7F71">
      <w:pPr>
        <w:spacing w:line="260" w:lineRule="exact"/>
        <w:ind w:firstLine="567"/>
        <w:jc w:val="both"/>
        <w:rPr>
          <w:sz w:val="24"/>
          <w:szCs w:val="24"/>
        </w:rPr>
      </w:pPr>
    </w:p>
    <w:p w:rsidR="002D42A4" w:rsidRPr="007432A5" w:rsidRDefault="005229CD" w:rsidP="001C7F71">
      <w:pPr>
        <w:ind w:firstLine="567"/>
        <w:jc w:val="both"/>
        <w:rPr>
          <w:sz w:val="24"/>
          <w:szCs w:val="24"/>
        </w:rPr>
      </w:pPr>
      <w:r w:rsidRPr="007432A5">
        <w:rPr>
          <w:sz w:val="24"/>
          <w:szCs w:val="24"/>
        </w:rPr>
        <w:t xml:space="preserve">The </w:t>
      </w:r>
      <w:r w:rsidR="00F421B0" w:rsidRPr="00F421B0">
        <w:rPr>
          <w:sz w:val="24"/>
          <w:szCs w:val="24"/>
        </w:rPr>
        <w:t>publication</w:t>
      </w:r>
      <w:r w:rsidRPr="007432A5">
        <w:rPr>
          <w:sz w:val="24"/>
          <w:szCs w:val="24"/>
        </w:rPr>
        <w:t xml:space="preserve"> is addressed to experts engaged in labour market research. </w:t>
      </w:r>
      <w:r w:rsidR="007432A5" w:rsidRPr="007432A5">
        <w:rPr>
          <w:sz w:val="24"/>
          <w:szCs w:val="24"/>
        </w:rPr>
        <w:t xml:space="preserve">It may also be useful to students of higher educational institutions. </w:t>
      </w:r>
    </w:p>
    <w:p w:rsidR="004F5F08" w:rsidRPr="007432A5" w:rsidRDefault="004F5F08" w:rsidP="001C7F71">
      <w:pPr>
        <w:ind w:firstLine="567"/>
        <w:jc w:val="both"/>
        <w:rPr>
          <w:sz w:val="24"/>
          <w:szCs w:val="24"/>
        </w:rPr>
      </w:pPr>
      <w:r w:rsidRPr="007432A5">
        <w:rPr>
          <w:sz w:val="24"/>
          <w:szCs w:val="24"/>
        </w:rPr>
        <w:t xml:space="preserve"> </w:t>
      </w:r>
    </w:p>
    <w:p w:rsidR="002D42A4" w:rsidRPr="007432A5" w:rsidRDefault="00F421B0" w:rsidP="001C7F71">
      <w:pPr>
        <w:pStyle w:val="3"/>
        <w:ind w:firstLine="567"/>
        <w:rPr>
          <w:rFonts w:ascii="Times New Roman" w:hAnsi="Times New Roman"/>
          <w:szCs w:val="24"/>
        </w:rPr>
      </w:pPr>
      <w:r w:rsidRPr="00636122">
        <w:rPr>
          <w:rFonts w:ascii="Times New Roman" w:hAnsi="Times New Roman"/>
          <w:iCs/>
          <w:szCs w:val="24"/>
          <w:lang w:val="en-GB"/>
        </w:rPr>
        <w:t>Responsible for edition is</w:t>
      </w:r>
      <w:r w:rsidR="002D42A4" w:rsidRPr="007432A5">
        <w:rPr>
          <w:rFonts w:ascii="Times New Roman" w:hAnsi="Times New Roman"/>
          <w:szCs w:val="24"/>
        </w:rPr>
        <w:t xml:space="preserve"> </w:t>
      </w:r>
      <w:proofErr w:type="spellStart"/>
      <w:r w:rsidR="00A73904" w:rsidRPr="007432A5">
        <w:rPr>
          <w:rFonts w:ascii="Times New Roman" w:hAnsi="Times New Roman"/>
          <w:szCs w:val="24"/>
        </w:rPr>
        <w:t>І</w:t>
      </w:r>
      <w:r>
        <w:rPr>
          <w:rFonts w:ascii="Times New Roman" w:hAnsi="Times New Roman"/>
          <w:szCs w:val="24"/>
        </w:rPr>
        <w:t>nna</w:t>
      </w:r>
      <w:proofErr w:type="spellEnd"/>
      <w:r w:rsidR="002D42A4" w:rsidRPr="007432A5">
        <w:rPr>
          <w:rFonts w:ascii="Times New Roman" w:hAnsi="Times New Roman"/>
          <w:szCs w:val="24"/>
        </w:rPr>
        <w:t xml:space="preserve"> </w:t>
      </w:r>
      <w:proofErr w:type="spellStart"/>
      <w:r w:rsidR="001F4299">
        <w:rPr>
          <w:rFonts w:ascii="Times New Roman" w:hAnsi="Times New Roman"/>
          <w:szCs w:val="24"/>
        </w:rPr>
        <w:t>Osypova</w:t>
      </w:r>
      <w:proofErr w:type="spellEnd"/>
      <w:r w:rsidR="002D42A4" w:rsidRPr="007432A5">
        <w:rPr>
          <w:rFonts w:ascii="Times New Roman" w:hAnsi="Times New Roman"/>
          <w:szCs w:val="24"/>
        </w:rPr>
        <w:t>.</w:t>
      </w:r>
    </w:p>
    <w:p w:rsidR="00F56CE3" w:rsidRPr="007432A5" w:rsidRDefault="00F56CE3" w:rsidP="001C7F71">
      <w:pPr>
        <w:ind w:firstLine="567"/>
        <w:jc w:val="both"/>
        <w:rPr>
          <w:sz w:val="24"/>
          <w:szCs w:val="24"/>
          <w:u w:val="single"/>
        </w:rPr>
      </w:pPr>
    </w:p>
    <w:p w:rsidR="002D42A4" w:rsidRPr="007432A5" w:rsidRDefault="002D42A4" w:rsidP="001C7F71">
      <w:pPr>
        <w:ind w:firstLine="567"/>
        <w:jc w:val="both"/>
        <w:rPr>
          <w:sz w:val="24"/>
          <w:szCs w:val="24"/>
          <w:u w:val="single"/>
        </w:rPr>
      </w:pPr>
    </w:p>
    <w:p w:rsidR="002D42A4" w:rsidRPr="007432A5" w:rsidRDefault="000D4815" w:rsidP="001C7F71">
      <w:pPr>
        <w:tabs>
          <w:tab w:val="left" w:pos="3640"/>
        </w:tabs>
        <w:ind w:firstLine="567"/>
        <w:jc w:val="both"/>
        <w:rPr>
          <w:sz w:val="24"/>
          <w:szCs w:val="24"/>
        </w:rPr>
      </w:pPr>
      <w:r w:rsidRPr="007432A5">
        <w:rPr>
          <w:sz w:val="24"/>
          <w:szCs w:val="24"/>
        </w:rPr>
        <w:t>Contact telephones</w:t>
      </w:r>
      <w:r w:rsidR="001C7F71" w:rsidRPr="007432A5">
        <w:rPr>
          <w:sz w:val="24"/>
          <w:szCs w:val="24"/>
        </w:rPr>
        <w:t>:</w:t>
      </w:r>
      <w:r w:rsidRPr="007432A5">
        <w:rPr>
          <w:sz w:val="24"/>
          <w:szCs w:val="24"/>
        </w:rPr>
        <w:t xml:space="preserve">                </w:t>
      </w:r>
      <w:r w:rsidR="002D42A4" w:rsidRPr="007432A5">
        <w:rPr>
          <w:sz w:val="24"/>
          <w:szCs w:val="24"/>
        </w:rPr>
        <w:t>2</w:t>
      </w:r>
      <w:r w:rsidR="00643628" w:rsidRPr="007432A5">
        <w:rPr>
          <w:sz w:val="24"/>
          <w:szCs w:val="24"/>
        </w:rPr>
        <w:t>34</w:t>
      </w:r>
      <w:r w:rsidR="002D42A4" w:rsidRPr="007432A5">
        <w:rPr>
          <w:sz w:val="24"/>
          <w:szCs w:val="24"/>
        </w:rPr>
        <w:t>-</w:t>
      </w:r>
      <w:r w:rsidR="00563E96">
        <w:rPr>
          <w:sz w:val="24"/>
          <w:szCs w:val="24"/>
        </w:rPr>
        <w:t>0</w:t>
      </w:r>
      <w:r w:rsidR="00643628" w:rsidRPr="007432A5">
        <w:rPr>
          <w:sz w:val="24"/>
          <w:szCs w:val="24"/>
        </w:rPr>
        <w:t>1</w:t>
      </w:r>
      <w:r w:rsidR="002D42A4" w:rsidRPr="007432A5">
        <w:rPr>
          <w:sz w:val="24"/>
          <w:szCs w:val="24"/>
        </w:rPr>
        <w:t>-3</w:t>
      </w:r>
      <w:r w:rsidR="00563E96">
        <w:rPr>
          <w:sz w:val="24"/>
          <w:szCs w:val="24"/>
        </w:rPr>
        <w:t>4</w:t>
      </w:r>
      <w:proofErr w:type="gramStart"/>
      <w:r w:rsidR="002D42A4" w:rsidRPr="007432A5">
        <w:rPr>
          <w:sz w:val="24"/>
          <w:szCs w:val="24"/>
        </w:rPr>
        <w:t>;</w:t>
      </w:r>
      <w:proofErr w:type="gramEnd"/>
    </w:p>
    <w:p w:rsidR="002D42A4" w:rsidRPr="007432A5" w:rsidRDefault="002D42A4" w:rsidP="001C7F71">
      <w:pPr>
        <w:ind w:left="2880" w:firstLine="567"/>
        <w:jc w:val="both"/>
        <w:rPr>
          <w:sz w:val="24"/>
          <w:szCs w:val="24"/>
        </w:rPr>
      </w:pPr>
      <w:proofErr w:type="gramStart"/>
      <w:r w:rsidRPr="007432A5">
        <w:rPr>
          <w:sz w:val="24"/>
          <w:szCs w:val="24"/>
        </w:rPr>
        <w:t>23</w:t>
      </w:r>
      <w:r w:rsidR="00A140D0">
        <w:rPr>
          <w:sz w:val="24"/>
          <w:szCs w:val="24"/>
        </w:rPr>
        <w:t>5</w:t>
      </w:r>
      <w:r w:rsidRPr="007432A5">
        <w:rPr>
          <w:sz w:val="24"/>
          <w:szCs w:val="24"/>
        </w:rPr>
        <w:t>-</w:t>
      </w:r>
      <w:r w:rsidR="00643628" w:rsidRPr="007432A5">
        <w:rPr>
          <w:sz w:val="24"/>
          <w:szCs w:val="24"/>
        </w:rPr>
        <w:t>43</w:t>
      </w:r>
      <w:r w:rsidRPr="007432A5">
        <w:rPr>
          <w:sz w:val="24"/>
          <w:szCs w:val="24"/>
        </w:rPr>
        <w:t>-</w:t>
      </w:r>
      <w:r w:rsidR="00643628" w:rsidRPr="007432A5">
        <w:rPr>
          <w:sz w:val="24"/>
          <w:szCs w:val="24"/>
        </w:rPr>
        <w:t>04</w:t>
      </w:r>
      <w:proofErr w:type="gramEnd"/>
      <w:r w:rsidRPr="007432A5">
        <w:rPr>
          <w:sz w:val="24"/>
          <w:szCs w:val="24"/>
        </w:rPr>
        <w:t>;</w:t>
      </w:r>
    </w:p>
    <w:p w:rsidR="002D42A4" w:rsidRPr="007432A5" w:rsidRDefault="00643628" w:rsidP="001C7F71">
      <w:pPr>
        <w:ind w:left="2880" w:firstLine="567"/>
        <w:jc w:val="both"/>
        <w:rPr>
          <w:sz w:val="24"/>
          <w:szCs w:val="24"/>
        </w:rPr>
      </w:pPr>
      <w:r w:rsidRPr="007432A5">
        <w:rPr>
          <w:sz w:val="24"/>
          <w:szCs w:val="24"/>
        </w:rPr>
        <w:t>234-75-65</w:t>
      </w:r>
      <w:r w:rsidR="002D42A4" w:rsidRPr="007432A5">
        <w:rPr>
          <w:sz w:val="24"/>
          <w:szCs w:val="24"/>
        </w:rPr>
        <w:t>.</w:t>
      </w:r>
    </w:p>
    <w:p w:rsidR="002D42A4" w:rsidRPr="007432A5" w:rsidRDefault="002D42A4" w:rsidP="001C7F71">
      <w:pPr>
        <w:ind w:firstLine="567"/>
        <w:jc w:val="both"/>
        <w:rPr>
          <w:sz w:val="24"/>
          <w:szCs w:val="24"/>
          <w:u w:val="single"/>
        </w:rPr>
      </w:pPr>
    </w:p>
    <w:p w:rsidR="002D42A4" w:rsidRPr="007432A5" w:rsidRDefault="002D42A4" w:rsidP="001C7F71">
      <w:pPr>
        <w:ind w:firstLine="567"/>
        <w:jc w:val="both"/>
        <w:rPr>
          <w:sz w:val="24"/>
          <w:szCs w:val="24"/>
          <w:u w:val="single"/>
        </w:rPr>
      </w:pPr>
    </w:p>
    <w:p w:rsidR="00620F34" w:rsidRPr="007432A5" w:rsidRDefault="00620F34" w:rsidP="001C7F71">
      <w:pPr>
        <w:ind w:firstLine="567"/>
        <w:jc w:val="both"/>
        <w:rPr>
          <w:sz w:val="24"/>
          <w:szCs w:val="24"/>
        </w:rPr>
      </w:pPr>
    </w:p>
    <w:p w:rsidR="004F5F08" w:rsidRPr="007432A5" w:rsidRDefault="000D4815" w:rsidP="001C7F71">
      <w:pPr>
        <w:ind w:firstLine="567"/>
        <w:jc w:val="both"/>
        <w:rPr>
          <w:sz w:val="24"/>
          <w:szCs w:val="24"/>
        </w:rPr>
      </w:pPr>
      <w:r w:rsidRPr="007432A5">
        <w:rPr>
          <w:sz w:val="24"/>
          <w:szCs w:val="24"/>
        </w:rPr>
        <w:t xml:space="preserve">When using data and materials from this Statistical </w:t>
      </w:r>
      <w:r w:rsidR="005F226B" w:rsidRPr="00F421B0">
        <w:rPr>
          <w:sz w:val="24"/>
          <w:szCs w:val="24"/>
        </w:rPr>
        <w:t>publication</w:t>
      </w:r>
      <w:r w:rsidRPr="007432A5">
        <w:rPr>
          <w:sz w:val="24"/>
          <w:szCs w:val="24"/>
        </w:rPr>
        <w:t xml:space="preserve">, please make sure </w:t>
      </w:r>
      <w:r w:rsidR="00BA330C">
        <w:rPr>
          <w:sz w:val="24"/>
          <w:szCs w:val="24"/>
        </w:rPr>
        <w:t xml:space="preserve">you have </w:t>
      </w:r>
      <w:r w:rsidRPr="007432A5">
        <w:rPr>
          <w:sz w:val="24"/>
          <w:szCs w:val="24"/>
        </w:rPr>
        <w:t>ma</w:t>
      </w:r>
      <w:r w:rsidR="00BA330C">
        <w:rPr>
          <w:sz w:val="24"/>
          <w:szCs w:val="24"/>
        </w:rPr>
        <w:t xml:space="preserve">de </w:t>
      </w:r>
      <w:r w:rsidRPr="007432A5">
        <w:rPr>
          <w:sz w:val="24"/>
          <w:szCs w:val="24"/>
        </w:rPr>
        <w:t xml:space="preserve">reference to the original publication. </w:t>
      </w:r>
    </w:p>
    <w:p w:rsidR="00B93210" w:rsidRPr="007432A5" w:rsidRDefault="00B93210" w:rsidP="001C7F71">
      <w:pPr>
        <w:pStyle w:val="a5"/>
        <w:ind w:firstLine="567"/>
        <w:rPr>
          <w:rFonts w:ascii="Times New Roman" w:hAnsi="Times New Roman"/>
          <w:szCs w:val="24"/>
        </w:rPr>
      </w:pPr>
    </w:p>
    <w:p w:rsidR="00F56CE3" w:rsidRPr="007432A5" w:rsidRDefault="00F56CE3" w:rsidP="001C7F71">
      <w:pPr>
        <w:pStyle w:val="a5"/>
        <w:ind w:firstLine="567"/>
        <w:rPr>
          <w:rFonts w:ascii="Times New Roman" w:hAnsi="Times New Roman"/>
          <w:szCs w:val="24"/>
        </w:rPr>
      </w:pPr>
    </w:p>
    <w:p w:rsidR="00F56CE3" w:rsidRPr="007432A5" w:rsidRDefault="00F56CE3" w:rsidP="001C7F71">
      <w:pPr>
        <w:pStyle w:val="a5"/>
        <w:ind w:firstLine="567"/>
        <w:rPr>
          <w:rFonts w:ascii="Times New Roman" w:hAnsi="Times New Roman"/>
          <w:szCs w:val="24"/>
        </w:rPr>
      </w:pPr>
    </w:p>
    <w:p w:rsidR="00F56CE3" w:rsidRPr="007432A5" w:rsidRDefault="00F56CE3" w:rsidP="001C7F71">
      <w:pPr>
        <w:pStyle w:val="a5"/>
        <w:ind w:firstLine="567"/>
        <w:rPr>
          <w:rFonts w:ascii="Times New Roman" w:hAnsi="Times New Roman"/>
          <w:szCs w:val="24"/>
        </w:rPr>
      </w:pPr>
    </w:p>
    <w:p w:rsidR="00620F34" w:rsidRPr="007432A5" w:rsidRDefault="00620F34" w:rsidP="001C7F71">
      <w:pPr>
        <w:ind w:firstLine="567"/>
        <w:jc w:val="both"/>
        <w:rPr>
          <w:rFonts w:ascii="Arial" w:hAnsi="Arial" w:cs="Arial"/>
          <w:sz w:val="24"/>
          <w:szCs w:val="24"/>
        </w:rPr>
      </w:pPr>
    </w:p>
    <w:p w:rsidR="00620F34" w:rsidRPr="007432A5" w:rsidRDefault="00620F34" w:rsidP="001C7F71">
      <w:pPr>
        <w:ind w:firstLine="567"/>
        <w:jc w:val="both"/>
        <w:rPr>
          <w:rFonts w:ascii="Arial" w:hAnsi="Arial" w:cs="Arial"/>
          <w:sz w:val="24"/>
          <w:szCs w:val="24"/>
        </w:rPr>
      </w:pPr>
    </w:p>
    <w:p w:rsidR="00620F34" w:rsidRPr="007432A5" w:rsidRDefault="00620F34" w:rsidP="001C7F71">
      <w:pPr>
        <w:ind w:firstLine="567"/>
        <w:jc w:val="both"/>
        <w:rPr>
          <w:rFonts w:ascii="Arial" w:hAnsi="Arial" w:cs="Arial"/>
          <w:sz w:val="24"/>
          <w:szCs w:val="24"/>
        </w:rPr>
      </w:pPr>
    </w:p>
    <w:p w:rsidR="00620F34" w:rsidRPr="007432A5" w:rsidRDefault="00620F34" w:rsidP="001C7F71">
      <w:pPr>
        <w:ind w:firstLine="567"/>
        <w:jc w:val="both"/>
        <w:rPr>
          <w:rFonts w:ascii="Arial" w:hAnsi="Arial" w:cs="Arial"/>
          <w:sz w:val="24"/>
          <w:szCs w:val="24"/>
        </w:rPr>
      </w:pPr>
    </w:p>
    <w:p w:rsidR="00F56CE3" w:rsidRDefault="00F56CE3" w:rsidP="001C7F71">
      <w:pPr>
        <w:ind w:firstLine="567"/>
        <w:rPr>
          <w:sz w:val="24"/>
          <w:szCs w:val="24"/>
        </w:rPr>
      </w:pPr>
    </w:p>
    <w:p w:rsidR="00EB6093" w:rsidRDefault="00EB6093" w:rsidP="001C7F71">
      <w:pPr>
        <w:ind w:firstLine="567"/>
        <w:rPr>
          <w:sz w:val="24"/>
          <w:szCs w:val="24"/>
        </w:rPr>
      </w:pPr>
    </w:p>
    <w:p w:rsidR="00EB6093" w:rsidRDefault="00EB6093" w:rsidP="001C7F71">
      <w:pPr>
        <w:ind w:firstLine="567"/>
        <w:rPr>
          <w:sz w:val="24"/>
          <w:szCs w:val="24"/>
        </w:rPr>
      </w:pPr>
    </w:p>
    <w:p w:rsidR="00EB6093" w:rsidRDefault="00EB6093" w:rsidP="001C7F71">
      <w:pPr>
        <w:ind w:firstLine="567"/>
        <w:rPr>
          <w:sz w:val="24"/>
          <w:szCs w:val="24"/>
        </w:rPr>
      </w:pPr>
    </w:p>
    <w:p w:rsidR="00EB6093" w:rsidRDefault="00EB6093" w:rsidP="001C7F71">
      <w:pPr>
        <w:ind w:firstLine="567"/>
        <w:rPr>
          <w:sz w:val="24"/>
          <w:szCs w:val="24"/>
        </w:rPr>
      </w:pPr>
    </w:p>
    <w:p w:rsidR="00EB6093" w:rsidRDefault="00EB6093" w:rsidP="001C7F71">
      <w:pPr>
        <w:ind w:firstLine="567"/>
        <w:rPr>
          <w:sz w:val="24"/>
          <w:szCs w:val="24"/>
        </w:rPr>
      </w:pPr>
    </w:p>
    <w:p w:rsidR="00EB6093" w:rsidRPr="007432A5" w:rsidRDefault="00EB6093" w:rsidP="001C7F71">
      <w:pPr>
        <w:ind w:firstLine="567"/>
        <w:rPr>
          <w:sz w:val="24"/>
          <w:szCs w:val="24"/>
        </w:rPr>
      </w:pPr>
    </w:p>
    <w:p w:rsidR="00F56CE3" w:rsidRPr="007432A5" w:rsidRDefault="00F56CE3" w:rsidP="001C7F71">
      <w:pPr>
        <w:ind w:firstLine="567"/>
        <w:rPr>
          <w:sz w:val="24"/>
          <w:szCs w:val="24"/>
        </w:rPr>
      </w:pPr>
    </w:p>
    <w:p w:rsidR="00F56CE3" w:rsidRPr="007432A5" w:rsidRDefault="00F56CE3" w:rsidP="001C7F71">
      <w:pPr>
        <w:ind w:firstLine="567"/>
        <w:rPr>
          <w:sz w:val="24"/>
          <w:szCs w:val="24"/>
        </w:rPr>
      </w:pPr>
    </w:p>
    <w:p w:rsidR="00F56CE3" w:rsidRPr="007432A5" w:rsidRDefault="00F56CE3" w:rsidP="001C7F71">
      <w:pPr>
        <w:ind w:firstLine="567"/>
        <w:rPr>
          <w:sz w:val="24"/>
          <w:szCs w:val="24"/>
        </w:rPr>
      </w:pPr>
    </w:p>
    <w:p w:rsidR="00F56CE3" w:rsidRPr="007432A5" w:rsidRDefault="00F56CE3" w:rsidP="001C7F71">
      <w:pPr>
        <w:ind w:firstLine="567"/>
        <w:rPr>
          <w:sz w:val="24"/>
          <w:szCs w:val="24"/>
        </w:rPr>
      </w:pPr>
    </w:p>
    <w:p w:rsidR="00F56CE3" w:rsidRPr="007432A5" w:rsidRDefault="00F56CE3" w:rsidP="001C7F71">
      <w:pPr>
        <w:ind w:firstLine="567"/>
        <w:rPr>
          <w:sz w:val="24"/>
          <w:szCs w:val="24"/>
        </w:rPr>
      </w:pPr>
    </w:p>
    <w:p w:rsidR="00F56CE3" w:rsidRPr="007432A5" w:rsidRDefault="00F56CE3" w:rsidP="001C7F71">
      <w:pPr>
        <w:ind w:firstLine="567"/>
        <w:rPr>
          <w:sz w:val="24"/>
          <w:szCs w:val="24"/>
        </w:rPr>
      </w:pPr>
    </w:p>
    <w:p w:rsidR="000C3F9D" w:rsidRPr="007432A5" w:rsidRDefault="000C3F9D" w:rsidP="001C7F71">
      <w:pPr>
        <w:ind w:firstLine="567"/>
        <w:rPr>
          <w:sz w:val="24"/>
          <w:szCs w:val="24"/>
        </w:rPr>
      </w:pPr>
    </w:p>
    <w:p w:rsidR="000C3F9D" w:rsidRPr="007432A5" w:rsidRDefault="000C3F9D" w:rsidP="001C7F71">
      <w:pPr>
        <w:ind w:firstLine="567"/>
        <w:rPr>
          <w:sz w:val="24"/>
          <w:szCs w:val="24"/>
        </w:rPr>
      </w:pPr>
    </w:p>
    <w:p w:rsidR="00620F34" w:rsidRPr="007432A5" w:rsidRDefault="00620F34" w:rsidP="001C7F71">
      <w:pPr>
        <w:ind w:firstLine="567"/>
        <w:rPr>
          <w:sz w:val="24"/>
          <w:szCs w:val="24"/>
        </w:rPr>
      </w:pPr>
    </w:p>
    <w:p w:rsidR="00620F34" w:rsidRPr="007432A5" w:rsidRDefault="00620F34" w:rsidP="001C7F71">
      <w:pPr>
        <w:ind w:firstLine="567"/>
        <w:rPr>
          <w:sz w:val="24"/>
          <w:szCs w:val="24"/>
        </w:rPr>
      </w:pPr>
    </w:p>
    <w:p w:rsidR="004F5F08" w:rsidRPr="00C20A44" w:rsidRDefault="004F5F08" w:rsidP="001C7F71">
      <w:pPr>
        <w:ind w:firstLine="567"/>
        <w:rPr>
          <w:sz w:val="24"/>
          <w:szCs w:val="24"/>
        </w:rPr>
      </w:pPr>
      <w:r w:rsidRPr="007432A5">
        <w:rPr>
          <w:sz w:val="24"/>
          <w:szCs w:val="24"/>
        </w:rPr>
        <w:sym w:font="Symbol" w:char="F0E3"/>
      </w:r>
      <w:r w:rsidRPr="007432A5">
        <w:rPr>
          <w:sz w:val="24"/>
          <w:szCs w:val="24"/>
        </w:rPr>
        <w:t xml:space="preserve"> </w:t>
      </w:r>
      <w:r w:rsidR="000D4815" w:rsidRPr="007432A5">
        <w:rPr>
          <w:sz w:val="24"/>
          <w:szCs w:val="24"/>
        </w:rPr>
        <w:t>State Statistics Service of Ukraine</w:t>
      </w:r>
      <w:r w:rsidRPr="007432A5">
        <w:rPr>
          <w:sz w:val="24"/>
          <w:szCs w:val="24"/>
        </w:rPr>
        <w:t>, 20</w:t>
      </w:r>
      <w:r w:rsidR="004470DC" w:rsidRPr="007432A5">
        <w:rPr>
          <w:sz w:val="24"/>
          <w:szCs w:val="24"/>
        </w:rPr>
        <w:t>1</w:t>
      </w:r>
      <w:r w:rsidR="001F4299">
        <w:rPr>
          <w:sz w:val="24"/>
          <w:szCs w:val="24"/>
        </w:rPr>
        <w:t>9</w:t>
      </w:r>
    </w:p>
    <w:p w:rsidR="0059120B" w:rsidRPr="007432A5" w:rsidRDefault="0059120B" w:rsidP="001C7F71">
      <w:pPr>
        <w:ind w:firstLine="567"/>
        <w:rPr>
          <w:sz w:val="24"/>
          <w:szCs w:val="24"/>
        </w:rPr>
      </w:pPr>
    </w:p>
    <w:p w:rsidR="00090F2B" w:rsidRPr="007432A5" w:rsidRDefault="000D4815" w:rsidP="00090F2B">
      <w:pPr>
        <w:jc w:val="center"/>
        <w:rPr>
          <w:b/>
          <w:sz w:val="28"/>
          <w:szCs w:val="28"/>
        </w:rPr>
      </w:pPr>
      <w:r w:rsidRPr="007432A5">
        <w:rPr>
          <w:b/>
          <w:sz w:val="28"/>
          <w:szCs w:val="28"/>
        </w:rPr>
        <w:lastRenderedPageBreak/>
        <w:t>Foreword</w:t>
      </w:r>
    </w:p>
    <w:p w:rsidR="00090F2B" w:rsidRPr="007432A5" w:rsidRDefault="00090F2B" w:rsidP="00090F2B">
      <w:pPr>
        <w:spacing w:line="260" w:lineRule="exact"/>
        <w:ind w:firstLine="720"/>
        <w:jc w:val="both"/>
        <w:rPr>
          <w:sz w:val="24"/>
        </w:rPr>
      </w:pPr>
    </w:p>
    <w:p w:rsidR="00362708" w:rsidRPr="00362708" w:rsidRDefault="00362708" w:rsidP="00A140D0">
      <w:pPr>
        <w:ind w:firstLine="567"/>
        <w:jc w:val="both"/>
        <w:rPr>
          <w:sz w:val="24"/>
          <w:szCs w:val="24"/>
        </w:rPr>
      </w:pPr>
      <w:r w:rsidRPr="00362708">
        <w:rPr>
          <w:sz w:val="24"/>
          <w:szCs w:val="24"/>
        </w:rPr>
        <w:t>This publication presents information about labo</w:t>
      </w:r>
      <w:r>
        <w:rPr>
          <w:sz w:val="24"/>
          <w:szCs w:val="24"/>
        </w:rPr>
        <w:t>u</w:t>
      </w:r>
      <w:r w:rsidRPr="00362708">
        <w:rPr>
          <w:sz w:val="24"/>
          <w:szCs w:val="24"/>
        </w:rPr>
        <w:t xml:space="preserve">r force and its characteristics on </w:t>
      </w:r>
      <w:r w:rsidRPr="00625C09">
        <w:rPr>
          <w:sz w:val="24"/>
          <w:szCs w:val="24"/>
        </w:rPr>
        <w:t>Ukraine's labo</w:t>
      </w:r>
      <w:r w:rsidR="00D72C75" w:rsidRPr="00625C09">
        <w:rPr>
          <w:sz w:val="24"/>
          <w:szCs w:val="24"/>
        </w:rPr>
        <w:t>u</w:t>
      </w:r>
      <w:r w:rsidRPr="00625C09">
        <w:rPr>
          <w:sz w:val="24"/>
          <w:szCs w:val="24"/>
        </w:rPr>
        <w:t>r</w:t>
      </w:r>
      <w:r w:rsidRPr="00362708">
        <w:rPr>
          <w:sz w:val="24"/>
          <w:szCs w:val="24"/>
        </w:rPr>
        <w:t xml:space="preserve"> market in 201</w:t>
      </w:r>
      <w:r w:rsidR="001F4299">
        <w:rPr>
          <w:sz w:val="24"/>
          <w:szCs w:val="24"/>
          <w:lang w:val="uk-UA"/>
        </w:rPr>
        <w:t>8</w:t>
      </w:r>
      <w:r w:rsidRPr="00362708">
        <w:rPr>
          <w:sz w:val="24"/>
          <w:szCs w:val="24"/>
        </w:rPr>
        <w:t xml:space="preserve">. </w:t>
      </w:r>
    </w:p>
    <w:p w:rsidR="00362708" w:rsidRPr="00362708" w:rsidRDefault="00362708" w:rsidP="00A140D0">
      <w:pPr>
        <w:ind w:firstLine="567"/>
        <w:jc w:val="both"/>
        <w:rPr>
          <w:sz w:val="24"/>
          <w:szCs w:val="24"/>
        </w:rPr>
      </w:pPr>
      <w:r w:rsidRPr="00362708">
        <w:rPr>
          <w:sz w:val="24"/>
          <w:szCs w:val="24"/>
        </w:rPr>
        <w:t xml:space="preserve">Data on basic indicators of economic activity of the population have been obtained based on the results of </w:t>
      </w:r>
      <w:r w:rsidR="006C71C5" w:rsidRPr="00362708">
        <w:rPr>
          <w:sz w:val="24"/>
          <w:szCs w:val="24"/>
        </w:rPr>
        <w:t>population (households)</w:t>
      </w:r>
      <w:r w:rsidR="006C71C5">
        <w:rPr>
          <w:sz w:val="24"/>
          <w:szCs w:val="24"/>
        </w:rPr>
        <w:t xml:space="preserve"> </w:t>
      </w:r>
      <w:r w:rsidRPr="00362708">
        <w:rPr>
          <w:sz w:val="24"/>
          <w:szCs w:val="24"/>
        </w:rPr>
        <w:t xml:space="preserve">sample survey </w:t>
      </w:r>
      <w:r w:rsidRPr="00625C09">
        <w:rPr>
          <w:sz w:val="24"/>
          <w:szCs w:val="24"/>
        </w:rPr>
        <w:t xml:space="preserve">on </w:t>
      </w:r>
      <w:r w:rsidR="00D72C75" w:rsidRPr="00625C09">
        <w:rPr>
          <w:sz w:val="24"/>
          <w:szCs w:val="24"/>
        </w:rPr>
        <w:t>issues</w:t>
      </w:r>
      <w:r w:rsidR="00D72C75">
        <w:rPr>
          <w:sz w:val="24"/>
          <w:szCs w:val="24"/>
        </w:rPr>
        <w:t xml:space="preserve"> of </w:t>
      </w:r>
      <w:r w:rsidRPr="00362708">
        <w:rPr>
          <w:sz w:val="24"/>
          <w:szCs w:val="24"/>
        </w:rPr>
        <w:t xml:space="preserve">economic activity. </w:t>
      </w:r>
    </w:p>
    <w:p w:rsidR="00362708" w:rsidRPr="00362708" w:rsidRDefault="00595082" w:rsidP="00A140D0">
      <w:pPr>
        <w:ind w:firstLine="567"/>
        <w:jc w:val="both"/>
        <w:rPr>
          <w:sz w:val="24"/>
          <w:szCs w:val="24"/>
        </w:rPr>
      </w:pPr>
      <w:r w:rsidRPr="00595082">
        <w:rPr>
          <w:sz w:val="24"/>
          <w:szCs w:val="24"/>
        </w:rPr>
        <w:t xml:space="preserve">The publication contains the description of methodological and organizational principles  </w:t>
      </w:r>
      <w:r>
        <w:rPr>
          <w:sz w:val="24"/>
          <w:szCs w:val="24"/>
        </w:rPr>
        <w:t>of</w:t>
      </w:r>
      <w:r w:rsidRPr="00595082">
        <w:rPr>
          <w:sz w:val="24"/>
          <w:szCs w:val="24"/>
        </w:rPr>
        <w:t xml:space="preserve"> conduct</w:t>
      </w:r>
      <w:r w:rsidR="005C2DC1">
        <w:rPr>
          <w:sz w:val="24"/>
          <w:szCs w:val="24"/>
        </w:rPr>
        <w:t>i</w:t>
      </w:r>
      <w:r>
        <w:rPr>
          <w:sz w:val="24"/>
          <w:szCs w:val="24"/>
        </w:rPr>
        <w:t>ng this survey,</w:t>
      </w:r>
      <w:r w:rsidRPr="00595082">
        <w:rPr>
          <w:sz w:val="24"/>
          <w:szCs w:val="24"/>
        </w:rPr>
        <w:t xml:space="preserve"> methods </w:t>
      </w:r>
      <w:r>
        <w:rPr>
          <w:sz w:val="24"/>
          <w:szCs w:val="24"/>
        </w:rPr>
        <w:t>of</w:t>
      </w:r>
      <w:r w:rsidRPr="00595082">
        <w:rPr>
          <w:sz w:val="24"/>
          <w:szCs w:val="24"/>
        </w:rPr>
        <w:t xml:space="preserve"> sample design of households and definitions and concepts of indicators and data reliability evaluations.</w:t>
      </w:r>
      <w:r w:rsidR="00362708" w:rsidRPr="00362708">
        <w:rPr>
          <w:sz w:val="24"/>
          <w:szCs w:val="24"/>
        </w:rPr>
        <w:t xml:space="preserve"> </w:t>
      </w:r>
    </w:p>
    <w:p w:rsidR="00362708" w:rsidRPr="00362708" w:rsidRDefault="00362708" w:rsidP="00A140D0">
      <w:pPr>
        <w:ind w:firstLine="567"/>
        <w:jc w:val="both"/>
        <w:rPr>
          <w:sz w:val="24"/>
          <w:szCs w:val="24"/>
        </w:rPr>
      </w:pPr>
      <w:r w:rsidRPr="00362708">
        <w:rPr>
          <w:sz w:val="24"/>
          <w:szCs w:val="24"/>
        </w:rPr>
        <w:t xml:space="preserve">Information is systematized by theme according to </w:t>
      </w:r>
      <w:proofErr w:type="gramStart"/>
      <w:r w:rsidRPr="00362708">
        <w:rPr>
          <w:sz w:val="24"/>
          <w:szCs w:val="24"/>
        </w:rPr>
        <w:t>7</w:t>
      </w:r>
      <w:proofErr w:type="gramEnd"/>
      <w:r w:rsidRPr="00362708">
        <w:rPr>
          <w:sz w:val="24"/>
          <w:szCs w:val="24"/>
        </w:rPr>
        <w:t xml:space="preserve"> sections of the publication. </w:t>
      </w:r>
    </w:p>
    <w:p w:rsidR="00595082" w:rsidRPr="00595082" w:rsidRDefault="00595082" w:rsidP="00A140D0">
      <w:pPr>
        <w:ind w:firstLine="567"/>
        <w:jc w:val="both"/>
        <w:rPr>
          <w:sz w:val="24"/>
          <w:szCs w:val="24"/>
        </w:rPr>
      </w:pPr>
      <w:r w:rsidRPr="00595082">
        <w:rPr>
          <w:sz w:val="24"/>
          <w:szCs w:val="24"/>
        </w:rPr>
        <w:t>In sections 1–4 there are data on economically active population, employed and unemployed</w:t>
      </w:r>
      <w:r>
        <w:rPr>
          <w:sz w:val="24"/>
          <w:szCs w:val="24"/>
        </w:rPr>
        <w:t xml:space="preserve">, </w:t>
      </w:r>
      <w:r w:rsidRPr="00595082">
        <w:rPr>
          <w:sz w:val="24"/>
          <w:szCs w:val="24"/>
        </w:rPr>
        <w:t>defined by the methodology of International Labo</w:t>
      </w:r>
      <w:r>
        <w:rPr>
          <w:sz w:val="24"/>
          <w:szCs w:val="24"/>
        </w:rPr>
        <w:t>u</w:t>
      </w:r>
      <w:r w:rsidRPr="00595082">
        <w:rPr>
          <w:sz w:val="24"/>
          <w:szCs w:val="24"/>
        </w:rPr>
        <w:t xml:space="preserve">r Organization (ILO).  </w:t>
      </w:r>
    </w:p>
    <w:p w:rsidR="00595082" w:rsidRPr="00AA3567" w:rsidRDefault="00595082" w:rsidP="00A140D0">
      <w:pPr>
        <w:ind w:firstLine="567"/>
        <w:jc w:val="both"/>
        <w:rPr>
          <w:sz w:val="24"/>
          <w:szCs w:val="24"/>
        </w:rPr>
      </w:pPr>
      <w:r w:rsidRPr="00595082">
        <w:rPr>
          <w:sz w:val="24"/>
          <w:szCs w:val="24"/>
        </w:rPr>
        <w:t xml:space="preserve">Section 5 presents information on economic activity of the </w:t>
      </w:r>
      <w:r w:rsidRPr="00AA3567">
        <w:rPr>
          <w:sz w:val="24"/>
          <w:szCs w:val="24"/>
        </w:rPr>
        <w:t>population in 201</w:t>
      </w:r>
      <w:r w:rsidR="001F4299" w:rsidRPr="00AA3567">
        <w:rPr>
          <w:sz w:val="24"/>
          <w:szCs w:val="24"/>
          <w:lang w:val="uk-UA"/>
        </w:rPr>
        <w:t>4</w:t>
      </w:r>
      <w:r w:rsidRPr="00AA3567">
        <w:rPr>
          <w:sz w:val="24"/>
          <w:szCs w:val="24"/>
        </w:rPr>
        <w:t>-201</w:t>
      </w:r>
      <w:r w:rsidR="001F4299" w:rsidRPr="00AA3567">
        <w:rPr>
          <w:sz w:val="24"/>
          <w:szCs w:val="24"/>
          <w:lang w:val="uk-UA"/>
        </w:rPr>
        <w:t>8</w:t>
      </w:r>
      <w:r w:rsidRPr="00AA3567">
        <w:rPr>
          <w:sz w:val="24"/>
          <w:szCs w:val="24"/>
        </w:rPr>
        <w:t xml:space="preserve"> while section 6 </w:t>
      </w:r>
      <w:r w:rsidR="007445B9" w:rsidRPr="00AA3567">
        <w:rPr>
          <w:sz w:val="24"/>
          <w:szCs w:val="24"/>
        </w:rPr>
        <w:t>–</w:t>
      </w:r>
      <w:r w:rsidRPr="00AA3567">
        <w:rPr>
          <w:sz w:val="24"/>
          <w:szCs w:val="24"/>
        </w:rPr>
        <w:t xml:space="preserve"> </w:t>
      </w:r>
      <w:r w:rsidR="00A140D0" w:rsidRPr="00AA3567">
        <w:rPr>
          <w:sz w:val="24"/>
          <w:szCs w:val="24"/>
        </w:rPr>
        <w:t xml:space="preserve">information on </w:t>
      </w:r>
      <w:r w:rsidRPr="00AA3567">
        <w:rPr>
          <w:sz w:val="24"/>
          <w:szCs w:val="24"/>
        </w:rPr>
        <w:t xml:space="preserve">indicators of employment, unemployment (according to the ILO methodology) in Ukraine </w:t>
      </w:r>
      <w:r w:rsidR="00A140D0" w:rsidRPr="00AA3567">
        <w:rPr>
          <w:sz w:val="24"/>
          <w:szCs w:val="24"/>
        </w:rPr>
        <w:t>compar</w:t>
      </w:r>
      <w:r w:rsidR="00A33D99" w:rsidRPr="00AA3567">
        <w:rPr>
          <w:sz w:val="24"/>
          <w:szCs w:val="24"/>
        </w:rPr>
        <w:t>ed to the</w:t>
      </w:r>
      <w:r w:rsidRPr="00AA3567">
        <w:rPr>
          <w:sz w:val="24"/>
          <w:szCs w:val="24"/>
        </w:rPr>
        <w:t xml:space="preserve"> </w:t>
      </w:r>
      <w:r w:rsidR="00A33D99" w:rsidRPr="00AA3567">
        <w:rPr>
          <w:sz w:val="24"/>
          <w:szCs w:val="24"/>
        </w:rPr>
        <w:t xml:space="preserve">countries of the </w:t>
      </w:r>
      <w:r w:rsidRPr="00AA3567">
        <w:rPr>
          <w:sz w:val="24"/>
          <w:szCs w:val="24"/>
        </w:rPr>
        <w:t xml:space="preserve">European Union (EU). </w:t>
      </w:r>
    </w:p>
    <w:p w:rsidR="00595082" w:rsidRPr="00AA3567" w:rsidRDefault="00595082" w:rsidP="00A140D0">
      <w:pPr>
        <w:ind w:firstLine="567"/>
        <w:jc w:val="both"/>
        <w:rPr>
          <w:sz w:val="24"/>
          <w:szCs w:val="24"/>
        </w:rPr>
      </w:pPr>
      <w:r w:rsidRPr="00AA3567">
        <w:rPr>
          <w:sz w:val="24"/>
          <w:szCs w:val="24"/>
        </w:rPr>
        <w:t xml:space="preserve">Section 7 presents </w:t>
      </w:r>
      <w:r w:rsidR="007445B9" w:rsidRPr="00AA3567">
        <w:rPr>
          <w:sz w:val="24"/>
          <w:szCs w:val="24"/>
        </w:rPr>
        <w:t xml:space="preserve">information for </w:t>
      </w:r>
      <w:r w:rsidR="00481380" w:rsidRPr="00AA3567">
        <w:rPr>
          <w:sz w:val="24"/>
          <w:szCs w:val="24"/>
        </w:rPr>
        <w:t>201</w:t>
      </w:r>
      <w:r w:rsidR="001F4299" w:rsidRPr="00AA3567">
        <w:rPr>
          <w:sz w:val="24"/>
          <w:szCs w:val="24"/>
          <w:lang w:val="uk-UA"/>
        </w:rPr>
        <w:t>4</w:t>
      </w:r>
      <w:r w:rsidR="00481380" w:rsidRPr="00AA3567">
        <w:rPr>
          <w:sz w:val="24"/>
          <w:szCs w:val="24"/>
        </w:rPr>
        <w:t>-201</w:t>
      </w:r>
      <w:r w:rsidR="001F4299" w:rsidRPr="00AA3567">
        <w:rPr>
          <w:sz w:val="24"/>
          <w:szCs w:val="24"/>
          <w:lang w:val="uk-UA"/>
        </w:rPr>
        <w:t>8</w:t>
      </w:r>
      <w:r w:rsidR="00481380" w:rsidRPr="00AA3567">
        <w:rPr>
          <w:sz w:val="24"/>
          <w:szCs w:val="24"/>
        </w:rPr>
        <w:t xml:space="preserve"> on</w:t>
      </w:r>
      <w:r w:rsidR="007445B9" w:rsidRPr="00AA3567">
        <w:rPr>
          <w:sz w:val="24"/>
          <w:szCs w:val="24"/>
        </w:rPr>
        <w:t xml:space="preserve"> registered unemployed</w:t>
      </w:r>
      <w:r w:rsidR="00A33D99" w:rsidRPr="00AA3567">
        <w:rPr>
          <w:sz w:val="24"/>
          <w:szCs w:val="24"/>
        </w:rPr>
        <w:t xml:space="preserve"> and</w:t>
      </w:r>
      <w:r w:rsidR="007445B9" w:rsidRPr="00AA3567">
        <w:rPr>
          <w:sz w:val="24"/>
          <w:szCs w:val="24"/>
        </w:rPr>
        <w:t xml:space="preserve"> number of </w:t>
      </w:r>
      <w:proofErr w:type="gramStart"/>
      <w:r w:rsidR="007445B9" w:rsidRPr="00AA3567">
        <w:rPr>
          <w:sz w:val="24"/>
          <w:szCs w:val="24"/>
        </w:rPr>
        <w:t xml:space="preserve">vacancies </w:t>
      </w:r>
      <w:r w:rsidR="00481380" w:rsidRPr="00AA3567">
        <w:rPr>
          <w:sz w:val="24"/>
          <w:szCs w:val="24"/>
        </w:rPr>
        <w:t>which</w:t>
      </w:r>
      <w:proofErr w:type="gramEnd"/>
      <w:r w:rsidR="00481380" w:rsidRPr="00AA3567">
        <w:rPr>
          <w:sz w:val="24"/>
          <w:szCs w:val="24"/>
        </w:rPr>
        <w:t xml:space="preserve"> </w:t>
      </w:r>
      <w:r w:rsidR="00566447" w:rsidRPr="00AA3567">
        <w:rPr>
          <w:sz w:val="24"/>
          <w:szCs w:val="24"/>
        </w:rPr>
        <w:t xml:space="preserve">was obtained </w:t>
      </w:r>
      <w:r w:rsidR="00C205B7" w:rsidRPr="00AA3567">
        <w:rPr>
          <w:sz w:val="24"/>
          <w:szCs w:val="24"/>
        </w:rPr>
        <w:t>from the</w:t>
      </w:r>
      <w:r w:rsidR="00566447" w:rsidRPr="00AA3567">
        <w:rPr>
          <w:sz w:val="24"/>
          <w:szCs w:val="24"/>
        </w:rPr>
        <w:t xml:space="preserve"> </w:t>
      </w:r>
      <w:r w:rsidR="00C205B7" w:rsidRPr="00AA3567">
        <w:rPr>
          <w:sz w:val="24"/>
          <w:szCs w:val="24"/>
        </w:rPr>
        <w:t xml:space="preserve">administrative data of </w:t>
      </w:r>
      <w:r w:rsidR="00566447" w:rsidRPr="00AA3567">
        <w:rPr>
          <w:sz w:val="24"/>
          <w:szCs w:val="24"/>
        </w:rPr>
        <w:t xml:space="preserve">the </w:t>
      </w:r>
      <w:r w:rsidR="00A63473" w:rsidRPr="00AA3567">
        <w:rPr>
          <w:sz w:val="24"/>
          <w:szCs w:val="24"/>
        </w:rPr>
        <w:t>s</w:t>
      </w:r>
      <w:r w:rsidR="00566447" w:rsidRPr="00AA3567">
        <w:rPr>
          <w:sz w:val="24"/>
          <w:szCs w:val="24"/>
        </w:rPr>
        <w:t xml:space="preserve">tate </w:t>
      </w:r>
      <w:r w:rsidR="00A63473" w:rsidRPr="00AA3567">
        <w:rPr>
          <w:sz w:val="24"/>
          <w:szCs w:val="24"/>
        </w:rPr>
        <w:t>e</w:t>
      </w:r>
      <w:r w:rsidR="00566447" w:rsidRPr="00AA3567">
        <w:rPr>
          <w:sz w:val="24"/>
          <w:szCs w:val="24"/>
        </w:rPr>
        <w:t xml:space="preserve">mployment </w:t>
      </w:r>
      <w:r w:rsidR="00A63473" w:rsidRPr="00AA3567">
        <w:rPr>
          <w:sz w:val="24"/>
          <w:szCs w:val="24"/>
        </w:rPr>
        <w:t>s</w:t>
      </w:r>
      <w:r w:rsidR="00566447" w:rsidRPr="00AA3567">
        <w:rPr>
          <w:sz w:val="24"/>
          <w:szCs w:val="24"/>
        </w:rPr>
        <w:t>ervice</w:t>
      </w:r>
      <w:r w:rsidRPr="00AA3567">
        <w:rPr>
          <w:sz w:val="24"/>
          <w:szCs w:val="24"/>
        </w:rPr>
        <w:t xml:space="preserve">. </w:t>
      </w:r>
    </w:p>
    <w:p w:rsidR="00595082" w:rsidRPr="00AA3567" w:rsidRDefault="00595082" w:rsidP="00A140D0">
      <w:pPr>
        <w:ind w:firstLine="567"/>
        <w:jc w:val="both"/>
        <w:rPr>
          <w:sz w:val="24"/>
          <w:szCs w:val="24"/>
        </w:rPr>
      </w:pPr>
      <w:proofErr w:type="gramStart"/>
      <w:r w:rsidRPr="00AA3567">
        <w:rPr>
          <w:sz w:val="24"/>
          <w:szCs w:val="24"/>
        </w:rPr>
        <w:t>Also</w:t>
      </w:r>
      <w:proofErr w:type="gramEnd"/>
      <w:r w:rsidRPr="00AA3567">
        <w:rPr>
          <w:sz w:val="24"/>
          <w:szCs w:val="24"/>
        </w:rPr>
        <w:t>, the publication includes brief analytical review of labour market situation in 201</w:t>
      </w:r>
      <w:r w:rsidR="001F4299" w:rsidRPr="00AA3567">
        <w:rPr>
          <w:sz w:val="24"/>
          <w:szCs w:val="24"/>
          <w:lang w:val="uk-UA"/>
        </w:rPr>
        <w:t>8</w:t>
      </w:r>
      <w:r w:rsidRPr="00AA3567">
        <w:rPr>
          <w:sz w:val="24"/>
          <w:szCs w:val="24"/>
        </w:rPr>
        <w:t xml:space="preserve">. Some phenomena are illustrated in diagrams that give an idea of the main trends on the labour market of Ukraine. </w:t>
      </w:r>
    </w:p>
    <w:p w:rsidR="00362708" w:rsidRPr="00AA3567" w:rsidRDefault="00595082" w:rsidP="00A140D0">
      <w:pPr>
        <w:ind w:firstLine="567"/>
        <w:jc w:val="both"/>
        <w:rPr>
          <w:sz w:val="24"/>
        </w:rPr>
      </w:pPr>
      <w:r w:rsidRPr="00AA3567">
        <w:rPr>
          <w:sz w:val="24"/>
          <w:szCs w:val="24"/>
        </w:rPr>
        <w:t>We hope that the publication will be interesting to experts of the legislative and executive authorities, trade unions, scientific institutions and establishments, and other users dealing with issues labour market.</w:t>
      </w:r>
    </w:p>
    <w:p w:rsidR="00362708" w:rsidRPr="00AA3567" w:rsidRDefault="00362708" w:rsidP="00A140D0">
      <w:pPr>
        <w:ind w:firstLine="567"/>
        <w:jc w:val="both"/>
        <w:rPr>
          <w:sz w:val="24"/>
        </w:rPr>
      </w:pPr>
    </w:p>
    <w:p w:rsidR="00090F2B" w:rsidRPr="00AA3567" w:rsidRDefault="00B44E95" w:rsidP="00A140D0">
      <w:pPr>
        <w:ind w:firstLine="567"/>
        <w:jc w:val="both"/>
        <w:rPr>
          <w:sz w:val="24"/>
          <w:szCs w:val="24"/>
        </w:rPr>
      </w:pPr>
      <w:r w:rsidRPr="00AA3567">
        <w:rPr>
          <w:sz w:val="24"/>
          <w:szCs w:val="24"/>
        </w:rPr>
        <w:t xml:space="preserve">  </w:t>
      </w:r>
      <w:r w:rsidR="00B1202E" w:rsidRPr="00AA3567">
        <w:rPr>
          <w:sz w:val="24"/>
          <w:szCs w:val="24"/>
        </w:rPr>
        <w:t xml:space="preserve"> </w:t>
      </w:r>
      <w:r w:rsidR="00090F2B" w:rsidRPr="00AA3567">
        <w:rPr>
          <w:sz w:val="24"/>
          <w:szCs w:val="24"/>
        </w:rPr>
        <w:t xml:space="preserve"> </w:t>
      </w:r>
    </w:p>
    <w:p w:rsidR="00090F2B" w:rsidRPr="00AA3567" w:rsidRDefault="00090F2B" w:rsidP="00A140D0">
      <w:pPr>
        <w:ind w:firstLine="567"/>
        <w:jc w:val="both"/>
        <w:rPr>
          <w:sz w:val="24"/>
          <w:szCs w:val="24"/>
        </w:rPr>
      </w:pPr>
    </w:p>
    <w:p w:rsidR="00090F2B" w:rsidRPr="00AA3567" w:rsidRDefault="00090F2B" w:rsidP="00A140D0">
      <w:pPr>
        <w:pStyle w:val="20"/>
        <w:ind w:firstLine="567"/>
        <w:rPr>
          <w:b/>
          <w:sz w:val="24"/>
          <w:u w:val="single"/>
        </w:rPr>
      </w:pPr>
    </w:p>
    <w:p w:rsidR="00090F2B" w:rsidRPr="00AA3567" w:rsidRDefault="00090F2B" w:rsidP="00A140D0">
      <w:pPr>
        <w:pStyle w:val="20"/>
        <w:ind w:firstLine="567"/>
        <w:rPr>
          <w:b/>
          <w:sz w:val="24"/>
          <w:u w:val="single"/>
        </w:rPr>
      </w:pPr>
    </w:p>
    <w:p w:rsidR="00090F2B" w:rsidRPr="00AA3567" w:rsidRDefault="00090F2B" w:rsidP="00A140D0">
      <w:pPr>
        <w:pStyle w:val="20"/>
        <w:ind w:firstLine="567"/>
        <w:rPr>
          <w:b/>
          <w:sz w:val="24"/>
          <w:u w:val="single"/>
        </w:rPr>
      </w:pPr>
    </w:p>
    <w:p w:rsidR="00090F2B" w:rsidRPr="00AA3567" w:rsidRDefault="00090F2B" w:rsidP="00A140D0">
      <w:pPr>
        <w:pStyle w:val="20"/>
        <w:ind w:firstLine="567"/>
        <w:rPr>
          <w:b/>
          <w:sz w:val="24"/>
          <w:u w:val="single"/>
        </w:rPr>
      </w:pPr>
    </w:p>
    <w:p w:rsidR="00595082" w:rsidRPr="00AA3567" w:rsidRDefault="00595082" w:rsidP="00A140D0">
      <w:pPr>
        <w:pStyle w:val="20"/>
        <w:ind w:firstLine="567"/>
        <w:rPr>
          <w:b/>
          <w:sz w:val="24"/>
          <w:u w:val="single"/>
        </w:rPr>
      </w:pPr>
    </w:p>
    <w:p w:rsidR="00595082" w:rsidRPr="00AA3567" w:rsidRDefault="00595082" w:rsidP="00A140D0">
      <w:pPr>
        <w:pStyle w:val="20"/>
        <w:ind w:firstLine="567"/>
        <w:rPr>
          <w:b/>
          <w:sz w:val="24"/>
          <w:u w:val="single"/>
        </w:rPr>
      </w:pPr>
    </w:p>
    <w:p w:rsidR="00595082" w:rsidRPr="00AA3567" w:rsidRDefault="00595082" w:rsidP="00A140D0">
      <w:pPr>
        <w:pStyle w:val="20"/>
        <w:ind w:firstLine="567"/>
        <w:rPr>
          <w:b/>
          <w:sz w:val="24"/>
          <w:u w:val="single"/>
        </w:rPr>
      </w:pPr>
    </w:p>
    <w:p w:rsidR="00090F2B" w:rsidRPr="00AA3567" w:rsidRDefault="00B44E95" w:rsidP="00A140D0">
      <w:pPr>
        <w:pStyle w:val="20"/>
        <w:ind w:firstLine="567"/>
        <w:rPr>
          <w:b/>
          <w:szCs w:val="28"/>
          <w:u w:val="single"/>
        </w:rPr>
      </w:pPr>
      <w:r w:rsidRPr="00AA3567">
        <w:rPr>
          <w:b/>
          <w:szCs w:val="28"/>
          <w:u w:val="single"/>
        </w:rPr>
        <w:t xml:space="preserve">To users </w:t>
      </w:r>
    </w:p>
    <w:p w:rsidR="00595082" w:rsidRPr="00AA3567" w:rsidRDefault="00595082" w:rsidP="00A140D0">
      <w:pPr>
        <w:ind w:firstLine="567"/>
        <w:jc w:val="both"/>
        <w:rPr>
          <w:color w:val="000000" w:themeColor="text1"/>
          <w:kern w:val="18"/>
          <w:sz w:val="24"/>
          <w:szCs w:val="24"/>
        </w:rPr>
      </w:pPr>
    </w:p>
    <w:p w:rsidR="00595082" w:rsidRPr="00731EFF" w:rsidRDefault="00595082" w:rsidP="00A140D0">
      <w:pPr>
        <w:ind w:firstLine="567"/>
        <w:jc w:val="both"/>
        <w:rPr>
          <w:color w:val="000000" w:themeColor="text1"/>
          <w:kern w:val="18"/>
          <w:sz w:val="24"/>
          <w:szCs w:val="24"/>
        </w:rPr>
      </w:pPr>
      <w:r w:rsidRPr="00AA3567">
        <w:rPr>
          <w:color w:val="000000" w:themeColor="text1"/>
          <w:kern w:val="18"/>
          <w:sz w:val="24"/>
          <w:szCs w:val="24"/>
        </w:rPr>
        <w:t>Information fr</w:t>
      </w:r>
      <w:r w:rsidR="00563E96" w:rsidRPr="00AA3567">
        <w:rPr>
          <w:color w:val="000000" w:themeColor="text1"/>
          <w:kern w:val="18"/>
          <w:sz w:val="24"/>
          <w:szCs w:val="24"/>
        </w:rPr>
        <w:t>om</w:t>
      </w:r>
      <w:r w:rsidRPr="00AA3567">
        <w:rPr>
          <w:color w:val="000000" w:themeColor="text1"/>
          <w:kern w:val="18"/>
          <w:sz w:val="24"/>
          <w:szCs w:val="24"/>
        </w:rPr>
        <w:t xml:space="preserve"> 201</w:t>
      </w:r>
      <w:r w:rsidR="001F4299" w:rsidRPr="00AA3567">
        <w:rPr>
          <w:color w:val="000000" w:themeColor="text1"/>
          <w:kern w:val="18"/>
          <w:sz w:val="24"/>
          <w:szCs w:val="24"/>
          <w:lang w:val="uk-UA"/>
        </w:rPr>
        <w:t>4</w:t>
      </w:r>
      <w:r w:rsidRPr="00AA3567">
        <w:rPr>
          <w:color w:val="000000" w:themeColor="text1"/>
          <w:kern w:val="18"/>
          <w:sz w:val="24"/>
          <w:szCs w:val="24"/>
        </w:rPr>
        <w:t xml:space="preserve"> excludes the temporarily occupied territory of the Autonomous Republic of Crimea </w:t>
      </w:r>
      <w:r w:rsidRPr="00AA3567">
        <w:rPr>
          <w:color w:val="000000" w:themeColor="text1"/>
          <w:sz w:val="24"/>
          <w:szCs w:val="24"/>
        </w:rPr>
        <w:t>and the city of Sevastopol</w:t>
      </w:r>
      <w:r w:rsidRPr="00AA3567">
        <w:rPr>
          <w:color w:val="000000" w:themeColor="text1"/>
          <w:kern w:val="18"/>
          <w:sz w:val="24"/>
          <w:szCs w:val="24"/>
        </w:rPr>
        <w:t>, fr</w:t>
      </w:r>
      <w:r w:rsidR="00566447" w:rsidRPr="00AA3567">
        <w:rPr>
          <w:color w:val="000000" w:themeColor="text1"/>
          <w:kern w:val="18"/>
          <w:sz w:val="24"/>
          <w:szCs w:val="24"/>
        </w:rPr>
        <w:t>om</w:t>
      </w:r>
      <w:r w:rsidRPr="00AA3567">
        <w:rPr>
          <w:color w:val="000000" w:themeColor="text1"/>
          <w:kern w:val="18"/>
          <w:sz w:val="24"/>
          <w:szCs w:val="24"/>
        </w:rPr>
        <w:t xml:space="preserve"> 2015</w:t>
      </w:r>
      <w:r w:rsidR="00D82E01" w:rsidRPr="00AA3567">
        <w:rPr>
          <w:color w:val="000000" w:themeColor="text1"/>
          <w:kern w:val="18"/>
          <w:sz w:val="24"/>
          <w:szCs w:val="24"/>
        </w:rPr>
        <w:t xml:space="preserve"> </w:t>
      </w:r>
      <w:r w:rsidRPr="00AA3567">
        <w:rPr>
          <w:color w:val="000000" w:themeColor="text1"/>
          <w:kern w:val="18"/>
          <w:sz w:val="24"/>
          <w:szCs w:val="24"/>
        </w:rPr>
        <w:t>it</w:t>
      </w:r>
      <w:r w:rsidR="00566447" w:rsidRPr="00AA3567">
        <w:rPr>
          <w:color w:val="000000" w:themeColor="text1"/>
          <w:kern w:val="18"/>
          <w:sz w:val="24"/>
          <w:szCs w:val="24"/>
        </w:rPr>
        <w:t xml:space="preserve"> </w:t>
      </w:r>
      <w:r w:rsidRPr="00AA3567">
        <w:rPr>
          <w:color w:val="000000" w:themeColor="text1"/>
          <w:kern w:val="18"/>
          <w:sz w:val="24"/>
          <w:szCs w:val="24"/>
        </w:rPr>
        <w:t xml:space="preserve">also excludes a </w:t>
      </w:r>
      <w:r w:rsidR="00566447" w:rsidRPr="00AA3567">
        <w:rPr>
          <w:color w:val="000000" w:themeColor="text1"/>
          <w:sz w:val="24"/>
          <w:szCs w:val="24"/>
        </w:rPr>
        <w:t xml:space="preserve">part temporarily occupied territories in the Donetsk and </w:t>
      </w:r>
      <w:proofErr w:type="spellStart"/>
      <w:r w:rsidR="00566447" w:rsidRPr="00AA3567">
        <w:rPr>
          <w:color w:val="000000" w:themeColor="text1"/>
          <w:sz w:val="24"/>
          <w:szCs w:val="24"/>
        </w:rPr>
        <w:t>Luhansk</w:t>
      </w:r>
      <w:proofErr w:type="spellEnd"/>
      <w:r w:rsidR="00566447" w:rsidRPr="00AA3567">
        <w:rPr>
          <w:color w:val="000000" w:themeColor="text1"/>
          <w:sz w:val="24"/>
          <w:szCs w:val="24"/>
        </w:rPr>
        <w:t xml:space="preserve"> regions</w:t>
      </w:r>
      <w:r w:rsidRPr="00AA3567">
        <w:rPr>
          <w:color w:val="000000" w:themeColor="text1"/>
          <w:kern w:val="18"/>
          <w:sz w:val="24"/>
          <w:szCs w:val="24"/>
        </w:rPr>
        <w:t>.</w:t>
      </w:r>
      <w:r w:rsidRPr="00731EFF">
        <w:rPr>
          <w:color w:val="000000" w:themeColor="text1"/>
          <w:kern w:val="18"/>
          <w:sz w:val="24"/>
          <w:szCs w:val="24"/>
        </w:rPr>
        <w:t xml:space="preserve"> </w:t>
      </w:r>
    </w:p>
    <w:p w:rsidR="00090F2B" w:rsidRPr="007432A5" w:rsidRDefault="00090F2B" w:rsidP="00595082">
      <w:pPr>
        <w:ind w:firstLine="900"/>
        <w:jc w:val="both"/>
        <w:rPr>
          <w:kern w:val="18"/>
          <w:sz w:val="24"/>
          <w:szCs w:val="24"/>
        </w:rPr>
      </w:pPr>
    </w:p>
    <w:p w:rsidR="00090F2B" w:rsidRPr="007432A5" w:rsidRDefault="00090F2B" w:rsidP="00595082">
      <w:pPr>
        <w:ind w:firstLine="900"/>
        <w:jc w:val="both"/>
        <w:rPr>
          <w:b/>
          <w:sz w:val="28"/>
        </w:rPr>
      </w:pPr>
      <w:r w:rsidRPr="007432A5">
        <w:rPr>
          <w:kern w:val="18"/>
          <w:sz w:val="24"/>
          <w:szCs w:val="24"/>
        </w:rPr>
        <w:br w:type="page"/>
      </w:r>
      <w:r w:rsidR="00BC3538">
        <w:rPr>
          <w:b/>
          <w:sz w:val="28"/>
        </w:rPr>
        <w:lastRenderedPageBreak/>
        <w:t>Conventional</w:t>
      </w:r>
      <w:r w:rsidR="00B44E95" w:rsidRPr="007432A5">
        <w:rPr>
          <w:b/>
          <w:sz w:val="28"/>
        </w:rPr>
        <w:t xml:space="preserve"> Symbols Used in the</w:t>
      </w:r>
      <w:r w:rsidR="0073441D" w:rsidRPr="007432A5">
        <w:rPr>
          <w:b/>
          <w:sz w:val="28"/>
        </w:rPr>
        <w:t xml:space="preserve"> Statistical</w:t>
      </w:r>
      <w:r w:rsidR="00B44E95" w:rsidRPr="007432A5">
        <w:rPr>
          <w:b/>
          <w:sz w:val="28"/>
        </w:rPr>
        <w:t xml:space="preserve"> </w:t>
      </w:r>
      <w:r w:rsidR="00BC3538" w:rsidRPr="00BC3538">
        <w:rPr>
          <w:b/>
          <w:sz w:val="28"/>
          <w:szCs w:val="28"/>
        </w:rPr>
        <w:t>publication</w:t>
      </w:r>
      <w:r w:rsidRPr="007432A5">
        <w:rPr>
          <w:b/>
          <w:sz w:val="28"/>
        </w:rPr>
        <w:t>:</w:t>
      </w:r>
    </w:p>
    <w:p w:rsidR="00090F2B" w:rsidRPr="007432A5" w:rsidRDefault="00090F2B" w:rsidP="00090F2B">
      <w:pPr>
        <w:ind w:firstLine="851"/>
        <w:jc w:val="center"/>
        <w:rPr>
          <w:b/>
          <w:sz w:val="28"/>
        </w:rPr>
      </w:pPr>
    </w:p>
    <w:tbl>
      <w:tblPr>
        <w:tblW w:w="0" w:type="auto"/>
        <w:tblLayout w:type="fixed"/>
        <w:tblLook w:val="0000" w:firstRow="0" w:lastRow="0" w:firstColumn="0" w:lastColumn="0" w:noHBand="0" w:noVBand="0"/>
      </w:tblPr>
      <w:tblGrid>
        <w:gridCol w:w="2235"/>
        <w:gridCol w:w="6945"/>
      </w:tblGrid>
      <w:tr w:rsidR="00090F2B" w:rsidRPr="007432A5">
        <w:tc>
          <w:tcPr>
            <w:tcW w:w="2235" w:type="dxa"/>
          </w:tcPr>
          <w:p w:rsidR="00090F2B" w:rsidRPr="007432A5" w:rsidRDefault="00090F2B" w:rsidP="00336B51">
            <w:pPr>
              <w:jc w:val="both"/>
              <w:rPr>
                <w:sz w:val="24"/>
              </w:rPr>
            </w:pPr>
            <w:r w:rsidRPr="007432A5">
              <w:rPr>
                <w:sz w:val="24"/>
              </w:rPr>
              <w:sym w:font="Symbol" w:char="F0BE"/>
            </w:r>
            <w:r w:rsidRPr="007432A5">
              <w:rPr>
                <w:sz w:val="24"/>
              </w:rPr>
              <w:t xml:space="preserve"> (</w:t>
            </w:r>
            <w:r w:rsidR="00B44E95" w:rsidRPr="007432A5">
              <w:rPr>
                <w:sz w:val="24"/>
              </w:rPr>
              <w:t>dash</w:t>
            </w:r>
            <w:r w:rsidRPr="007432A5">
              <w:rPr>
                <w:sz w:val="24"/>
              </w:rPr>
              <w:t>)</w:t>
            </w:r>
          </w:p>
        </w:tc>
        <w:tc>
          <w:tcPr>
            <w:tcW w:w="6945" w:type="dxa"/>
          </w:tcPr>
          <w:p w:rsidR="00090F2B" w:rsidRPr="007432A5" w:rsidRDefault="00090F2B" w:rsidP="00336B51">
            <w:pPr>
              <w:jc w:val="both"/>
              <w:rPr>
                <w:sz w:val="24"/>
              </w:rPr>
            </w:pPr>
            <w:r w:rsidRPr="007432A5">
              <w:rPr>
                <w:sz w:val="24"/>
              </w:rPr>
              <w:t xml:space="preserve">- </w:t>
            </w:r>
            <w:r w:rsidR="00B44E95" w:rsidRPr="007432A5">
              <w:rPr>
                <w:sz w:val="24"/>
              </w:rPr>
              <w:t>no phenomenon observed</w:t>
            </w:r>
            <w:r w:rsidRPr="007432A5">
              <w:rPr>
                <w:sz w:val="24"/>
              </w:rPr>
              <w:t>;</w:t>
            </w:r>
          </w:p>
        </w:tc>
      </w:tr>
      <w:tr w:rsidR="00090F2B" w:rsidRPr="007432A5">
        <w:trPr>
          <w:trHeight w:val="361"/>
        </w:trPr>
        <w:tc>
          <w:tcPr>
            <w:tcW w:w="2235" w:type="dxa"/>
          </w:tcPr>
          <w:p w:rsidR="00090F2B" w:rsidRPr="007432A5" w:rsidRDefault="00090F2B" w:rsidP="00336B51">
            <w:pPr>
              <w:jc w:val="both"/>
              <w:rPr>
                <w:sz w:val="24"/>
              </w:rPr>
            </w:pPr>
            <w:r w:rsidRPr="007432A5">
              <w:rPr>
                <w:b/>
                <w:sz w:val="24"/>
              </w:rPr>
              <w:t>…</w:t>
            </w:r>
            <w:r w:rsidRPr="007432A5">
              <w:rPr>
                <w:sz w:val="24"/>
              </w:rPr>
              <w:t xml:space="preserve"> (</w:t>
            </w:r>
            <w:r w:rsidR="00B44E95" w:rsidRPr="007432A5">
              <w:rPr>
                <w:sz w:val="24"/>
              </w:rPr>
              <w:t>elision marks</w:t>
            </w:r>
            <w:r w:rsidRPr="007432A5">
              <w:rPr>
                <w:sz w:val="24"/>
              </w:rPr>
              <w:t>)</w:t>
            </w:r>
          </w:p>
        </w:tc>
        <w:tc>
          <w:tcPr>
            <w:tcW w:w="6945" w:type="dxa"/>
            <w:shd w:val="clear" w:color="auto" w:fill="auto"/>
            <w:vAlign w:val="center"/>
          </w:tcPr>
          <w:p w:rsidR="00090F2B" w:rsidRPr="007432A5" w:rsidRDefault="00090F2B" w:rsidP="00336B51">
            <w:pPr>
              <w:jc w:val="both"/>
              <w:rPr>
                <w:sz w:val="24"/>
              </w:rPr>
            </w:pPr>
            <w:r w:rsidRPr="007432A5">
              <w:rPr>
                <w:sz w:val="24"/>
              </w:rPr>
              <w:t xml:space="preserve">- </w:t>
            </w:r>
            <w:r w:rsidR="00B44E95" w:rsidRPr="007432A5">
              <w:rPr>
                <w:sz w:val="24"/>
              </w:rPr>
              <w:t>missing data</w:t>
            </w:r>
            <w:r w:rsidRPr="007432A5">
              <w:rPr>
                <w:sz w:val="24"/>
              </w:rPr>
              <w:t>;</w:t>
            </w:r>
          </w:p>
        </w:tc>
      </w:tr>
      <w:tr w:rsidR="00090F2B" w:rsidRPr="007432A5">
        <w:trPr>
          <w:trHeight w:val="345"/>
        </w:trPr>
        <w:tc>
          <w:tcPr>
            <w:tcW w:w="2235" w:type="dxa"/>
            <w:vAlign w:val="center"/>
          </w:tcPr>
          <w:p w:rsidR="00090F2B" w:rsidRPr="007432A5" w:rsidRDefault="00090F2B" w:rsidP="00336B51">
            <w:pPr>
              <w:jc w:val="both"/>
              <w:rPr>
                <w:b/>
                <w:sz w:val="24"/>
              </w:rPr>
            </w:pPr>
            <w:r w:rsidRPr="007432A5">
              <w:rPr>
                <w:sz w:val="36"/>
              </w:rPr>
              <w:t>:</w:t>
            </w:r>
            <w:r w:rsidRPr="007432A5">
              <w:rPr>
                <w:sz w:val="32"/>
              </w:rPr>
              <w:t xml:space="preserve"> </w:t>
            </w:r>
            <w:r w:rsidRPr="007432A5">
              <w:rPr>
                <w:sz w:val="24"/>
              </w:rPr>
              <w:t>(</w:t>
            </w:r>
            <w:r w:rsidR="00B44E95" w:rsidRPr="007432A5">
              <w:rPr>
                <w:sz w:val="24"/>
              </w:rPr>
              <w:t>colon</w:t>
            </w:r>
            <w:r w:rsidRPr="007432A5">
              <w:rPr>
                <w:sz w:val="24"/>
              </w:rPr>
              <w:t>)</w:t>
            </w:r>
          </w:p>
        </w:tc>
        <w:tc>
          <w:tcPr>
            <w:tcW w:w="6945" w:type="dxa"/>
            <w:shd w:val="clear" w:color="auto" w:fill="auto"/>
            <w:vAlign w:val="center"/>
          </w:tcPr>
          <w:p w:rsidR="00090F2B" w:rsidRPr="007432A5" w:rsidRDefault="00090F2B" w:rsidP="00336B51">
            <w:pPr>
              <w:jc w:val="both"/>
              <w:rPr>
                <w:sz w:val="24"/>
              </w:rPr>
            </w:pPr>
            <w:r w:rsidRPr="007432A5">
              <w:rPr>
                <w:sz w:val="24"/>
              </w:rPr>
              <w:t xml:space="preserve">- </w:t>
            </w:r>
            <w:r w:rsidR="00F25479" w:rsidRPr="007432A5">
              <w:rPr>
                <w:sz w:val="24"/>
              </w:rPr>
              <w:t>data not provided because</w:t>
            </w:r>
            <w:r w:rsidR="00A9113D" w:rsidRPr="007432A5">
              <w:rPr>
                <w:sz w:val="24"/>
              </w:rPr>
              <w:t xml:space="preserve"> of</w:t>
            </w:r>
            <w:r w:rsidR="00F25479" w:rsidRPr="007432A5">
              <w:rPr>
                <w:sz w:val="24"/>
              </w:rPr>
              <w:t xml:space="preserve"> high coefficient of variation</w:t>
            </w:r>
            <w:r w:rsidRPr="007432A5">
              <w:rPr>
                <w:sz w:val="24"/>
              </w:rPr>
              <w:t>;</w:t>
            </w:r>
          </w:p>
        </w:tc>
      </w:tr>
      <w:tr w:rsidR="00090F2B" w:rsidRPr="007432A5">
        <w:trPr>
          <w:trHeight w:val="585"/>
        </w:trPr>
        <w:tc>
          <w:tcPr>
            <w:tcW w:w="2235" w:type="dxa"/>
          </w:tcPr>
          <w:p w:rsidR="00090F2B" w:rsidRPr="007432A5" w:rsidRDefault="00090F2B" w:rsidP="00336B51">
            <w:pPr>
              <w:jc w:val="both"/>
              <w:rPr>
                <w:sz w:val="24"/>
              </w:rPr>
            </w:pPr>
            <w:r w:rsidRPr="007432A5">
              <w:rPr>
                <w:sz w:val="24"/>
              </w:rPr>
              <w:t>0</w:t>
            </w:r>
            <w:r w:rsidR="00F25479" w:rsidRPr="007432A5">
              <w:rPr>
                <w:sz w:val="24"/>
              </w:rPr>
              <w:t>.</w:t>
            </w:r>
            <w:r w:rsidRPr="007432A5">
              <w:rPr>
                <w:sz w:val="24"/>
              </w:rPr>
              <w:t>0 (</w:t>
            </w:r>
            <w:r w:rsidR="00F25479" w:rsidRPr="007432A5">
              <w:rPr>
                <w:sz w:val="24"/>
              </w:rPr>
              <w:t>zero</w:t>
            </w:r>
            <w:r w:rsidRPr="007432A5">
              <w:rPr>
                <w:sz w:val="24"/>
              </w:rPr>
              <w:t>)</w:t>
            </w:r>
          </w:p>
        </w:tc>
        <w:tc>
          <w:tcPr>
            <w:tcW w:w="6945" w:type="dxa"/>
          </w:tcPr>
          <w:p w:rsidR="00090F2B" w:rsidRPr="007432A5" w:rsidRDefault="00090F2B" w:rsidP="00AA3567">
            <w:pPr>
              <w:ind w:left="209" w:hanging="176"/>
              <w:jc w:val="both"/>
              <w:rPr>
                <w:sz w:val="24"/>
              </w:rPr>
            </w:pPr>
            <w:r w:rsidRPr="007432A5">
              <w:rPr>
                <w:sz w:val="24"/>
              </w:rPr>
              <w:t xml:space="preserve">- </w:t>
            </w:r>
            <w:r w:rsidR="00F25479" w:rsidRPr="007432A5">
              <w:rPr>
                <w:sz w:val="24"/>
              </w:rPr>
              <w:t xml:space="preserve">phenomenon existed but in </w:t>
            </w:r>
            <w:r w:rsidR="00A9113D" w:rsidRPr="007432A5">
              <w:rPr>
                <w:sz w:val="24"/>
              </w:rPr>
              <w:t xml:space="preserve">smaller </w:t>
            </w:r>
            <w:r w:rsidR="00F25479" w:rsidRPr="007432A5">
              <w:rPr>
                <w:sz w:val="24"/>
              </w:rPr>
              <w:t xml:space="preserve">dimensions </w:t>
            </w:r>
            <w:r w:rsidR="00A9113D" w:rsidRPr="007432A5">
              <w:rPr>
                <w:sz w:val="24"/>
              </w:rPr>
              <w:t>t</w:t>
            </w:r>
            <w:r w:rsidR="00F25479" w:rsidRPr="007432A5">
              <w:rPr>
                <w:sz w:val="24"/>
              </w:rPr>
              <w:t>han those to be expressed in the table’s digital positions</w:t>
            </w:r>
            <w:r w:rsidRPr="007432A5">
              <w:rPr>
                <w:sz w:val="24"/>
              </w:rPr>
              <w:t>;</w:t>
            </w:r>
          </w:p>
        </w:tc>
      </w:tr>
      <w:tr w:rsidR="00090F2B" w:rsidRPr="007432A5">
        <w:tc>
          <w:tcPr>
            <w:tcW w:w="2235" w:type="dxa"/>
          </w:tcPr>
          <w:p w:rsidR="00090F2B" w:rsidRPr="007432A5" w:rsidRDefault="00090F2B" w:rsidP="00336B51">
            <w:pPr>
              <w:jc w:val="both"/>
              <w:rPr>
                <w:sz w:val="24"/>
              </w:rPr>
            </w:pPr>
            <w:r w:rsidRPr="007432A5">
              <w:rPr>
                <w:sz w:val="24"/>
              </w:rPr>
              <w:t xml:space="preserve"> Х (</w:t>
            </w:r>
            <w:proofErr w:type="spellStart"/>
            <w:r w:rsidR="00F25479" w:rsidRPr="007432A5">
              <w:rPr>
                <w:sz w:val="24"/>
              </w:rPr>
              <w:t>eks</w:t>
            </w:r>
            <w:proofErr w:type="spellEnd"/>
            <w:r w:rsidR="00F25479" w:rsidRPr="007432A5">
              <w:rPr>
                <w:sz w:val="24"/>
              </w:rPr>
              <w:t xml:space="preserve"> symbol) </w:t>
            </w:r>
          </w:p>
        </w:tc>
        <w:tc>
          <w:tcPr>
            <w:tcW w:w="6945" w:type="dxa"/>
          </w:tcPr>
          <w:p w:rsidR="00090F2B" w:rsidRPr="007432A5" w:rsidRDefault="00090F2B" w:rsidP="00336B51">
            <w:pPr>
              <w:jc w:val="both"/>
              <w:rPr>
                <w:sz w:val="24"/>
              </w:rPr>
            </w:pPr>
            <w:r w:rsidRPr="007432A5">
              <w:rPr>
                <w:sz w:val="24"/>
              </w:rPr>
              <w:t xml:space="preserve">- </w:t>
            </w:r>
            <w:r w:rsidR="00F25479" w:rsidRPr="007432A5">
              <w:rPr>
                <w:sz w:val="24"/>
              </w:rPr>
              <w:t>no point in filling in the heading by type of phenomenon</w:t>
            </w:r>
            <w:r w:rsidRPr="007432A5">
              <w:rPr>
                <w:sz w:val="24"/>
              </w:rPr>
              <w:t>;</w:t>
            </w:r>
          </w:p>
        </w:tc>
      </w:tr>
      <w:tr w:rsidR="00090F2B" w:rsidRPr="007432A5">
        <w:tc>
          <w:tcPr>
            <w:tcW w:w="2235" w:type="dxa"/>
          </w:tcPr>
          <w:p w:rsidR="00090F2B" w:rsidRPr="007432A5" w:rsidRDefault="00090F2B" w:rsidP="00336B51">
            <w:pPr>
              <w:jc w:val="both"/>
              <w:rPr>
                <w:sz w:val="24"/>
              </w:rPr>
            </w:pPr>
            <w:r w:rsidRPr="007432A5">
              <w:rPr>
                <w:sz w:val="24"/>
              </w:rPr>
              <w:t>“</w:t>
            </w:r>
            <w:r w:rsidR="00F25479" w:rsidRPr="007432A5">
              <w:rPr>
                <w:sz w:val="24"/>
              </w:rPr>
              <w:t>of which</w:t>
            </w:r>
            <w:r w:rsidRPr="007432A5">
              <w:rPr>
                <w:sz w:val="24"/>
              </w:rPr>
              <w:t>“</w:t>
            </w:r>
          </w:p>
        </w:tc>
        <w:tc>
          <w:tcPr>
            <w:tcW w:w="6945" w:type="dxa"/>
          </w:tcPr>
          <w:p w:rsidR="00090F2B" w:rsidRPr="007432A5" w:rsidRDefault="00090F2B" w:rsidP="00336B51">
            <w:pPr>
              <w:rPr>
                <w:sz w:val="24"/>
              </w:rPr>
            </w:pPr>
            <w:r w:rsidRPr="007432A5">
              <w:rPr>
                <w:sz w:val="24"/>
              </w:rPr>
              <w:t xml:space="preserve">- </w:t>
            </w:r>
            <w:r w:rsidR="00F25479" w:rsidRPr="007432A5">
              <w:rPr>
                <w:sz w:val="24"/>
              </w:rPr>
              <w:t>not all addends of the total sum presented</w:t>
            </w:r>
            <w:r w:rsidRPr="007432A5">
              <w:rPr>
                <w:sz w:val="24"/>
              </w:rPr>
              <w:t>;</w:t>
            </w:r>
          </w:p>
        </w:tc>
      </w:tr>
      <w:tr w:rsidR="00090F2B" w:rsidRPr="007432A5">
        <w:tc>
          <w:tcPr>
            <w:tcW w:w="2235" w:type="dxa"/>
          </w:tcPr>
          <w:p w:rsidR="00090F2B" w:rsidRPr="007432A5" w:rsidRDefault="00090F2B" w:rsidP="00336B51">
            <w:pPr>
              <w:jc w:val="both"/>
              <w:rPr>
                <w:sz w:val="24"/>
              </w:rPr>
            </w:pPr>
            <w:r w:rsidRPr="007432A5">
              <w:rPr>
                <w:sz w:val="24"/>
              </w:rPr>
              <w:t>“</w:t>
            </w:r>
            <w:r w:rsidR="00F25479" w:rsidRPr="007432A5">
              <w:rPr>
                <w:sz w:val="24"/>
              </w:rPr>
              <w:t>including</w:t>
            </w:r>
            <w:r w:rsidRPr="007432A5">
              <w:rPr>
                <w:sz w:val="24"/>
              </w:rPr>
              <w:t>”</w:t>
            </w:r>
          </w:p>
        </w:tc>
        <w:tc>
          <w:tcPr>
            <w:tcW w:w="6945" w:type="dxa"/>
          </w:tcPr>
          <w:p w:rsidR="00090F2B" w:rsidRPr="007432A5" w:rsidRDefault="00090F2B" w:rsidP="00336B51">
            <w:pPr>
              <w:rPr>
                <w:sz w:val="24"/>
              </w:rPr>
            </w:pPr>
            <w:r w:rsidRPr="007432A5">
              <w:rPr>
                <w:sz w:val="24"/>
              </w:rPr>
              <w:t xml:space="preserve">- </w:t>
            </w:r>
            <w:r w:rsidR="00F25479" w:rsidRPr="007432A5">
              <w:rPr>
                <w:sz w:val="24"/>
              </w:rPr>
              <w:t>all addends of the total sum presented</w:t>
            </w:r>
            <w:r w:rsidRPr="007432A5">
              <w:rPr>
                <w:sz w:val="24"/>
              </w:rPr>
              <w:t>.</w:t>
            </w:r>
          </w:p>
        </w:tc>
      </w:tr>
    </w:tbl>
    <w:p w:rsidR="00090F2B" w:rsidRPr="007432A5" w:rsidRDefault="00090F2B" w:rsidP="00090F2B">
      <w:pPr>
        <w:ind w:firstLine="851"/>
        <w:jc w:val="both"/>
      </w:pPr>
    </w:p>
    <w:p w:rsidR="00090F2B" w:rsidRPr="007432A5" w:rsidRDefault="00090F2B" w:rsidP="00090F2B">
      <w:pPr>
        <w:ind w:firstLine="851"/>
        <w:jc w:val="both"/>
      </w:pPr>
    </w:p>
    <w:p w:rsidR="00090F2B" w:rsidRPr="007432A5" w:rsidRDefault="00090F2B" w:rsidP="00090F2B">
      <w:pPr>
        <w:ind w:firstLine="851"/>
        <w:jc w:val="both"/>
      </w:pPr>
    </w:p>
    <w:p w:rsidR="00090F2B" w:rsidRPr="007432A5" w:rsidRDefault="00090F2B" w:rsidP="00090F2B">
      <w:pPr>
        <w:ind w:firstLine="851"/>
        <w:jc w:val="both"/>
      </w:pPr>
    </w:p>
    <w:p w:rsidR="00090F2B" w:rsidRPr="007432A5" w:rsidRDefault="00090F2B" w:rsidP="00090F2B">
      <w:pPr>
        <w:ind w:firstLine="851"/>
        <w:jc w:val="both"/>
      </w:pPr>
    </w:p>
    <w:p w:rsidR="00090F2B" w:rsidRPr="007432A5" w:rsidRDefault="00090F2B" w:rsidP="00090F2B">
      <w:pPr>
        <w:ind w:firstLine="851"/>
        <w:jc w:val="both"/>
      </w:pPr>
    </w:p>
    <w:p w:rsidR="00090F2B" w:rsidRPr="007432A5" w:rsidRDefault="0073441D" w:rsidP="00090F2B">
      <w:pPr>
        <w:jc w:val="center"/>
        <w:rPr>
          <w:b/>
          <w:sz w:val="28"/>
        </w:rPr>
      </w:pPr>
      <w:r w:rsidRPr="007432A5">
        <w:rPr>
          <w:b/>
          <w:sz w:val="28"/>
        </w:rPr>
        <w:t>Notes</w:t>
      </w:r>
    </w:p>
    <w:p w:rsidR="00090F2B" w:rsidRPr="007432A5" w:rsidRDefault="00090F2B" w:rsidP="00090F2B">
      <w:pPr>
        <w:jc w:val="center"/>
        <w:rPr>
          <w:b/>
          <w:sz w:val="28"/>
        </w:rPr>
      </w:pPr>
    </w:p>
    <w:p w:rsidR="00090F2B" w:rsidRPr="007432A5" w:rsidRDefault="0073441D" w:rsidP="00090F2B">
      <w:pPr>
        <w:ind w:firstLine="851"/>
        <w:jc w:val="both"/>
        <w:rPr>
          <w:sz w:val="24"/>
        </w:rPr>
      </w:pPr>
      <w:r w:rsidRPr="007432A5">
        <w:rPr>
          <w:sz w:val="24"/>
        </w:rPr>
        <w:t xml:space="preserve">In some cases, insignificant discrepancies between the </w:t>
      </w:r>
      <w:r w:rsidR="00A9113D" w:rsidRPr="007432A5">
        <w:rPr>
          <w:sz w:val="24"/>
        </w:rPr>
        <w:t>overalls</w:t>
      </w:r>
      <w:r w:rsidRPr="007432A5">
        <w:rPr>
          <w:sz w:val="24"/>
        </w:rPr>
        <w:t xml:space="preserve"> and the total of adding items can be explained by data rounding.  </w:t>
      </w:r>
    </w:p>
    <w:p w:rsidR="00625C09" w:rsidRPr="007432A5" w:rsidRDefault="00336B51" w:rsidP="00336B51">
      <w:pPr>
        <w:ind w:firstLine="851"/>
        <w:jc w:val="both"/>
        <w:rPr>
          <w:sz w:val="16"/>
          <w:szCs w:val="16"/>
        </w:rPr>
      </w:pPr>
      <w:r w:rsidRPr="007432A5">
        <w:rPr>
          <w:sz w:val="24"/>
        </w:rPr>
        <w:br w:type="page"/>
      </w:r>
    </w:p>
    <w:p w:rsidR="00C82138" w:rsidRPr="007432A5" w:rsidRDefault="00C82138" w:rsidP="00C82138">
      <w:pPr>
        <w:ind w:firstLine="851"/>
        <w:jc w:val="both"/>
        <w:rPr>
          <w:sz w:val="16"/>
          <w:szCs w:val="16"/>
        </w:rPr>
      </w:pPr>
    </w:p>
    <w:tbl>
      <w:tblPr>
        <w:tblW w:w="9917" w:type="dxa"/>
        <w:jc w:val="center"/>
        <w:tblLook w:val="01E0" w:firstRow="1" w:lastRow="1" w:firstColumn="1" w:lastColumn="1" w:noHBand="0" w:noVBand="0"/>
      </w:tblPr>
      <w:tblGrid>
        <w:gridCol w:w="1456"/>
        <w:gridCol w:w="7573"/>
        <w:gridCol w:w="888"/>
      </w:tblGrid>
      <w:tr w:rsidR="00C82138" w:rsidRPr="00625C09" w:rsidTr="00C82138">
        <w:trPr>
          <w:trHeight w:val="282"/>
          <w:jc w:val="center"/>
        </w:trPr>
        <w:tc>
          <w:tcPr>
            <w:tcW w:w="9917" w:type="dxa"/>
            <w:gridSpan w:val="3"/>
            <w:hideMark/>
          </w:tcPr>
          <w:p w:rsidR="00C82138" w:rsidRPr="00625C09" w:rsidRDefault="00C82138" w:rsidP="00C82138">
            <w:pPr>
              <w:jc w:val="center"/>
              <w:rPr>
                <w:b/>
                <w:sz w:val="28"/>
                <w:szCs w:val="28"/>
              </w:rPr>
            </w:pPr>
            <w:r w:rsidRPr="00625C09">
              <w:rPr>
                <w:sz w:val="24"/>
                <w:szCs w:val="24"/>
              </w:rPr>
              <w:br w:type="page"/>
            </w:r>
            <w:r w:rsidRPr="00625C09">
              <w:rPr>
                <w:b/>
                <w:sz w:val="28"/>
                <w:szCs w:val="28"/>
              </w:rPr>
              <w:t>Table of Contents</w:t>
            </w:r>
          </w:p>
        </w:tc>
      </w:tr>
      <w:tr w:rsidR="00C82138" w:rsidRPr="00625C09" w:rsidTr="00C82138">
        <w:trPr>
          <w:jc w:val="center"/>
        </w:trPr>
        <w:tc>
          <w:tcPr>
            <w:tcW w:w="9029" w:type="dxa"/>
            <w:gridSpan w:val="2"/>
          </w:tcPr>
          <w:p w:rsidR="00C82138" w:rsidRPr="00625C09" w:rsidRDefault="00C82138" w:rsidP="00C82138">
            <w:pPr>
              <w:rPr>
                <w:b/>
                <w:bCs/>
                <w:sz w:val="28"/>
                <w:szCs w:val="28"/>
              </w:rPr>
            </w:pPr>
          </w:p>
        </w:tc>
        <w:tc>
          <w:tcPr>
            <w:tcW w:w="888" w:type="dxa"/>
            <w:vAlign w:val="bottom"/>
            <w:hideMark/>
          </w:tcPr>
          <w:p w:rsidR="00C82138" w:rsidRPr="00625C09" w:rsidRDefault="00C82138" w:rsidP="00C82138">
            <w:pPr>
              <w:jc w:val="center"/>
              <w:rPr>
                <w:sz w:val="28"/>
                <w:szCs w:val="28"/>
              </w:rPr>
            </w:pPr>
            <w:r w:rsidRPr="00625C09">
              <w:rPr>
                <w:sz w:val="28"/>
                <w:szCs w:val="28"/>
              </w:rPr>
              <w:t>Pages</w:t>
            </w:r>
          </w:p>
        </w:tc>
      </w:tr>
      <w:tr w:rsidR="00C82138" w:rsidRPr="00625C09" w:rsidTr="00C82138">
        <w:trPr>
          <w:jc w:val="center"/>
        </w:trPr>
        <w:tc>
          <w:tcPr>
            <w:tcW w:w="9029" w:type="dxa"/>
            <w:gridSpan w:val="2"/>
            <w:hideMark/>
          </w:tcPr>
          <w:p w:rsidR="00C82138" w:rsidRPr="00625C09" w:rsidRDefault="00C82138" w:rsidP="00C82138">
            <w:pPr>
              <w:rPr>
                <w:b/>
                <w:bCs/>
                <w:sz w:val="28"/>
                <w:szCs w:val="28"/>
                <w:highlight w:val="green"/>
              </w:rPr>
            </w:pPr>
            <w:r w:rsidRPr="00625C09">
              <w:rPr>
                <w:sz w:val="28"/>
                <w:szCs w:val="28"/>
              </w:rPr>
              <w:t>Foreword</w:t>
            </w:r>
          </w:p>
        </w:tc>
        <w:tc>
          <w:tcPr>
            <w:tcW w:w="888" w:type="dxa"/>
            <w:vAlign w:val="bottom"/>
          </w:tcPr>
          <w:p w:rsidR="00C82138" w:rsidRPr="00625C09" w:rsidRDefault="00C82138" w:rsidP="00C82138">
            <w:pPr>
              <w:jc w:val="center"/>
              <w:rPr>
                <w:sz w:val="28"/>
                <w:szCs w:val="28"/>
              </w:rPr>
            </w:pPr>
            <w:r>
              <w:rPr>
                <w:sz w:val="28"/>
                <w:szCs w:val="28"/>
              </w:rPr>
              <w:t>3</w:t>
            </w:r>
          </w:p>
        </w:tc>
      </w:tr>
      <w:tr w:rsidR="00C82138" w:rsidRPr="00625C09" w:rsidTr="00C82138">
        <w:trPr>
          <w:jc w:val="center"/>
        </w:trPr>
        <w:tc>
          <w:tcPr>
            <w:tcW w:w="9029" w:type="dxa"/>
            <w:gridSpan w:val="2"/>
            <w:hideMark/>
          </w:tcPr>
          <w:p w:rsidR="00C82138" w:rsidRPr="00625C09" w:rsidRDefault="00C82138" w:rsidP="00C82138">
            <w:pPr>
              <w:rPr>
                <w:bCs/>
                <w:sz w:val="28"/>
                <w:szCs w:val="28"/>
                <w:highlight w:val="green"/>
              </w:rPr>
            </w:pPr>
            <w:r w:rsidRPr="00625C09">
              <w:rPr>
                <w:sz w:val="28"/>
              </w:rPr>
              <w:t xml:space="preserve">Conventional Symbols Used in the Statistical </w:t>
            </w:r>
            <w:r w:rsidRPr="00625C09">
              <w:rPr>
                <w:sz w:val="28"/>
                <w:szCs w:val="28"/>
              </w:rPr>
              <w:t>publication</w:t>
            </w:r>
          </w:p>
        </w:tc>
        <w:tc>
          <w:tcPr>
            <w:tcW w:w="888" w:type="dxa"/>
            <w:vAlign w:val="bottom"/>
          </w:tcPr>
          <w:p w:rsidR="00C82138" w:rsidRPr="00625C09" w:rsidRDefault="00C82138" w:rsidP="00C82138">
            <w:pPr>
              <w:jc w:val="center"/>
              <w:rPr>
                <w:sz w:val="28"/>
                <w:szCs w:val="28"/>
              </w:rPr>
            </w:pPr>
            <w:r>
              <w:rPr>
                <w:sz w:val="28"/>
                <w:szCs w:val="28"/>
              </w:rPr>
              <w:t>4</w:t>
            </w:r>
          </w:p>
        </w:tc>
      </w:tr>
      <w:tr w:rsidR="00C82138" w:rsidRPr="00625C09" w:rsidTr="00C82138">
        <w:trPr>
          <w:jc w:val="center"/>
        </w:trPr>
        <w:tc>
          <w:tcPr>
            <w:tcW w:w="9029" w:type="dxa"/>
            <w:gridSpan w:val="2"/>
            <w:hideMark/>
          </w:tcPr>
          <w:p w:rsidR="00C82138" w:rsidRPr="00625C09" w:rsidRDefault="00375777" w:rsidP="00C82138">
            <w:pPr>
              <w:rPr>
                <w:bCs/>
                <w:sz w:val="28"/>
                <w:szCs w:val="28"/>
              </w:rPr>
            </w:pPr>
            <w:r w:rsidRPr="00375777">
              <w:rPr>
                <w:sz w:val="28"/>
                <w:szCs w:val="28"/>
              </w:rPr>
              <w:t>Methodological and organizational principles of population (households) sample survey on issues of economic activity</w:t>
            </w:r>
          </w:p>
        </w:tc>
        <w:tc>
          <w:tcPr>
            <w:tcW w:w="888" w:type="dxa"/>
            <w:vAlign w:val="bottom"/>
          </w:tcPr>
          <w:p w:rsidR="00C82138" w:rsidRPr="00625C09" w:rsidRDefault="00C82138" w:rsidP="00C82138">
            <w:pPr>
              <w:jc w:val="center"/>
              <w:rPr>
                <w:sz w:val="28"/>
                <w:szCs w:val="28"/>
              </w:rPr>
            </w:pPr>
            <w:r>
              <w:rPr>
                <w:sz w:val="28"/>
                <w:szCs w:val="28"/>
              </w:rPr>
              <w:t>10</w:t>
            </w:r>
          </w:p>
        </w:tc>
      </w:tr>
      <w:tr w:rsidR="00C82138" w:rsidRPr="00625C09" w:rsidTr="00C82138">
        <w:trPr>
          <w:jc w:val="center"/>
        </w:trPr>
        <w:tc>
          <w:tcPr>
            <w:tcW w:w="9029" w:type="dxa"/>
            <w:gridSpan w:val="2"/>
            <w:hideMark/>
          </w:tcPr>
          <w:p w:rsidR="00C82138" w:rsidRPr="00625C09" w:rsidRDefault="00C82138" w:rsidP="008F6AFF">
            <w:pPr>
              <w:rPr>
                <w:bCs/>
                <w:sz w:val="28"/>
                <w:szCs w:val="28"/>
              </w:rPr>
            </w:pPr>
            <w:r w:rsidRPr="00625C09">
              <w:rPr>
                <w:bCs/>
                <w:sz w:val="28"/>
                <w:szCs w:val="28"/>
              </w:rPr>
              <w:t xml:space="preserve">Basic methodological definitions and </w:t>
            </w:r>
            <w:r w:rsidR="008F6AFF">
              <w:rPr>
                <w:bCs/>
                <w:sz w:val="28"/>
                <w:szCs w:val="28"/>
              </w:rPr>
              <w:t>concepts</w:t>
            </w:r>
            <w:r w:rsidRPr="00625C09">
              <w:rPr>
                <w:bCs/>
                <w:sz w:val="28"/>
                <w:szCs w:val="28"/>
              </w:rPr>
              <w:t xml:space="preserve"> </w:t>
            </w:r>
          </w:p>
        </w:tc>
        <w:tc>
          <w:tcPr>
            <w:tcW w:w="888" w:type="dxa"/>
            <w:vAlign w:val="bottom"/>
          </w:tcPr>
          <w:p w:rsidR="00C82138" w:rsidRPr="00625C09" w:rsidRDefault="00C82138" w:rsidP="00C82138">
            <w:pPr>
              <w:jc w:val="center"/>
              <w:rPr>
                <w:sz w:val="28"/>
                <w:szCs w:val="28"/>
              </w:rPr>
            </w:pPr>
            <w:r>
              <w:rPr>
                <w:sz w:val="28"/>
                <w:szCs w:val="28"/>
              </w:rPr>
              <w:t>12</w:t>
            </w:r>
          </w:p>
        </w:tc>
      </w:tr>
      <w:tr w:rsidR="00C82138" w:rsidRPr="00625C09" w:rsidTr="00C82138">
        <w:trPr>
          <w:jc w:val="center"/>
        </w:trPr>
        <w:tc>
          <w:tcPr>
            <w:tcW w:w="9029" w:type="dxa"/>
            <w:gridSpan w:val="2"/>
            <w:hideMark/>
          </w:tcPr>
          <w:p w:rsidR="00C82138" w:rsidRPr="00625C09" w:rsidRDefault="00375777" w:rsidP="00746A8C">
            <w:pPr>
              <w:rPr>
                <w:bCs/>
                <w:sz w:val="28"/>
                <w:szCs w:val="28"/>
              </w:rPr>
            </w:pPr>
            <w:r w:rsidRPr="00375777">
              <w:rPr>
                <w:sz w:val="28"/>
                <w:szCs w:val="28"/>
              </w:rPr>
              <w:t>Principles of sample design, grossing up of survey results to the general population, assessment of the quality of information on the indicators of population (households) sample survey on issues of economic activity</w:t>
            </w:r>
          </w:p>
        </w:tc>
        <w:tc>
          <w:tcPr>
            <w:tcW w:w="888" w:type="dxa"/>
            <w:vAlign w:val="bottom"/>
          </w:tcPr>
          <w:p w:rsidR="00C82138" w:rsidRPr="00230E19" w:rsidRDefault="00C82138" w:rsidP="00230E19">
            <w:pPr>
              <w:jc w:val="center"/>
              <w:rPr>
                <w:sz w:val="28"/>
                <w:szCs w:val="28"/>
                <w:lang w:val="uk-UA"/>
              </w:rPr>
            </w:pPr>
            <w:r>
              <w:rPr>
                <w:sz w:val="28"/>
                <w:szCs w:val="28"/>
              </w:rPr>
              <w:t>1</w:t>
            </w:r>
            <w:r w:rsidR="00230E19">
              <w:rPr>
                <w:sz w:val="28"/>
                <w:szCs w:val="28"/>
                <w:lang w:val="uk-UA"/>
              </w:rPr>
              <w:t>6</w:t>
            </w:r>
          </w:p>
        </w:tc>
      </w:tr>
      <w:tr w:rsidR="00C82138" w:rsidRPr="00625C09" w:rsidTr="00C82138">
        <w:trPr>
          <w:jc w:val="center"/>
        </w:trPr>
        <w:tc>
          <w:tcPr>
            <w:tcW w:w="9029" w:type="dxa"/>
            <w:gridSpan w:val="2"/>
            <w:hideMark/>
          </w:tcPr>
          <w:p w:rsidR="00C82138" w:rsidRPr="001F4299" w:rsidRDefault="00C82138" w:rsidP="00932DD2">
            <w:pPr>
              <w:rPr>
                <w:bCs/>
                <w:sz w:val="28"/>
                <w:szCs w:val="28"/>
                <w:lang w:val="uk-UA"/>
              </w:rPr>
            </w:pPr>
            <w:r w:rsidRPr="00625C09">
              <w:rPr>
                <w:sz w:val="28"/>
                <w:szCs w:val="28"/>
              </w:rPr>
              <w:t xml:space="preserve">Statistical and analytical review of </w:t>
            </w:r>
            <w:proofErr w:type="spellStart"/>
            <w:r w:rsidRPr="00625C09">
              <w:rPr>
                <w:sz w:val="28"/>
                <w:szCs w:val="28"/>
              </w:rPr>
              <w:t>labour</w:t>
            </w:r>
            <w:proofErr w:type="spellEnd"/>
            <w:r w:rsidRPr="00625C09">
              <w:rPr>
                <w:sz w:val="28"/>
                <w:szCs w:val="28"/>
              </w:rPr>
              <w:t xml:space="preserve"> market in 201</w:t>
            </w:r>
            <w:r w:rsidR="001F4299">
              <w:rPr>
                <w:sz w:val="28"/>
                <w:szCs w:val="28"/>
                <w:lang w:val="uk-UA"/>
              </w:rPr>
              <w:t>8</w:t>
            </w:r>
          </w:p>
        </w:tc>
        <w:tc>
          <w:tcPr>
            <w:tcW w:w="888" w:type="dxa"/>
            <w:vAlign w:val="bottom"/>
          </w:tcPr>
          <w:p w:rsidR="00C82138" w:rsidRPr="00932DD2" w:rsidRDefault="00C82138" w:rsidP="00932DD2">
            <w:pPr>
              <w:jc w:val="center"/>
              <w:rPr>
                <w:sz w:val="28"/>
                <w:szCs w:val="28"/>
                <w:lang w:val="uk-UA"/>
              </w:rPr>
            </w:pPr>
            <w:r>
              <w:rPr>
                <w:sz w:val="28"/>
                <w:szCs w:val="28"/>
              </w:rPr>
              <w:t>4</w:t>
            </w:r>
            <w:r w:rsidR="00932DD2">
              <w:rPr>
                <w:sz w:val="28"/>
                <w:szCs w:val="28"/>
                <w:lang w:val="uk-UA"/>
              </w:rPr>
              <w:t>3</w:t>
            </w:r>
          </w:p>
        </w:tc>
      </w:tr>
      <w:tr w:rsidR="00C82138" w:rsidRPr="00625C09" w:rsidTr="00C82138">
        <w:trPr>
          <w:jc w:val="center"/>
        </w:trPr>
        <w:tc>
          <w:tcPr>
            <w:tcW w:w="1456" w:type="dxa"/>
          </w:tcPr>
          <w:p w:rsidR="00C82138" w:rsidRPr="00625C09" w:rsidRDefault="00C82138" w:rsidP="00C82138">
            <w:pPr>
              <w:rPr>
                <w:b/>
                <w:sz w:val="18"/>
                <w:szCs w:val="18"/>
              </w:rPr>
            </w:pPr>
          </w:p>
        </w:tc>
        <w:tc>
          <w:tcPr>
            <w:tcW w:w="7573" w:type="dxa"/>
          </w:tcPr>
          <w:p w:rsidR="00C82138" w:rsidRPr="00625C09" w:rsidRDefault="00C82138" w:rsidP="00C82138">
            <w:pPr>
              <w:rPr>
                <w:b/>
                <w:bCs/>
                <w:sz w:val="18"/>
                <w:szCs w:val="18"/>
              </w:rPr>
            </w:pPr>
          </w:p>
        </w:tc>
        <w:tc>
          <w:tcPr>
            <w:tcW w:w="888" w:type="dxa"/>
            <w:vAlign w:val="bottom"/>
          </w:tcPr>
          <w:p w:rsidR="00C82138" w:rsidRPr="00625C09" w:rsidRDefault="00C82138" w:rsidP="00C82138">
            <w:pPr>
              <w:jc w:val="center"/>
              <w:rPr>
                <w:sz w:val="18"/>
                <w:szCs w:val="18"/>
              </w:rPr>
            </w:pP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t>Section 1</w:t>
            </w:r>
          </w:p>
        </w:tc>
        <w:tc>
          <w:tcPr>
            <w:tcW w:w="7573" w:type="dxa"/>
            <w:hideMark/>
          </w:tcPr>
          <w:p w:rsidR="00C82138" w:rsidRPr="00625C09" w:rsidRDefault="00C82138" w:rsidP="00566447">
            <w:pPr>
              <w:rPr>
                <w:b/>
                <w:bCs/>
                <w:sz w:val="28"/>
                <w:szCs w:val="28"/>
              </w:rPr>
            </w:pPr>
            <w:r w:rsidRPr="00625C09">
              <w:rPr>
                <w:b/>
                <w:bCs/>
                <w:sz w:val="28"/>
                <w:szCs w:val="28"/>
              </w:rPr>
              <w:t>Economic activity of population, 201</w:t>
            </w:r>
            <w:r w:rsidR="001F4299">
              <w:rPr>
                <w:b/>
                <w:bCs/>
                <w:sz w:val="28"/>
                <w:szCs w:val="28"/>
              </w:rPr>
              <w:t>8</w:t>
            </w:r>
          </w:p>
        </w:tc>
        <w:tc>
          <w:tcPr>
            <w:tcW w:w="888" w:type="dxa"/>
            <w:vAlign w:val="bottom"/>
          </w:tcPr>
          <w:p w:rsidR="00C82138" w:rsidRPr="00625C09" w:rsidRDefault="00C82138" w:rsidP="00C82138">
            <w:pPr>
              <w:jc w:val="center"/>
              <w:rPr>
                <w:sz w:val="28"/>
                <w:szCs w:val="28"/>
              </w:rPr>
            </w:pPr>
          </w:p>
        </w:tc>
      </w:tr>
      <w:tr w:rsidR="00C82138" w:rsidRPr="00625C09" w:rsidTr="00C82138">
        <w:trPr>
          <w:trHeight w:val="278"/>
          <w:jc w:val="center"/>
        </w:trPr>
        <w:tc>
          <w:tcPr>
            <w:tcW w:w="1456" w:type="dxa"/>
          </w:tcPr>
          <w:p w:rsidR="00C82138" w:rsidRPr="00625C09" w:rsidRDefault="00C82138" w:rsidP="00C82138">
            <w:pPr>
              <w:rPr>
                <w:sz w:val="16"/>
                <w:szCs w:val="16"/>
              </w:rPr>
            </w:pPr>
          </w:p>
        </w:tc>
        <w:tc>
          <w:tcPr>
            <w:tcW w:w="7573" w:type="dxa"/>
          </w:tcPr>
          <w:p w:rsidR="00C82138" w:rsidRPr="00625C09" w:rsidRDefault="00C82138" w:rsidP="00C82138">
            <w:pPr>
              <w:rPr>
                <w:bCs/>
                <w:sz w:val="16"/>
                <w:szCs w:val="16"/>
              </w:rPr>
            </w:pPr>
          </w:p>
        </w:tc>
        <w:tc>
          <w:tcPr>
            <w:tcW w:w="888" w:type="dxa"/>
            <w:vAlign w:val="bottom"/>
          </w:tcPr>
          <w:p w:rsidR="00C82138" w:rsidRPr="00625C09" w:rsidRDefault="00C82138" w:rsidP="00C82138">
            <w:pPr>
              <w:jc w:val="center"/>
              <w:rPr>
                <w:sz w:val="16"/>
                <w:szCs w:val="16"/>
              </w:rPr>
            </w:pP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1.1.</w:t>
            </w:r>
          </w:p>
        </w:tc>
        <w:tc>
          <w:tcPr>
            <w:tcW w:w="7573" w:type="dxa"/>
            <w:vAlign w:val="bottom"/>
            <w:hideMark/>
          </w:tcPr>
          <w:p w:rsidR="00C82138" w:rsidRPr="00C20A44" w:rsidRDefault="00C82138" w:rsidP="00C82138">
            <w:pPr>
              <w:rPr>
                <w:bCs/>
                <w:sz w:val="28"/>
                <w:szCs w:val="28"/>
              </w:rPr>
            </w:pPr>
            <w:r w:rsidRPr="00C20A44">
              <w:rPr>
                <w:bCs/>
                <w:sz w:val="28"/>
                <w:szCs w:val="28"/>
              </w:rPr>
              <w:t>Economic activity of population, by sex and place of residence</w:t>
            </w:r>
          </w:p>
        </w:tc>
        <w:tc>
          <w:tcPr>
            <w:tcW w:w="888" w:type="dxa"/>
            <w:vAlign w:val="bottom"/>
          </w:tcPr>
          <w:p w:rsidR="00C82138" w:rsidRPr="00DA21D4" w:rsidRDefault="00C82138" w:rsidP="00932DD2">
            <w:pPr>
              <w:jc w:val="center"/>
              <w:rPr>
                <w:sz w:val="28"/>
                <w:szCs w:val="28"/>
                <w:lang w:val="uk-UA"/>
              </w:rPr>
            </w:pPr>
            <w:r>
              <w:rPr>
                <w:sz w:val="28"/>
                <w:szCs w:val="28"/>
                <w:lang w:val="uk-UA"/>
              </w:rPr>
              <w:t>4</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1.2.</w:t>
            </w:r>
          </w:p>
        </w:tc>
        <w:tc>
          <w:tcPr>
            <w:tcW w:w="7573" w:type="dxa"/>
            <w:vAlign w:val="bottom"/>
            <w:hideMark/>
          </w:tcPr>
          <w:p w:rsidR="00C82138" w:rsidRPr="00C20A44" w:rsidRDefault="00C82138" w:rsidP="00C82138">
            <w:pPr>
              <w:rPr>
                <w:bCs/>
                <w:sz w:val="28"/>
                <w:szCs w:val="28"/>
              </w:rPr>
            </w:pPr>
            <w:r w:rsidRPr="00C20A44">
              <w:rPr>
                <w:bCs/>
                <w:sz w:val="28"/>
                <w:szCs w:val="28"/>
              </w:rPr>
              <w:t>Economic activity of population, by age group, sex and place of residence</w:t>
            </w:r>
          </w:p>
        </w:tc>
        <w:tc>
          <w:tcPr>
            <w:tcW w:w="888" w:type="dxa"/>
            <w:vAlign w:val="bottom"/>
          </w:tcPr>
          <w:p w:rsidR="00C82138" w:rsidRPr="00DA21D4" w:rsidRDefault="00C82138" w:rsidP="00932DD2">
            <w:pPr>
              <w:jc w:val="center"/>
              <w:rPr>
                <w:sz w:val="28"/>
                <w:szCs w:val="28"/>
                <w:lang w:val="uk-UA"/>
              </w:rPr>
            </w:pPr>
            <w:r>
              <w:rPr>
                <w:sz w:val="28"/>
                <w:szCs w:val="28"/>
                <w:lang w:val="uk-UA"/>
              </w:rPr>
              <w:t>4</w:t>
            </w:r>
            <w:r w:rsidR="00932DD2">
              <w:rPr>
                <w:sz w:val="28"/>
                <w:szCs w:val="28"/>
                <w:lang w:val="uk-UA"/>
              </w:rPr>
              <w:t>8</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1.3.</w:t>
            </w:r>
          </w:p>
        </w:tc>
        <w:tc>
          <w:tcPr>
            <w:tcW w:w="7573" w:type="dxa"/>
            <w:vAlign w:val="bottom"/>
            <w:hideMark/>
          </w:tcPr>
          <w:p w:rsidR="00C82138" w:rsidRPr="00625C09" w:rsidRDefault="00C82138" w:rsidP="00C82138">
            <w:pPr>
              <w:rPr>
                <w:bCs/>
                <w:sz w:val="28"/>
                <w:szCs w:val="28"/>
              </w:rPr>
            </w:pPr>
            <w:r w:rsidRPr="00625C09">
              <w:rPr>
                <w:bCs/>
                <w:sz w:val="28"/>
                <w:szCs w:val="28"/>
              </w:rPr>
              <w:t>Economic activity rate</w:t>
            </w:r>
            <w:r w:rsidR="00AB5671">
              <w:rPr>
                <w:bCs/>
                <w:sz w:val="28"/>
                <w:szCs w:val="28"/>
              </w:rPr>
              <w:t xml:space="preserve"> </w:t>
            </w:r>
            <w:r w:rsidR="00AB5671" w:rsidRPr="00C20A44">
              <w:rPr>
                <w:bCs/>
                <w:sz w:val="28"/>
                <w:szCs w:val="28"/>
              </w:rPr>
              <w:t>of population</w:t>
            </w:r>
            <w:r w:rsidRPr="00625C09">
              <w:rPr>
                <w:bCs/>
                <w:sz w:val="28"/>
                <w:szCs w:val="28"/>
              </w:rPr>
              <w:t>, by age group (diagram)</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1.4.</w:t>
            </w:r>
          </w:p>
        </w:tc>
        <w:tc>
          <w:tcPr>
            <w:tcW w:w="7573" w:type="dxa"/>
            <w:vAlign w:val="bottom"/>
            <w:hideMark/>
          </w:tcPr>
          <w:p w:rsidR="00C82138" w:rsidRPr="00625C09" w:rsidRDefault="00C82138" w:rsidP="00C82138">
            <w:pPr>
              <w:rPr>
                <w:bCs/>
                <w:sz w:val="28"/>
                <w:szCs w:val="28"/>
              </w:rPr>
            </w:pPr>
            <w:r w:rsidRPr="00625C09">
              <w:rPr>
                <w:sz w:val="28"/>
                <w:szCs w:val="28"/>
              </w:rPr>
              <w:t>E</w:t>
            </w:r>
            <w:r w:rsidRPr="00625C09">
              <w:rPr>
                <w:bCs/>
                <w:sz w:val="28"/>
                <w:szCs w:val="28"/>
              </w:rPr>
              <w:t>mployment rate</w:t>
            </w:r>
            <w:r w:rsidR="00AB5671">
              <w:rPr>
                <w:bCs/>
                <w:sz w:val="28"/>
                <w:szCs w:val="28"/>
              </w:rPr>
              <w:t xml:space="preserve"> </w:t>
            </w:r>
            <w:r w:rsidR="00AB5671" w:rsidRPr="00C20A44">
              <w:rPr>
                <w:bCs/>
                <w:sz w:val="28"/>
                <w:szCs w:val="28"/>
              </w:rPr>
              <w:t>of population</w:t>
            </w:r>
            <w:r w:rsidRPr="00625C09">
              <w:rPr>
                <w:bCs/>
                <w:sz w:val="28"/>
                <w:szCs w:val="28"/>
              </w:rPr>
              <w:t>, by age group (diagram)</w:t>
            </w:r>
          </w:p>
        </w:tc>
        <w:tc>
          <w:tcPr>
            <w:tcW w:w="888" w:type="dxa"/>
            <w:vAlign w:val="bottom"/>
          </w:tcPr>
          <w:p w:rsidR="00C82138" w:rsidRPr="00932DD2" w:rsidRDefault="00C82138" w:rsidP="00932DD2">
            <w:pPr>
              <w:jc w:val="center"/>
              <w:rPr>
                <w:sz w:val="28"/>
                <w:szCs w:val="28"/>
                <w:lang w:val="uk-UA"/>
              </w:rPr>
            </w:pPr>
            <w:r>
              <w:rPr>
                <w:sz w:val="28"/>
                <w:szCs w:val="28"/>
              </w:rPr>
              <w:t>5</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1.5.</w:t>
            </w:r>
          </w:p>
        </w:tc>
        <w:tc>
          <w:tcPr>
            <w:tcW w:w="7573" w:type="dxa"/>
            <w:vAlign w:val="bottom"/>
            <w:hideMark/>
          </w:tcPr>
          <w:p w:rsidR="00C82138" w:rsidRPr="00625C09" w:rsidRDefault="00C82138" w:rsidP="00C82138">
            <w:pPr>
              <w:rPr>
                <w:bCs/>
                <w:sz w:val="28"/>
                <w:szCs w:val="28"/>
              </w:rPr>
            </w:pPr>
            <w:r w:rsidRPr="00625C09">
              <w:rPr>
                <w:bCs/>
                <w:sz w:val="28"/>
                <w:szCs w:val="28"/>
              </w:rPr>
              <w:t>Unemployment rate</w:t>
            </w:r>
            <w:r w:rsidR="00AB5671">
              <w:rPr>
                <w:bCs/>
                <w:sz w:val="28"/>
                <w:szCs w:val="28"/>
              </w:rPr>
              <w:t xml:space="preserve"> </w:t>
            </w:r>
            <w:r w:rsidR="00AB5671" w:rsidRPr="00C20A44">
              <w:rPr>
                <w:bCs/>
                <w:sz w:val="28"/>
                <w:szCs w:val="28"/>
              </w:rPr>
              <w:t>of population</w:t>
            </w:r>
            <w:r w:rsidRPr="00625C09">
              <w:rPr>
                <w:bCs/>
                <w:sz w:val="28"/>
                <w:szCs w:val="28"/>
              </w:rPr>
              <w:t>, by age group (diagram)</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1.6.</w:t>
            </w:r>
          </w:p>
        </w:tc>
        <w:tc>
          <w:tcPr>
            <w:tcW w:w="7573" w:type="dxa"/>
            <w:vAlign w:val="bottom"/>
            <w:hideMark/>
          </w:tcPr>
          <w:p w:rsidR="00C82138" w:rsidRPr="00C20A44" w:rsidRDefault="00C82138" w:rsidP="00C82138">
            <w:pPr>
              <w:rPr>
                <w:bCs/>
                <w:sz w:val="28"/>
                <w:szCs w:val="28"/>
              </w:rPr>
            </w:pPr>
            <w:r w:rsidRPr="00C20A44">
              <w:rPr>
                <w:bCs/>
                <w:sz w:val="28"/>
                <w:szCs w:val="28"/>
              </w:rPr>
              <w:t>Economic activity of population, by level of education, sex and place of residence</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1.7.</w:t>
            </w:r>
          </w:p>
        </w:tc>
        <w:tc>
          <w:tcPr>
            <w:tcW w:w="7573" w:type="dxa"/>
            <w:vAlign w:val="bottom"/>
            <w:hideMark/>
          </w:tcPr>
          <w:p w:rsidR="00C82138" w:rsidRPr="00625C09" w:rsidRDefault="00C82138" w:rsidP="00C82138">
            <w:pPr>
              <w:rPr>
                <w:bCs/>
                <w:sz w:val="28"/>
                <w:szCs w:val="28"/>
              </w:rPr>
            </w:pPr>
            <w:r w:rsidRPr="00625C09">
              <w:rPr>
                <w:bCs/>
                <w:sz w:val="28"/>
                <w:szCs w:val="28"/>
              </w:rPr>
              <w:t>Economic activity rate</w:t>
            </w:r>
            <w:r w:rsidR="00AB5671" w:rsidRPr="00C20A44">
              <w:rPr>
                <w:bCs/>
                <w:sz w:val="28"/>
                <w:szCs w:val="28"/>
              </w:rPr>
              <w:t xml:space="preserve"> of population</w:t>
            </w:r>
            <w:r w:rsidRPr="00625C09">
              <w:rPr>
                <w:bCs/>
                <w:sz w:val="28"/>
                <w:szCs w:val="28"/>
              </w:rPr>
              <w:t>, by level of education (diagram)</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1.8.</w:t>
            </w:r>
          </w:p>
        </w:tc>
        <w:tc>
          <w:tcPr>
            <w:tcW w:w="7573" w:type="dxa"/>
            <w:vAlign w:val="bottom"/>
            <w:hideMark/>
          </w:tcPr>
          <w:p w:rsidR="00C82138" w:rsidRPr="00625C09" w:rsidRDefault="00C82138" w:rsidP="00C82138">
            <w:pPr>
              <w:rPr>
                <w:bCs/>
                <w:sz w:val="28"/>
                <w:szCs w:val="28"/>
              </w:rPr>
            </w:pPr>
            <w:r w:rsidRPr="00625C09">
              <w:rPr>
                <w:bCs/>
                <w:sz w:val="28"/>
                <w:szCs w:val="28"/>
              </w:rPr>
              <w:t>Employment rate</w:t>
            </w:r>
            <w:r w:rsidR="00AB5671">
              <w:rPr>
                <w:bCs/>
                <w:sz w:val="28"/>
                <w:szCs w:val="28"/>
              </w:rPr>
              <w:t xml:space="preserve"> </w:t>
            </w:r>
            <w:r w:rsidR="00AB5671" w:rsidRPr="00C20A44">
              <w:rPr>
                <w:bCs/>
                <w:sz w:val="28"/>
                <w:szCs w:val="28"/>
              </w:rPr>
              <w:t>of population</w:t>
            </w:r>
            <w:r w:rsidRPr="00625C09">
              <w:rPr>
                <w:bCs/>
                <w:sz w:val="28"/>
                <w:szCs w:val="28"/>
              </w:rPr>
              <w:t>, by level of education (diagram)</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1.9.</w:t>
            </w:r>
          </w:p>
        </w:tc>
        <w:tc>
          <w:tcPr>
            <w:tcW w:w="7573" w:type="dxa"/>
            <w:vAlign w:val="bottom"/>
            <w:hideMark/>
          </w:tcPr>
          <w:p w:rsidR="00C82138" w:rsidRPr="00625C09" w:rsidRDefault="00C82138" w:rsidP="00C82138">
            <w:pPr>
              <w:rPr>
                <w:bCs/>
                <w:sz w:val="28"/>
                <w:szCs w:val="28"/>
              </w:rPr>
            </w:pPr>
            <w:r w:rsidRPr="00625C09">
              <w:rPr>
                <w:bCs/>
                <w:sz w:val="28"/>
                <w:szCs w:val="28"/>
              </w:rPr>
              <w:t>Unemployment rate</w:t>
            </w:r>
            <w:r w:rsidR="00AB5671">
              <w:rPr>
                <w:bCs/>
                <w:sz w:val="28"/>
                <w:szCs w:val="28"/>
              </w:rPr>
              <w:t xml:space="preserve"> </w:t>
            </w:r>
            <w:r w:rsidR="00AB5671" w:rsidRPr="00C20A44">
              <w:rPr>
                <w:bCs/>
                <w:sz w:val="28"/>
                <w:szCs w:val="28"/>
              </w:rPr>
              <w:t>of population</w:t>
            </w:r>
            <w:r w:rsidRPr="00625C09">
              <w:rPr>
                <w:bCs/>
                <w:sz w:val="28"/>
                <w:szCs w:val="28"/>
              </w:rPr>
              <w:t>, by level of education (diagram)</w:t>
            </w:r>
          </w:p>
        </w:tc>
        <w:tc>
          <w:tcPr>
            <w:tcW w:w="888" w:type="dxa"/>
            <w:vAlign w:val="bottom"/>
          </w:tcPr>
          <w:p w:rsidR="00C82138" w:rsidRPr="00DA21D4" w:rsidRDefault="00C82138" w:rsidP="00932DD2">
            <w:pPr>
              <w:jc w:val="center"/>
              <w:rPr>
                <w:sz w:val="28"/>
                <w:szCs w:val="28"/>
                <w:lang w:val="uk-UA"/>
              </w:rPr>
            </w:pPr>
            <w:r>
              <w:rPr>
                <w:sz w:val="28"/>
                <w:szCs w:val="28"/>
              </w:rPr>
              <w:t>5</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1.10.</w:t>
            </w:r>
          </w:p>
        </w:tc>
        <w:tc>
          <w:tcPr>
            <w:tcW w:w="7573" w:type="dxa"/>
            <w:vAlign w:val="bottom"/>
            <w:hideMark/>
          </w:tcPr>
          <w:p w:rsidR="00C82138" w:rsidRPr="00625C09" w:rsidRDefault="00C82138" w:rsidP="00C82138">
            <w:pPr>
              <w:rPr>
                <w:bCs/>
                <w:sz w:val="28"/>
                <w:szCs w:val="28"/>
                <w:lang w:val="uk-UA"/>
              </w:rPr>
            </w:pPr>
            <w:r w:rsidRPr="00625C09">
              <w:rPr>
                <w:bCs/>
                <w:sz w:val="28"/>
                <w:szCs w:val="28"/>
              </w:rPr>
              <w:t>Economic activity of population, by marital status, sex and place of residence</w:t>
            </w:r>
          </w:p>
        </w:tc>
        <w:tc>
          <w:tcPr>
            <w:tcW w:w="888" w:type="dxa"/>
            <w:vAlign w:val="bottom"/>
          </w:tcPr>
          <w:p w:rsidR="00C82138" w:rsidRPr="00DA21D4" w:rsidRDefault="00C82138" w:rsidP="00932DD2">
            <w:pPr>
              <w:jc w:val="center"/>
              <w:rPr>
                <w:sz w:val="28"/>
                <w:szCs w:val="28"/>
                <w:lang w:val="uk-UA"/>
              </w:rPr>
            </w:pPr>
            <w:r>
              <w:rPr>
                <w:sz w:val="28"/>
                <w:szCs w:val="28"/>
                <w:lang w:val="uk-UA"/>
              </w:rPr>
              <w:t>5</w:t>
            </w:r>
            <w:r w:rsidR="00932DD2">
              <w:rPr>
                <w:sz w:val="28"/>
                <w:szCs w:val="28"/>
                <w:lang w:val="uk-UA"/>
              </w:rPr>
              <w:t>6</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1.11.</w:t>
            </w:r>
          </w:p>
        </w:tc>
        <w:tc>
          <w:tcPr>
            <w:tcW w:w="7573" w:type="dxa"/>
            <w:vAlign w:val="bottom"/>
            <w:hideMark/>
          </w:tcPr>
          <w:p w:rsidR="00C82138" w:rsidRPr="000B5AD5" w:rsidRDefault="00C82138" w:rsidP="00B95E72">
            <w:pPr>
              <w:rPr>
                <w:bCs/>
                <w:sz w:val="28"/>
                <w:szCs w:val="28"/>
              </w:rPr>
            </w:pPr>
            <w:r w:rsidRPr="00625C09">
              <w:rPr>
                <w:bCs/>
                <w:sz w:val="28"/>
                <w:szCs w:val="28"/>
              </w:rPr>
              <w:t xml:space="preserve">Economic activity of population, by occupation, specialty according to </w:t>
            </w:r>
            <w:r w:rsidR="00B95E72" w:rsidRPr="00625C09">
              <w:rPr>
                <w:bCs/>
                <w:sz w:val="28"/>
                <w:szCs w:val="28"/>
              </w:rPr>
              <w:t xml:space="preserve">diploma </w:t>
            </w:r>
            <w:r w:rsidRPr="00625C09">
              <w:rPr>
                <w:bCs/>
                <w:sz w:val="28"/>
                <w:szCs w:val="28"/>
              </w:rPr>
              <w:t>(</w:t>
            </w:r>
            <w:r w:rsidR="00B95E72" w:rsidRPr="00625C09">
              <w:rPr>
                <w:bCs/>
                <w:sz w:val="28"/>
                <w:szCs w:val="28"/>
              </w:rPr>
              <w:t>certificate</w:t>
            </w:r>
            <w:r w:rsidRPr="00625C09">
              <w:rPr>
                <w:bCs/>
                <w:sz w:val="28"/>
                <w:szCs w:val="28"/>
              </w:rPr>
              <w:t>)</w:t>
            </w:r>
            <w:r w:rsidR="00AE3519">
              <w:rPr>
                <w:bCs/>
                <w:sz w:val="28"/>
                <w:szCs w:val="28"/>
              </w:rPr>
              <w:t xml:space="preserve"> </w:t>
            </w:r>
            <w:r w:rsidR="000B5AD5" w:rsidRPr="00B970A3">
              <w:rPr>
                <w:bCs/>
                <w:sz w:val="28"/>
                <w:szCs w:val="28"/>
              </w:rPr>
              <w:t xml:space="preserve">job (by </w:t>
            </w:r>
            <w:r w:rsidR="000B5AD5">
              <w:rPr>
                <w:bCs/>
                <w:sz w:val="28"/>
                <w:szCs w:val="28"/>
              </w:rPr>
              <w:t>sub</w:t>
            </w:r>
            <w:r w:rsidR="000B5AD5" w:rsidRPr="00B970A3">
              <w:rPr>
                <w:bCs/>
                <w:sz w:val="28"/>
                <w:szCs w:val="28"/>
              </w:rPr>
              <w:t xml:space="preserve">section </w:t>
            </w:r>
            <w:r w:rsidR="000B5AD5" w:rsidRPr="00B970A3">
              <w:rPr>
                <w:bCs/>
                <w:sz w:val="28"/>
                <w:szCs w:val="28"/>
                <w:lang w:val="en"/>
              </w:rPr>
              <w:t xml:space="preserve">of </w:t>
            </w:r>
            <w:r w:rsidR="000B5AD5" w:rsidRPr="00B970A3">
              <w:rPr>
                <w:bCs/>
                <w:sz w:val="28"/>
                <w:szCs w:val="28"/>
                <w:lang w:val="en-GB"/>
              </w:rPr>
              <w:t>Classification of Occupations</w:t>
            </w:r>
            <w:r w:rsidR="000B5AD5">
              <w:rPr>
                <w:bCs/>
                <w:sz w:val="28"/>
                <w:szCs w:val="28"/>
                <w:lang w:val="en-GB"/>
              </w:rPr>
              <w:t>(CO))</w:t>
            </w:r>
          </w:p>
        </w:tc>
        <w:tc>
          <w:tcPr>
            <w:tcW w:w="888" w:type="dxa"/>
            <w:vAlign w:val="bottom"/>
          </w:tcPr>
          <w:p w:rsidR="00C82138" w:rsidRPr="00DA21D4" w:rsidRDefault="00C82138" w:rsidP="00932DD2">
            <w:pPr>
              <w:jc w:val="center"/>
              <w:rPr>
                <w:sz w:val="28"/>
                <w:szCs w:val="28"/>
                <w:lang w:val="uk-UA"/>
              </w:rPr>
            </w:pPr>
            <w:r>
              <w:rPr>
                <w:sz w:val="28"/>
                <w:szCs w:val="28"/>
                <w:lang w:val="uk-UA"/>
              </w:rPr>
              <w:t>5</w:t>
            </w:r>
            <w:r w:rsidR="00932DD2">
              <w:rPr>
                <w:sz w:val="28"/>
                <w:szCs w:val="28"/>
                <w:lang w:val="uk-UA"/>
              </w:rPr>
              <w:t>8</w:t>
            </w:r>
          </w:p>
        </w:tc>
      </w:tr>
      <w:tr w:rsidR="00C82138" w:rsidRPr="00625C09" w:rsidTr="00C82138">
        <w:trPr>
          <w:trHeight w:val="239"/>
          <w:jc w:val="center"/>
        </w:trPr>
        <w:tc>
          <w:tcPr>
            <w:tcW w:w="1456" w:type="dxa"/>
            <w:hideMark/>
          </w:tcPr>
          <w:p w:rsidR="00C82138" w:rsidRPr="00625C09" w:rsidRDefault="00C82138" w:rsidP="00C82138">
            <w:pPr>
              <w:jc w:val="center"/>
              <w:rPr>
                <w:sz w:val="28"/>
                <w:szCs w:val="28"/>
              </w:rPr>
            </w:pPr>
            <w:r w:rsidRPr="00625C09">
              <w:rPr>
                <w:sz w:val="28"/>
                <w:szCs w:val="28"/>
              </w:rPr>
              <w:t>1.12.</w:t>
            </w:r>
          </w:p>
        </w:tc>
        <w:tc>
          <w:tcPr>
            <w:tcW w:w="7573" w:type="dxa"/>
            <w:vAlign w:val="bottom"/>
            <w:hideMark/>
          </w:tcPr>
          <w:p w:rsidR="00C82138" w:rsidRPr="00625C09" w:rsidRDefault="00C82138" w:rsidP="00C82138">
            <w:pPr>
              <w:rPr>
                <w:bCs/>
                <w:sz w:val="28"/>
                <w:szCs w:val="28"/>
              </w:rPr>
            </w:pPr>
            <w:r w:rsidRPr="00625C09">
              <w:rPr>
                <w:bCs/>
                <w:sz w:val="28"/>
                <w:szCs w:val="28"/>
              </w:rPr>
              <w:t>Economic activity of population, by sex, place of residence and region</w:t>
            </w:r>
          </w:p>
        </w:tc>
        <w:tc>
          <w:tcPr>
            <w:tcW w:w="888" w:type="dxa"/>
            <w:vAlign w:val="bottom"/>
          </w:tcPr>
          <w:p w:rsidR="00C82138" w:rsidRPr="00932DD2" w:rsidRDefault="00932DD2" w:rsidP="00C82138">
            <w:pPr>
              <w:jc w:val="center"/>
              <w:rPr>
                <w:sz w:val="28"/>
                <w:szCs w:val="28"/>
                <w:lang w:val="uk-UA"/>
              </w:rPr>
            </w:pPr>
            <w:r>
              <w:rPr>
                <w:sz w:val="28"/>
                <w:szCs w:val="28"/>
                <w:lang w:val="uk-UA"/>
              </w:rPr>
              <w:t>59</w:t>
            </w:r>
          </w:p>
        </w:tc>
      </w:tr>
      <w:tr w:rsidR="00C82138" w:rsidRPr="00625C09" w:rsidTr="00C82138">
        <w:trPr>
          <w:trHeight w:val="239"/>
          <w:jc w:val="center"/>
        </w:trPr>
        <w:tc>
          <w:tcPr>
            <w:tcW w:w="1456" w:type="dxa"/>
            <w:hideMark/>
          </w:tcPr>
          <w:p w:rsidR="00C82138" w:rsidRPr="00625C09" w:rsidRDefault="00C82138" w:rsidP="00C82138">
            <w:pPr>
              <w:jc w:val="center"/>
              <w:rPr>
                <w:sz w:val="28"/>
                <w:szCs w:val="28"/>
              </w:rPr>
            </w:pPr>
            <w:r w:rsidRPr="00625C09">
              <w:rPr>
                <w:sz w:val="28"/>
                <w:szCs w:val="28"/>
              </w:rPr>
              <w:t>1.13.</w:t>
            </w:r>
          </w:p>
        </w:tc>
        <w:tc>
          <w:tcPr>
            <w:tcW w:w="7573" w:type="dxa"/>
            <w:vAlign w:val="bottom"/>
            <w:hideMark/>
          </w:tcPr>
          <w:p w:rsidR="00C82138" w:rsidRPr="00625C09" w:rsidRDefault="00C82138" w:rsidP="00C82138">
            <w:pPr>
              <w:rPr>
                <w:bCs/>
                <w:sz w:val="28"/>
                <w:szCs w:val="28"/>
              </w:rPr>
            </w:pPr>
            <w:r w:rsidRPr="00625C09">
              <w:rPr>
                <w:bCs/>
                <w:sz w:val="28"/>
                <w:szCs w:val="28"/>
              </w:rPr>
              <w:t>Economic activity of working age population, by sex, place of residence and region</w:t>
            </w:r>
          </w:p>
        </w:tc>
        <w:tc>
          <w:tcPr>
            <w:tcW w:w="888" w:type="dxa"/>
            <w:vAlign w:val="bottom"/>
          </w:tcPr>
          <w:p w:rsidR="00C82138" w:rsidRPr="00DA21D4" w:rsidRDefault="00C82138" w:rsidP="00932DD2">
            <w:pPr>
              <w:jc w:val="center"/>
              <w:rPr>
                <w:sz w:val="28"/>
                <w:szCs w:val="28"/>
                <w:lang w:val="uk-UA"/>
              </w:rPr>
            </w:pPr>
            <w:r>
              <w:rPr>
                <w:sz w:val="28"/>
                <w:szCs w:val="28"/>
              </w:rPr>
              <w:t>6</w:t>
            </w:r>
            <w:r w:rsidR="00932DD2">
              <w:rPr>
                <w:sz w:val="28"/>
                <w:szCs w:val="28"/>
                <w:lang w:val="uk-UA"/>
              </w:rPr>
              <w:t>2</w:t>
            </w:r>
          </w:p>
        </w:tc>
      </w:tr>
      <w:tr w:rsidR="00C82138" w:rsidRPr="00625C09" w:rsidTr="00C82138">
        <w:trPr>
          <w:trHeight w:val="239"/>
          <w:jc w:val="center"/>
        </w:trPr>
        <w:tc>
          <w:tcPr>
            <w:tcW w:w="1456" w:type="dxa"/>
            <w:hideMark/>
          </w:tcPr>
          <w:p w:rsidR="00C82138" w:rsidRPr="00625C09" w:rsidRDefault="00C82138" w:rsidP="00C82138">
            <w:pPr>
              <w:jc w:val="center"/>
              <w:rPr>
                <w:sz w:val="28"/>
                <w:szCs w:val="28"/>
              </w:rPr>
            </w:pPr>
            <w:r w:rsidRPr="00625C09">
              <w:rPr>
                <w:sz w:val="28"/>
                <w:szCs w:val="28"/>
              </w:rPr>
              <w:t>1.14.</w:t>
            </w:r>
          </w:p>
        </w:tc>
        <w:tc>
          <w:tcPr>
            <w:tcW w:w="7573" w:type="dxa"/>
            <w:vAlign w:val="bottom"/>
            <w:hideMark/>
          </w:tcPr>
          <w:p w:rsidR="00C82138" w:rsidRPr="00625C09" w:rsidRDefault="00C82138" w:rsidP="00C82138">
            <w:pPr>
              <w:rPr>
                <w:bCs/>
                <w:sz w:val="28"/>
                <w:szCs w:val="28"/>
              </w:rPr>
            </w:pPr>
            <w:r w:rsidRPr="00625C09">
              <w:rPr>
                <w:bCs/>
                <w:sz w:val="28"/>
                <w:szCs w:val="28"/>
              </w:rPr>
              <w:t>Economically active population, by age group and region</w:t>
            </w:r>
          </w:p>
        </w:tc>
        <w:tc>
          <w:tcPr>
            <w:tcW w:w="888" w:type="dxa"/>
            <w:vAlign w:val="bottom"/>
          </w:tcPr>
          <w:p w:rsidR="00C82138" w:rsidRPr="00DA21D4" w:rsidRDefault="00C82138" w:rsidP="00932DD2">
            <w:pPr>
              <w:jc w:val="center"/>
              <w:rPr>
                <w:sz w:val="28"/>
                <w:szCs w:val="28"/>
                <w:lang w:val="uk-UA"/>
              </w:rPr>
            </w:pPr>
            <w:r>
              <w:rPr>
                <w:sz w:val="28"/>
                <w:szCs w:val="28"/>
              </w:rPr>
              <w:t>6</w:t>
            </w:r>
            <w:r w:rsidR="00932DD2">
              <w:rPr>
                <w:sz w:val="28"/>
                <w:szCs w:val="28"/>
                <w:lang w:val="uk-UA"/>
              </w:rPr>
              <w:t>5</w:t>
            </w:r>
          </w:p>
        </w:tc>
      </w:tr>
      <w:tr w:rsidR="00C82138" w:rsidRPr="00625C09" w:rsidTr="00C82138">
        <w:trPr>
          <w:trHeight w:val="403"/>
          <w:jc w:val="center"/>
        </w:trPr>
        <w:tc>
          <w:tcPr>
            <w:tcW w:w="1456" w:type="dxa"/>
            <w:vAlign w:val="bottom"/>
            <w:hideMark/>
          </w:tcPr>
          <w:p w:rsidR="00C82138" w:rsidRPr="00625C09" w:rsidRDefault="00C82138" w:rsidP="00C82138">
            <w:pPr>
              <w:jc w:val="center"/>
              <w:rPr>
                <w:sz w:val="28"/>
                <w:szCs w:val="28"/>
              </w:rPr>
            </w:pPr>
            <w:r w:rsidRPr="00625C09">
              <w:rPr>
                <w:sz w:val="28"/>
                <w:szCs w:val="28"/>
              </w:rPr>
              <w:t>1.15.</w:t>
            </w:r>
          </w:p>
        </w:tc>
        <w:tc>
          <w:tcPr>
            <w:tcW w:w="7573" w:type="dxa"/>
            <w:vAlign w:val="bottom"/>
            <w:hideMark/>
          </w:tcPr>
          <w:p w:rsidR="00C82138" w:rsidRPr="00625C09" w:rsidRDefault="009676DA" w:rsidP="00ED4A41">
            <w:pPr>
              <w:rPr>
                <w:bCs/>
                <w:sz w:val="28"/>
                <w:szCs w:val="28"/>
              </w:rPr>
            </w:pPr>
            <w:r w:rsidRPr="00625C09">
              <w:rPr>
                <w:bCs/>
                <w:sz w:val="28"/>
                <w:szCs w:val="28"/>
              </w:rPr>
              <w:t xml:space="preserve">Economic activity rate </w:t>
            </w:r>
            <w:r w:rsidR="00ED4A41" w:rsidRPr="00625C09">
              <w:rPr>
                <w:bCs/>
                <w:sz w:val="28"/>
                <w:szCs w:val="28"/>
              </w:rPr>
              <w:t>of population</w:t>
            </w:r>
            <w:r w:rsidR="00ED4A41">
              <w:rPr>
                <w:bCs/>
                <w:sz w:val="28"/>
                <w:szCs w:val="28"/>
              </w:rPr>
              <w:t>,</w:t>
            </w:r>
            <w:r w:rsidR="00ED4A41" w:rsidRPr="00625C09">
              <w:rPr>
                <w:bCs/>
                <w:sz w:val="28"/>
                <w:szCs w:val="28"/>
              </w:rPr>
              <w:t xml:space="preserve"> </w:t>
            </w:r>
            <w:r w:rsidRPr="00625C09">
              <w:rPr>
                <w:bCs/>
                <w:sz w:val="28"/>
                <w:szCs w:val="28"/>
              </w:rPr>
              <w:t>by age group and region</w:t>
            </w:r>
          </w:p>
        </w:tc>
        <w:tc>
          <w:tcPr>
            <w:tcW w:w="888" w:type="dxa"/>
            <w:vAlign w:val="bottom"/>
          </w:tcPr>
          <w:p w:rsidR="00C82138" w:rsidRPr="00DA21D4" w:rsidRDefault="00C82138" w:rsidP="00932DD2">
            <w:pPr>
              <w:jc w:val="center"/>
              <w:rPr>
                <w:sz w:val="28"/>
                <w:szCs w:val="28"/>
                <w:lang w:val="uk-UA"/>
              </w:rPr>
            </w:pPr>
            <w:r>
              <w:rPr>
                <w:sz w:val="28"/>
                <w:szCs w:val="28"/>
              </w:rPr>
              <w:t>6</w:t>
            </w:r>
            <w:r w:rsidR="00932DD2">
              <w:rPr>
                <w:sz w:val="28"/>
                <w:szCs w:val="28"/>
                <w:lang w:val="uk-UA"/>
              </w:rPr>
              <w:t>6</w:t>
            </w:r>
          </w:p>
        </w:tc>
      </w:tr>
      <w:tr w:rsidR="009676DA" w:rsidRPr="00625C09" w:rsidTr="00C82138">
        <w:trPr>
          <w:trHeight w:val="404"/>
          <w:jc w:val="center"/>
        </w:trPr>
        <w:tc>
          <w:tcPr>
            <w:tcW w:w="1456" w:type="dxa"/>
            <w:vAlign w:val="bottom"/>
          </w:tcPr>
          <w:p w:rsidR="009676DA" w:rsidRPr="00625C09" w:rsidRDefault="009676DA" w:rsidP="00C82138">
            <w:pPr>
              <w:jc w:val="center"/>
              <w:rPr>
                <w:sz w:val="28"/>
                <w:szCs w:val="28"/>
              </w:rPr>
            </w:pPr>
            <w:r>
              <w:rPr>
                <w:sz w:val="28"/>
                <w:szCs w:val="28"/>
              </w:rPr>
              <w:t>1.16.</w:t>
            </w:r>
          </w:p>
        </w:tc>
        <w:tc>
          <w:tcPr>
            <w:tcW w:w="7573" w:type="dxa"/>
            <w:vAlign w:val="bottom"/>
          </w:tcPr>
          <w:p w:rsidR="009676DA" w:rsidRPr="00625C09" w:rsidRDefault="009676DA" w:rsidP="00C82138">
            <w:pPr>
              <w:rPr>
                <w:bCs/>
                <w:sz w:val="28"/>
                <w:szCs w:val="28"/>
              </w:rPr>
            </w:pPr>
            <w:r w:rsidRPr="00625C09">
              <w:rPr>
                <w:bCs/>
                <w:sz w:val="28"/>
                <w:szCs w:val="28"/>
              </w:rPr>
              <w:t>Employed population, by age group and region</w:t>
            </w:r>
          </w:p>
        </w:tc>
        <w:tc>
          <w:tcPr>
            <w:tcW w:w="888" w:type="dxa"/>
            <w:vAlign w:val="bottom"/>
          </w:tcPr>
          <w:p w:rsidR="009676DA" w:rsidRPr="00932DD2" w:rsidRDefault="009676DA" w:rsidP="00932DD2">
            <w:pPr>
              <w:jc w:val="center"/>
              <w:rPr>
                <w:sz w:val="28"/>
                <w:szCs w:val="28"/>
                <w:lang w:val="uk-UA"/>
              </w:rPr>
            </w:pPr>
            <w:r>
              <w:rPr>
                <w:sz w:val="28"/>
                <w:szCs w:val="28"/>
              </w:rPr>
              <w:t>6</w:t>
            </w:r>
            <w:r w:rsidR="00932DD2">
              <w:rPr>
                <w:sz w:val="28"/>
                <w:szCs w:val="28"/>
                <w:lang w:val="uk-UA"/>
              </w:rPr>
              <w:t>7</w:t>
            </w:r>
          </w:p>
        </w:tc>
      </w:tr>
      <w:tr w:rsidR="009676DA" w:rsidRPr="00625C09" w:rsidTr="00C82138">
        <w:trPr>
          <w:trHeight w:val="404"/>
          <w:jc w:val="center"/>
        </w:trPr>
        <w:tc>
          <w:tcPr>
            <w:tcW w:w="1456" w:type="dxa"/>
            <w:vAlign w:val="bottom"/>
          </w:tcPr>
          <w:p w:rsidR="009676DA" w:rsidRPr="00625C09" w:rsidRDefault="009676DA" w:rsidP="00C82138">
            <w:pPr>
              <w:jc w:val="center"/>
              <w:rPr>
                <w:sz w:val="28"/>
                <w:szCs w:val="28"/>
              </w:rPr>
            </w:pPr>
            <w:r>
              <w:rPr>
                <w:sz w:val="28"/>
                <w:szCs w:val="28"/>
              </w:rPr>
              <w:t>1.17.</w:t>
            </w:r>
          </w:p>
        </w:tc>
        <w:tc>
          <w:tcPr>
            <w:tcW w:w="7573" w:type="dxa"/>
            <w:vAlign w:val="bottom"/>
          </w:tcPr>
          <w:p w:rsidR="009676DA" w:rsidRPr="00625C09" w:rsidRDefault="009676DA" w:rsidP="009676DA">
            <w:pPr>
              <w:rPr>
                <w:bCs/>
                <w:sz w:val="28"/>
                <w:szCs w:val="28"/>
              </w:rPr>
            </w:pPr>
            <w:r w:rsidRPr="00625C09">
              <w:rPr>
                <w:bCs/>
                <w:sz w:val="28"/>
                <w:szCs w:val="28"/>
              </w:rPr>
              <w:t>Employment rate</w:t>
            </w:r>
            <w:r w:rsidR="00D248FD" w:rsidRPr="00625C09">
              <w:rPr>
                <w:bCs/>
                <w:sz w:val="28"/>
                <w:szCs w:val="28"/>
              </w:rPr>
              <w:t xml:space="preserve"> of population</w:t>
            </w:r>
            <w:r w:rsidRPr="00625C09">
              <w:rPr>
                <w:bCs/>
                <w:sz w:val="28"/>
                <w:szCs w:val="28"/>
              </w:rPr>
              <w:t>, by</w:t>
            </w:r>
            <w:r>
              <w:rPr>
                <w:bCs/>
                <w:sz w:val="28"/>
                <w:szCs w:val="28"/>
              </w:rPr>
              <w:t xml:space="preserve"> </w:t>
            </w:r>
            <w:r w:rsidRPr="00625C09">
              <w:rPr>
                <w:bCs/>
                <w:sz w:val="28"/>
                <w:szCs w:val="28"/>
              </w:rPr>
              <w:t>age group and region</w:t>
            </w:r>
          </w:p>
        </w:tc>
        <w:tc>
          <w:tcPr>
            <w:tcW w:w="888" w:type="dxa"/>
            <w:vAlign w:val="bottom"/>
          </w:tcPr>
          <w:p w:rsidR="009676DA" w:rsidRPr="00932DD2" w:rsidRDefault="009676DA" w:rsidP="00932DD2">
            <w:pPr>
              <w:jc w:val="center"/>
              <w:rPr>
                <w:sz w:val="28"/>
                <w:szCs w:val="28"/>
                <w:lang w:val="uk-UA"/>
              </w:rPr>
            </w:pPr>
            <w:r>
              <w:rPr>
                <w:sz w:val="28"/>
                <w:szCs w:val="28"/>
              </w:rPr>
              <w:t>6</w:t>
            </w:r>
            <w:r w:rsidR="00932DD2">
              <w:rPr>
                <w:sz w:val="28"/>
                <w:szCs w:val="28"/>
                <w:lang w:val="uk-UA"/>
              </w:rPr>
              <w:t>8</w:t>
            </w:r>
          </w:p>
        </w:tc>
      </w:tr>
      <w:tr w:rsidR="00C82138" w:rsidRPr="00625C09" w:rsidTr="00C82138">
        <w:trPr>
          <w:trHeight w:val="404"/>
          <w:jc w:val="center"/>
        </w:trPr>
        <w:tc>
          <w:tcPr>
            <w:tcW w:w="1456" w:type="dxa"/>
            <w:vAlign w:val="bottom"/>
            <w:hideMark/>
          </w:tcPr>
          <w:p w:rsidR="00C82138" w:rsidRPr="00625C09" w:rsidRDefault="00C82138" w:rsidP="009676DA">
            <w:pPr>
              <w:jc w:val="center"/>
              <w:rPr>
                <w:sz w:val="28"/>
                <w:szCs w:val="28"/>
              </w:rPr>
            </w:pPr>
            <w:r w:rsidRPr="00625C09">
              <w:rPr>
                <w:sz w:val="28"/>
                <w:szCs w:val="28"/>
              </w:rPr>
              <w:t>1.1</w:t>
            </w:r>
            <w:r w:rsidR="009676DA">
              <w:rPr>
                <w:sz w:val="28"/>
                <w:szCs w:val="28"/>
              </w:rPr>
              <w:t>8</w:t>
            </w:r>
            <w:r w:rsidRPr="00625C09">
              <w:rPr>
                <w:sz w:val="28"/>
                <w:szCs w:val="28"/>
              </w:rPr>
              <w:t>.</w:t>
            </w:r>
          </w:p>
        </w:tc>
        <w:tc>
          <w:tcPr>
            <w:tcW w:w="7573" w:type="dxa"/>
            <w:vAlign w:val="bottom"/>
            <w:hideMark/>
          </w:tcPr>
          <w:p w:rsidR="00C82138" w:rsidRPr="00625C09" w:rsidRDefault="00C82138" w:rsidP="00C82138">
            <w:pPr>
              <w:rPr>
                <w:bCs/>
                <w:sz w:val="28"/>
                <w:szCs w:val="28"/>
              </w:rPr>
            </w:pPr>
            <w:r w:rsidRPr="00625C09">
              <w:rPr>
                <w:bCs/>
                <w:sz w:val="28"/>
                <w:szCs w:val="28"/>
              </w:rPr>
              <w:t>Unemployed population, by age group and region</w:t>
            </w:r>
          </w:p>
        </w:tc>
        <w:tc>
          <w:tcPr>
            <w:tcW w:w="888" w:type="dxa"/>
            <w:vAlign w:val="bottom"/>
          </w:tcPr>
          <w:p w:rsidR="00C82138" w:rsidRPr="00932DD2" w:rsidRDefault="00932DD2" w:rsidP="00C82138">
            <w:pPr>
              <w:jc w:val="center"/>
              <w:rPr>
                <w:sz w:val="28"/>
                <w:szCs w:val="28"/>
                <w:lang w:val="uk-UA"/>
              </w:rPr>
            </w:pPr>
            <w:r>
              <w:rPr>
                <w:sz w:val="28"/>
                <w:szCs w:val="28"/>
                <w:lang w:val="uk-UA"/>
              </w:rPr>
              <w:t>69</w:t>
            </w:r>
          </w:p>
        </w:tc>
      </w:tr>
      <w:tr w:rsidR="009676DA" w:rsidRPr="00625C09" w:rsidTr="00C82138">
        <w:trPr>
          <w:trHeight w:val="375"/>
          <w:jc w:val="center"/>
        </w:trPr>
        <w:tc>
          <w:tcPr>
            <w:tcW w:w="1456" w:type="dxa"/>
            <w:vAlign w:val="bottom"/>
          </w:tcPr>
          <w:p w:rsidR="009676DA" w:rsidRPr="00625C09" w:rsidRDefault="009676DA" w:rsidP="00C82138">
            <w:pPr>
              <w:jc w:val="center"/>
              <w:rPr>
                <w:sz w:val="28"/>
                <w:szCs w:val="28"/>
              </w:rPr>
            </w:pPr>
            <w:r>
              <w:rPr>
                <w:sz w:val="28"/>
                <w:szCs w:val="28"/>
              </w:rPr>
              <w:t>1.19.</w:t>
            </w:r>
          </w:p>
        </w:tc>
        <w:tc>
          <w:tcPr>
            <w:tcW w:w="7573" w:type="dxa"/>
            <w:vAlign w:val="bottom"/>
          </w:tcPr>
          <w:p w:rsidR="009676DA" w:rsidRPr="00625C09" w:rsidRDefault="009676DA" w:rsidP="00C82138">
            <w:pPr>
              <w:rPr>
                <w:bCs/>
                <w:sz w:val="28"/>
                <w:szCs w:val="28"/>
              </w:rPr>
            </w:pPr>
            <w:r w:rsidRPr="00625C09">
              <w:rPr>
                <w:bCs/>
                <w:sz w:val="28"/>
                <w:szCs w:val="28"/>
              </w:rPr>
              <w:t>Unemployment rate</w:t>
            </w:r>
            <w:r w:rsidR="00D248FD" w:rsidRPr="00625C09">
              <w:rPr>
                <w:bCs/>
                <w:sz w:val="28"/>
                <w:szCs w:val="28"/>
              </w:rPr>
              <w:t xml:space="preserve"> of population</w:t>
            </w:r>
            <w:r w:rsidRPr="00625C09">
              <w:rPr>
                <w:bCs/>
                <w:sz w:val="28"/>
                <w:szCs w:val="28"/>
              </w:rPr>
              <w:t>,</w:t>
            </w:r>
            <w:r>
              <w:rPr>
                <w:bCs/>
                <w:sz w:val="28"/>
                <w:szCs w:val="28"/>
              </w:rPr>
              <w:t xml:space="preserve"> </w:t>
            </w:r>
            <w:r w:rsidRPr="00625C09">
              <w:rPr>
                <w:bCs/>
                <w:sz w:val="28"/>
                <w:szCs w:val="28"/>
              </w:rPr>
              <w:t>by age group and region</w:t>
            </w:r>
          </w:p>
        </w:tc>
        <w:tc>
          <w:tcPr>
            <w:tcW w:w="888" w:type="dxa"/>
            <w:vAlign w:val="bottom"/>
          </w:tcPr>
          <w:p w:rsidR="009676DA" w:rsidRPr="00932DD2" w:rsidRDefault="009676DA" w:rsidP="00932DD2">
            <w:pPr>
              <w:jc w:val="center"/>
              <w:rPr>
                <w:sz w:val="28"/>
                <w:szCs w:val="28"/>
                <w:lang w:val="uk-UA"/>
              </w:rPr>
            </w:pPr>
            <w:r>
              <w:rPr>
                <w:sz w:val="28"/>
                <w:szCs w:val="28"/>
              </w:rPr>
              <w:t>7</w:t>
            </w:r>
            <w:r w:rsidR="00932DD2">
              <w:rPr>
                <w:sz w:val="28"/>
                <w:szCs w:val="28"/>
                <w:lang w:val="uk-UA"/>
              </w:rPr>
              <w:t>0</w:t>
            </w:r>
          </w:p>
        </w:tc>
      </w:tr>
      <w:tr w:rsidR="00C82138" w:rsidRPr="00625C09" w:rsidTr="00C82138">
        <w:trPr>
          <w:trHeight w:val="375"/>
          <w:jc w:val="center"/>
        </w:trPr>
        <w:tc>
          <w:tcPr>
            <w:tcW w:w="1456" w:type="dxa"/>
            <w:vAlign w:val="bottom"/>
            <w:hideMark/>
          </w:tcPr>
          <w:p w:rsidR="00C82138" w:rsidRPr="00625C09" w:rsidRDefault="00C82138" w:rsidP="00F93692">
            <w:pPr>
              <w:jc w:val="center"/>
              <w:rPr>
                <w:sz w:val="28"/>
                <w:szCs w:val="28"/>
              </w:rPr>
            </w:pPr>
            <w:r w:rsidRPr="00625C09">
              <w:rPr>
                <w:sz w:val="28"/>
                <w:szCs w:val="28"/>
              </w:rPr>
              <w:t>1.</w:t>
            </w:r>
            <w:r w:rsidR="00F93692">
              <w:rPr>
                <w:sz w:val="28"/>
                <w:szCs w:val="28"/>
              </w:rPr>
              <w:t>20</w:t>
            </w:r>
            <w:r w:rsidRPr="00625C09">
              <w:rPr>
                <w:sz w:val="28"/>
                <w:szCs w:val="28"/>
              </w:rPr>
              <w:t>.</w:t>
            </w:r>
          </w:p>
        </w:tc>
        <w:tc>
          <w:tcPr>
            <w:tcW w:w="7573" w:type="dxa"/>
            <w:vAlign w:val="bottom"/>
            <w:hideMark/>
          </w:tcPr>
          <w:p w:rsidR="00C82138" w:rsidRPr="00625C09" w:rsidRDefault="00C82138" w:rsidP="00C82138">
            <w:pPr>
              <w:rPr>
                <w:sz w:val="28"/>
                <w:szCs w:val="28"/>
              </w:rPr>
            </w:pPr>
            <w:r w:rsidRPr="00625C09">
              <w:rPr>
                <w:bCs/>
                <w:sz w:val="28"/>
                <w:szCs w:val="28"/>
              </w:rPr>
              <w:t>Economically inactive population, by age group and region</w:t>
            </w:r>
          </w:p>
        </w:tc>
        <w:tc>
          <w:tcPr>
            <w:tcW w:w="888" w:type="dxa"/>
            <w:vAlign w:val="bottom"/>
          </w:tcPr>
          <w:p w:rsidR="00C82138" w:rsidRPr="00932DD2" w:rsidRDefault="00F93692" w:rsidP="00932DD2">
            <w:pPr>
              <w:jc w:val="center"/>
              <w:rPr>
                <w:sz w:val="28"/>
                <w:szCs w:val="28"/>
                <w:lang w:val="uk-UA"/>
              </w:rPr>
            </w:pPr>
            <w:r>
              <w:rPr>
                <w:sz w:val="28"/>
                <w:szCs w:val="28"/>
              </w:rPr>
              <w:t>7</w:t>
            </w:r>
            <w:r w:rsidR="00932DD2">
              <w:rPr>
                <w:sz w:val="28"/>
                <w:szCs w:val="28"/>
                <w:lang w:val="uk-UA"/>
              </w:rPr>
              <w:t>1</w:t>
            </w:r>
          </w:p>
        </w:tc>
      </w:tr>
      <w:tr w:rsidR="00AF6915" w:rsidRPr="00625C09" w:rsidTr="00AF6915">
        <w:trPr>
          <w:trHeight w:val="375"/>
          <w:jc w:val="center"/>
        </w:trPr>
        <w:tc>
          <w:tcPr>
            <w:tcW w:w="1456" w:type="dxa"/>
          </w:tcPr>
          <w:p w:rsidR="00AF6915" w:rsidRPr="00625C09" w:rsidRDefault="00AF6915" w:rsidP="00AF6915">
            <w:pPr>
              <w:jc w:val="center"/>
              <w:rPr>
                <w:sz w:val="28"/>
                <w:szCs w:val="28"/>
              </w:rPr>
            </w:pPr>
            <w:r>
              <w:rPr>
                <w:sz w:val="28"/>
                <w:szCs w:val="28"/>
              </w:rPr>
              <w:lastRenderedPageBreak/>
              <w:t>1.21.</w:t>
            </w:r>
          </w:p>
        </w:tc>
        <w:tc>
          <w:tcPr>
            <w:tcW w:w="7573" w:type="dxa"/>
            <w:vAlign w:val="bottom"/>
          </w:tcPr>
          <w:p w:rsidR="00AF6915" w:rsidRPr="00625C09" w:rsidRDefault="00AF6915" w:rsidP="00C82138">
            <w:pPr>
              <w:rPr>
                <w:bCs/>
                <w:sz w:val="28"/>
                <w:szCs w:val="28"/>
              </w:rPr>
            </w:pPr>
            <w:r w:rsidRPr="00625C09">
              <w:rPr>
                <w:bCs/>
                <w:sz w:val="28"/>
                <w:szCs w:val="28"/>
              </w:rPr>
              <w:t>Economically inactive</w:t>
            </w:r>
            <w:r>
              <w:rPr>
                <w:bCs/>
                <w:sz w:val="28"/>
                <w:szCs w:val="28"/>
              </w:rPr>
              <w:t xml:space="preserve"> rate </w:t>
            </w:r>
            <w:r w:rsidRPr="00625C09">
              <w:rPr>
                <w:bCs/>
                <w:sz w:val="28"/>
                <w:szCs w:val="28"/>
              </w:rPr>
              <w:t>of population</w:t>
            </w:r>
            <w:r>
              <w:rPr>
                <w:bCs/>
                <w:sz w:val="28"/>
                <w:szCs w:val="28"/>
              </w:rPr>
              <w:t xml:space="preserve">, by </w:t>
            </w:r>
            <w:r w:rsidRPr="00625C09">
              <w:rPr>
                <w:bCs/>
                <w:sz w:val="28"/>
                <w:szCs w:val="28"/>
              </w:rPr>
              <w:t>age group and region</w:t>
            </w:r>
          </w:p>
        </w:tc>
        <w:tc>
          <w:tcPr>
            <w:tcW w:w="888" w:type="dxa"/>
            <w:vAlign w:val="bottom"/>
          </w:tcPr>
          <w:p w:rsidR="00AF6915" w:rsidRPr="00932DD2" w:rsidRDefault="00AF6915" w:rsidP="00932DD2">
            <w:pPr>
              <w:jc w:val="center"/>
              <w:rPr>
                <w:sz w:val="28"/>
                <w:szCs w:val="28"/>
                <w:lang w:val="uk-UA"/>
              </w:rPr>
            </w:pPr>
            <w:r>
              <w:rPr>
                <w:sz w:val="28"/>
                <w:szCs w:val="28"/>
              </w:rPr>
              <w:t>7</w:t>
            </w:r>
            <w:r w:rsidR="00932DD2">
              <w:rPr>
                <w:sz w:val="28"/>
                <w:szCs w:val="28"/>
                <w:lang w:val="uk-UA"/>
              </w:rPr>
              <w:t>2</w:t>
            </w:r>
          </w:p>
        </w:tc>
      </w:tr>
      <w:tr w:rsidR="00C82138" w:rsidRPr="00625C09" w:rsidTr="00C82138">
        <w:trPr>
          <w:trHeight w:val="417"/>
          <w:jc w:val="center"/>
        </w:trPr>
        <w:tc>
          <w:tcPr>
            <w:tcW w:w="1456" w:type="dxa"/>
            <w:vAlign w:val="bottom"/>
            <w:hideMark/>
          </w:tcPr>
          <w:p w:rsidR="00C82138" w:rsidRPr="00625C09" w:rsidRDefault="00C82138" w:rsidP="00AF6915">
            <w:pPr>
              <w:jc w:val="center"/>
              <w:rPr>
                <w:sz w:val="28"/>
                <w:szCs w:val="28"/>
              </w:rPr>
            </w:pPr>
            <w:r w:rsidRPr="00625C09">
              <w:rPr>
                <w:sz w:val="28"/>
                <w:szCs w:val="28"/>
              </w:rPr>
              <w:t>1.</w:t>
            </w:r>
            <w:r w:rsidR="00F93692">
              <w:rPr>
                <w:sz w:val="28"/>
                <w:szCs w:val="28"/>
              </w:rPr>
              <w:t>2</w:t>
            </w:r>
            <w:r w:rsidR="00AF6915">
              <w:rPr>
                <w:sz w:val="28"/>
                <w:szCs w:val="28"/>
              </w:rPr>
              <w:t>2</w:t>
            </w:r>
            <w:r w:rsidRPr="00625C09">
              <w:rPr>
                <w:sz w:val="28"/>
                <w:szCs w:val="28"/>
              </w:rPr>
              <w:t>.</w:t>
            </w:r>
          </w:p>
        </w:tc>
        <w:tc>
          <w:tcPr>
            <w:tcW w:w="7573" w:type="dxa"/>
            <w:vAlign w:val="bottom"/>
            <w:hideMark/>
          </w:tcPr>
          <w:p w:rsidR="00C82138" w:rsidRPr="00625C09" w:rsidRDefault="00C82138" w:rsidP="00C82138">
            <w:pPr>
              <w:rPr>
                <w:sz w:val="28"/>
                <w:szCs w:val="28"/>
              </w:rPr>
            </w:pPr>
            <w:r w:rsidRPr="00625C09">
              <w:rPr>
                <w:bCs/>
                <w:sz w:val="28"/>
                <w:szCs w:val="28"/>
              </w:rPr>
              <w:t>Economically active population, by level of education and region</w:t>
            </w:r>
          </w:p>
        </w:tc>
        <w:tc>
          <w:tcPr>
            <w:tcW w:w="888" w:type="dxa"/>
            <w:vAlign w:val="bottom"/>
          </w:tcPr>
          <w:p w:rsidR="00C82138" w:rsidRPr="00932DD2" w:rsidRDefault="00F93692" w:rsidP="00932DD2">
            <w:pPr>
              <w:jc w:val="center"/>
              <w:rPr>
                <w:sz w:val="28"/>
                <w:szCs w:val="28"/>
                <w:lang w:val="uk-UA"/>
              </w:rPr>
            </w:pPr>
            <w:r>
              <w:rPr>
                <w:sz w:val="28"/>
                <w:szCs w:val="28"/>
              </w:rPr>
              <w:t>7</w:t>
            </w:r>
            <w:r w:rsidR="00932DD2">
              <w:rPr>
                <w:sz w:val="28"/>
                <w:szCs w:val="28"/>
                <w:lang w:val="uk-UA"/>
              </w:rPr>
              <w:t>3</w:t>
            </w:r>
          </w:p>
        </w:tc>
      </w:tr>
      <w:tr w:rsidR="00C82138" w:rsidRPr="00625C09" w:rsidTr="00AE3519">
        <w:trPr>
          <w:trHeight w:val="381"/>
          <w:jc w:val="center"/>
        </w:trPr>
        <w:tc>
          <w:tcPr>
            <w:tcW w:w="1456" w:type="dxa"/>
            <w:vAlign w:val="bottom"/>
            <w:hideMark/>
          </w:tcPr>
          <w:p w:rsidR="00C82138" w:rsidRPr="00625C09" w:rsidRDefault="00C82138" w:rsidP="00AF6915">
            <w:pPr>
              <w:jc w:val="center"/>
              <w:rPr>
                <w:sz w:val="28"/>
                <w:szCs w:val="28"/>
              </w:rPr>
            </w:pPr>
            <w:r w:rsidRPr="00625C09">
              <w:rPr>
                <w:sz w:val="28"/>
                <w:szCs w:val="28"/>
              </w:rPr>
              <w:t>1.</w:t>
            </w:r>
            <w:r w:rsidR="00F93692">
              <w:rPr>
                <w:sz w:val="28"/>
                <w:szCs w:val="28"/>
              </w:rPr>
              <w:t>2</w:t>
            </w:r>
            <w:r w:rsidR="00AF6915">
              <w:rPr>
                <w:sz w:val="28"/>
                <w:szCs w:val="28"/>
              </w:rPr>
              <w:t>3</w:t>
            </w:r>
            <w:r w:rsidRPr="00625C09">
              <w:rPr>
                <w:sz w:val="28"/>
                <w:szCs w:val="28"/>
              </w:rPr>
              <w:t>.</w:t>
            </w:r>
          </w:p>
        </w:tc>
        <w:tc>
          <w:tcPr>
            <w:tcW w:w="7573" w:type="dxa"/>
            <w:vAlign w:val="bottom"/>
            <w:hideMark/>
          </w:tcPr>
          <w:p w:rsidR="00C82138" w:rsidRPr="00625C09" w:rsidRDefault="00C82138" w:rsidP="00C82138">
            <w:pPr>
              <w:rPr>
                <w:sz w:val="28"/>
                <w:szCs w:val="28"/>
              </w:rPr>
            </w:pPr>
            <w:r w:rsidRPr="00625C09">
              <w:rPr>
                <w:bCs/>
                <w:sz w:val="28"/>
                <w:szCs w:val="28"/>
              </w:rPr>
              <w:t>Employed population, by level of education and region</w:t>
            </w:r>
          </w:p>
        </w:tc>
        <w:tc>
          <w:tcPr>
            <w:tcW w:w="888" w:type="dxa"/>
            <w:vAlign w:val="bottom"/>
          </w:tcPr>
          <w:p w:rsidR="00C82138" w:rsidRPr="00932DD2" w:rsidRDefault="00F93692" w:rsidP="00932DD2">
            <w:pPr>
              <w:jc w:val="center"/>
              <w:rPr>
                <w:sz w:val="28"/>
                <w:szCs w:val="28"/>
                <w:lang w:val="uk-UA"/>
              </w:rPr>
            </w:pPr>
            <w:r>
              <w:rPr>
                <w:sz w:val="28"/>
                <w:szCs w:val="28"/>
              </w:rPr>
              <w:t>7</w:t>
            </w:r>
            <w:r w:rsidR="00932DD2">
              <w:rPr>
                <w:sz w:val="28"/>
                <w:szCs w:val="28"/>
                <w:lang w:val="uk-UA"/>
              </w:rPr>
              <w:t>4</w:t>
            </w:r>
          </w:p>
        </w:tc>
      </w:tr>
      <w:tr w:rsidR="00C82138" w:rsidRPr="00625C09" w:rsidTr="00C82138">
        <w:trPr>
          <w:trHeight w:val="389"/>
          <w:jc w:val="center"/>
        </w:trPr>
        <w:tc>
          <w:tcPr>
            <w:tcW w:w="1456" w:type="dxa"/>
            <w:hideMark/>
          </w:tcPr>
          <w:p w:rsidR="00C82138" w:rsidRPr="00625C09" w:rsidRDefault="00C82138" w:rsidP="00AF6915">
            <w:pPr>
              <w:jc w:val="center"/>
              <w:rPr>
                <w:sz w:val="28"/>
                <w:szCs w:val="28"/>
              </w:rPr>
            </w:pPr>
            <w:r w:rsidRPr="00625C09">
              <w:rPr>
                <w:sz w:val="28"/>
                <w:szCs w:val="28"/>
              </w:rPr>
              <w:t>1.2</w:t>
            </w:r>
            <w:r w:rsidR="00AF6915">
              <w:rPr>
                <w:sz w:val="28"/>
                <w:szCs w:val="28"/>
              </w:rPr>
              <w:t>4</w:t>
            </w:r>
            <w:r w:rsidRPr="00625C09">
              <w:rPr>
                <w:sz w:val="28"/>
                <w:szCs w:val="28"/>
              </w:rPr>
              <w:t>.</w:t>
            </w:r>
          </w:p>
        </w:tc>
        <w:tc>
          <w:tcPr>
            <w:tcW w:w="7573" w:type="dxa"/>
            <w:vAlign w:val="bottom"/>
            <w:hideMark/>
          </w:tcPr>
          <w:p w:rsidR="00C82138" w:rsidRPr="00625C09" w:rsidRDefault="00C82138" w:rsidP="00C82138">
            <w:pPr>
              <w:rPr>
                <w:bCs/>
                <w:sz w:val="28"/>
                <w:szCs w:val="28"/>
              </w:rPr>
            </w:pPr>
            <w:r w:rsidRPr="00625C09">
              <w:rPr>
                <w:bCs/>
                <w:sz w:val="28"/>
                <w:szCs w:val="28"/>
              </w:rPr>
              <w:t>Economically inactive population, by level of education and region</w:t>
            </w:r>
          </w:p>
        </w:tc>
        <w:tc>
          <w:tcPr>
            <w:tcW w:w="888" w:type="dxa"/>
            <w:vAlign w:val="bottom"/>
          </w:tcPr>
          <w:p w:rsidR="00C82138" w:rsidRPr="00932DD2" w:rsidRDefault="00C82138" w:rsidP="00932DD2">
            <w:pPr>
              <w:jc w:val="center"/>
              <w:rPr>
                <w:sz w:val="28"/>
                <w:szCs w:val="28"/>
                <w:lang w:val="uk-UA"/>
              </w:rPr>
            </w:pPr>
            <w:r>
              <w:rPr>
                <w:sz w:val="28"/>
                <w:szCs w:val="28"/>
              </w:rPr>
              <w:t>7</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t>Section 2</w:t>
            </w:r>
          </w:p>
        </w:tc>
        <w:tc>
          <w:tcPr>
            <w:tcW w:w="7573" w:type="dxa"/>
            <w:vAlign w:val="bottom"/>
            <w:hideMark/>
          </w:tcPr>
          <w:p w:rsidR="00C82138" w:rsidRPr="00B95E72" w:rsidRDefault="00C82138" w:rsidP="00B95E72">
            <w:pPr>
              <w:rPr>
                <w:b/>
                <w:bCs/>
                <w:sz w:val="28"/>
                <w:szCs w:val="28"/>
                <w:lang w:val="uk-UA"/>
              </w:rPr>
            </w:pPr>
            <w:r w:rsidRPr="00625C09">
              <w:rPr>
                <w:b/>
                <w:bCs/>
                <w:sz w:val="28"/>
                <w:szCs w:val="28"/>
              </w:rPr>
              <w:t>Employed population, 201</w:t>
            </w:r>
            <w:r w:rsidR="00B95E72">
              <w:rPr>
                <w:b/>
                <w:bCs/>
                <w:sz w:val="28"/>
                <w:szCs w:val="28"/>
                <w:lang w:val="uk-UA"/>
              </w:rPr>
              <w:t>8</w:t>
            </w:r>
          </w:p>
        </w:tc>
        <w:tc>
          <w:tcPr>
            <w:tcW w:w="888" w:type="dxa"/>
            <w:vAlign w:val="bottom"/>
          </w:tcPr>
          <w:p w:rsidR="00C82138" w:rsidRPr="00625C09" w:rsidRDefault="00C82138" w:rsidP="00C82138">
            <w:pPr>
              <w:jc w:val="center"/>
              <w:rPr>
                <w:sz w:val="28"/>
                <w:szCs w:val="28"/>
              </w:rPr>
            </w:pPr>
          </w:p>
        </w:tc>
      </w:tr>
      <w:tr w:rsidR="00C82138" w:rsidRPr="00625C09" w:rsidTr="00C82138">
        <w:trPr>
          <w:trHeight w:val="236"/>
          <w:jc w:val="center"/>
        </w:trPr>
        <w:tc>
          <w:tcPr>
            <w:tcW w:w="1456" w:type="dxa"/>
          </w:tcPr>
          <w:p w:rsidR="00C82138" w:rsidRPr="00625C09" w:rsidRDefault="00C82138" w:rsidP="00C82138">
            <w:pPr>
              <w:rPr>
                <w:sz w:val="18"/>
                <w:szCs w:val="18"/>
              </w:rPr>
            </w:pPr>
          </w:p>
        </w:tc>
        <w:tc>
          <w:tcPr>
            <w:tcW w:w="7573" w:type="dxa"/>
            <w:vAlign w:val="bottom"/>
          </w:tcPr>
          <w:p w:rsidR="00C82138" w:rsidRPr="00625C09" w:rsidRDefault="00C82138" w:rsidP="00C82138">
            <w:pPr>
              <w:rPr>
                <w:bCs/>
                <w:sz w:val="18"/>
                <w:szCs w:val="18"/>
              </w:rPr>
            </w:pPr>
          </w:p>
        </w:tc>
        <w:tc>
          <w:tcPr>
            <w:tcW w:w="888" w:type="dxa"/>
            <w:vAlign w:val="bottom"/>
          </w:tcPr>
          <w:p w:rsidR="00C82138" w:rsidRPr="00625C09" w:rsidRDefault="00C82138" w:rsidP="00C82138">
            <w:pPr>
              <w:jc w:val="center"/>
              <w:rPr>
                <w:sz w:val="18"/>
                <w:szCs w:val="18"/>
              </w:rPr>
            </w:pP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2.1.</w:t>
            </w:r>
          </w:p>
        </w:tc>
        <w:tc>
          <w:tcPr>
            <w:tcW w:w="7573" w:type="dxa"/>
            <w:vAlign w:val="bottom"/>
            <w:hideMark/>
          </w:tcPr>
          <w:p w:rsidR="00C82138" w:rsidRPr="00831711" w:rsidRDefault="00C82138" w:rsidP="00C82138">
            <w:pPr>
              <w:rPr>
                <w:bCs/>
                <w:sz w:val="28"/>
                <w:szCs w:val="28"/>
              </w:rPr>
            </w:pPr>
            <w:r w:rsidRPr="00831711">
              <w:rPr>
                <w:bCs/>
                <w:sz w:val="28"/>
                <w:szCs w:val="28"/>
              </w:rPr>
              <w:t>Employed population, by status in employment, sex and place of residence</w:t>
            </w:r>
          </w:p>
        </w:tc>
        <w:tc>
          <w:tcPr>
            <w:tcW w:w="888" w:type="dxa"/>
            <w:vAlign w:val="bottom"/>
          </w:tcPr>
          <w:p w:rsidR="00C82138" w:rsidRPr="00932DD2" w:rsidRDefault="00AC2265" w:rsidP="00932DD2">
            <w:pPr>
              <w:jc w:val="center"/>
              <w:rPr>
                <w:sz w:val="28"/>
                <w:szCs w:val="28"/>
                <w:lang w:val="uk-UA"/>
              </w:rPr>
            </w:pPr>
            <w:r>
              <w:rPr>
                <w:sz w:val="28"/>
                <w:szCs w:val="28"/>
              </w:rPr>
              <w:t>7</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F93692">
            <w:pPr>
              <w:jc w:val="center"/>
              <w:rPr>
                <w:sz w:val="28"/>
                <w:szCs w:val="28"/>
              </w:rPr>
            </w:pPr>
            <w:r w:rsidRPr="00625C09">
              <w:rPr>
                <w:sz w:val="28"/>
                <w:szCs w:val="28"/>
              </w:rPr>
              <w:t>2.</w:t>
            </w:r>
            <w:r w:rsidR="00F93692">
              <w:rPr>
                <w:sz w:val="28"/>
                <w:szCs w:val="28"/>
              </w:rPr>
              <w:t>2</w:t>
            </w:r>
            <w:r w:rsidRPr="00625C09">
              <w:rPr>
                <w:sz w:val="28"/>
                <w:szCs w:val="28"/>
              </w:rPr>
              <w:t>.</w:t>
            </w:r>
          </w:p>
        </w:tc>
        <w:tc>
          <w:tcPr>
            <w:tcW w:w="7573" w:type="dxa"/>
            <w:vAlign w:val="bottom"/>
            <w:hideMark/>
          </w:tcPr>
          <w:p w:rsidR="00C82138" w:rsidRPr="00831711" w:rsidRDefault="00C82138" w:rsidP="00C82138">
            <w:pPr>
              <w:rPr>
                <w:bCs/>
                <w:sz w:val="28"/>
                <w:szCs w:val="28"/>
              </w:rPr>
            </w:pPr>
            <w:r w:rsidRPr="00831711">
              <w:rPr>
                <w:sz w:val="28"/>
                <w:szCs w:val="28"/>
              </w:rPr>
              <w:t>Employed population, by type of economic activity</w:t>
            </w:r>
          </w:p>
        </w:tc>
        <w:tc>
          <w:tcPr>
            <w:tcW w:w="888" w:type="dxa"/>
            <w:vAlign w:val="bottom"/>
          </w:tcPr>
          <w:p w:rsidR="00C82138" w:rsidRPr="0071717E" w:rsidRDefault="00AC2265" w:rsidP="00932DD2">
            <w:pPr>
              <w:jc w:val="center"/>
              <w:rPr>
                <w:sz w:val="28"/>
                <w:szCs w:val="28"/>
                <w:lang w:val="uk-UA"/>
              </w:rPr>
            </w:pPr>
            <w:r>
              <w:rPr>
                <w:sz w:val="28"/>
                <w:szCs w:val="28"/>
              </w:rPr>
              <w:t>7</w:t>
            </w:r>
            <w:r w:rsidR="00932DD2">
              <w:rPr>
                <w:sz w:val="28"/>
                <w:szCs w:val="28"/>
                <w:lang w:val="uk-UA"/>
              </w:rPr>
              <w:t>8</w:t>
            </w:r>
          </w:p>
        </w:tc>
      </w:tr>
      <w:tr w:rsidR="00C82138" w:rsidRPr="00625C09" w:rsidTr="00C82138">
        <w:trPr>
          <w:jc w:val="center"/>
        </w:trPr>
        <w:tc>
          <w:tcPr>
            <w:tcW w:w="1456" w:type="dxa"/>
            <w:hideMark/>
          </w:tcPr>
          <w:p w:rsidR="00C82138" w:rsidRPr="00625C09" w:rsidRDefault="00C82138" w:rsidP="00F93692">
            <w:pPr>
              <w:jc w:val="center"/>
              <w:rPr>
                <w:sz w:val="28"/>
                <w:szCs w:val="28"/>
              </w:rPr>
            </w:pPr>
            <w:r w:rsidRPr="00625C09">
              <w:rPr>
                <w:sz w:val="28"/>
                <w:szCs w:val="28"/>
              </w:rPr>
              <w:t>2.</w:t>
            </w:r>
            <w:r w:rsidR="00F93692">
              <w:rPr>
                <w:sz w:val="28"/>
                <w:szCs w:val="28"/>
              </w:rPr>
              <w:t>3</w:t>
            </w:r>
            <w:r w:rsidRPr="00625C09">
              <w:rPr>
                <w:sz w:val="28"/>
                <w:szCs w:val="28"/>
              </w:rPr>
              <w:t>.</w:t>
            </w:r>
          </w:p>
        </w:tc>
        <w:tc>
          <w:tcPr>
            <w:tcW w:w="7573" w:type="dxa"/>
            <w:vAlign w:val="bottom"/>
            <w:hideMark/>
          </w:tcPr>
          <w:p w:rsidR="00C82138" w:rsidRPr="00831711" w:rsidRDefault="00C82138" w:rsidP="00C82138">
            <w:pPr>
              <w:rPr>
                <w:sz w:val="28"/>
                <w:szCs w:val="28"/>
              </w:rPr>
            </w:pPr>
            <w:r w:rsidRPr="00831711">
              <w:rPr>
                <w:bCs/>
                <w:sz w:val="28"/>
                <w:szCs w:val="28"/>
              </w:rPr>
              <w:t>Employed population, by type economic activity and region</w:t>
            </w:r>
          </w:p>
        </w:tc>
        <w:tc>
          <w:tcPr>
            <w:tcW w:w="888" w:type="dxa"/>
            <w:vAlign w:val="bottom"/>
          </w:tcPr>
          <w:p w:rsidR="00C82138" w:rsidRPr="0071717E" w:rsidRDefault="00932DD2" w:rsidP="00C82138">
            <w:pPr>
              <w:jc w:val="center"/>
              <w:rPr>
                <w:sz w:val="28"/>
                <w:szCs w:val="28"/>
                <w:lang w:val="uk-UA"/>
              </w:rPr>
            </w:pPr>
            <w:r>
              <w:rPr>
                <w:sz w:val="28"/>
                <w:szCs w:val="28"/>
                <w:lang w:val="uk-UA"/>
              </w:rPr>
              <w:t>79</w:t>
            </w:r>
          </w:p>
        </w:tc>
      </w:tr>
      <w:tr w:rsidR="00C82138" w:rsidRPr="00625C09" w:rsidTr="00C82138">
        <w:trPr>
          <w:jc w:val="center"/>
        </w:trPr>
        <w:tc>
          <w:tcPr>
            <w:tcW w:w="1456" w:type="dxa"/>
            <w:hideMark/>
          </w:tcPr>
          <w:p w:rsidR="00C82138" w:rsidRPr="00625C09" w:rsidRDefault="00C82138" w:rsidP="00F93692">
            <w:pPr>
              <w:jc w:val="center"/>
              <w:rPr>
                <w:sz w:val="28"/>
                <w:szCs w:val="28"/>
              </w:rPr>
            </w:pPr>
            <w:r w:rsidRPr="00625C09">
              <w:rPr>
                <w:sz w:val="28"/>
                <w:szCs w:val="28"/>
              </w:rPr>
              <w:t>2.</w:t>
            </w:r>
            <w:r w:rsidR="00F93692">
              <w:rPr>
                <w:sz w:val="28"/>
                <w:szCs w:val="28"/>
              </w:rPr>
              <w:t>4</w:t>
            </w:r>
            <w:r w:rsidRPr="00625C09">
              <w:rPr>
                <w:sz w:val="28"/>
                <w:szCs w:val="28"/>
              </w:rPr>
              <w:t>.</w:t>
            </w:r>
          </w:p>
        </w:tc>
        <w:tc>
          <w:tcPr>
            <w:tcW w:w="7573" w:type="dxa"/>
            <w:vAlign w:val="bottom"/>
            <w:hideMark/>
          </w:tcPr>
          <w:p w:rsidR="00C82138" w:rsidRPr="001D6F68" w:rsidRDefault="00C82138" w:rsidP="00C82138">
            <w:pPr>
              <w:rPr>
                <w:bCs/>
                <w:sz w:val="28"/>
                <w:szCs w:val="28"/>
              </w:rPr>
            </w:pPr>
            <w:r w:rsidRPr="001D6F68">
              <w:rPr>
                <w:bCs/>
                <w:sz w:val="28"/>
                <w:szCs w:val="28"/>
              </w:rPr>
              <w:t>Employed population by occupational group, sex, place of residence and age group (</w:t>
            </w:r>
            <w:r w:rsidRPr="001D6F68">
              <w:rPr>
                <w:bCs/>
                <w:sz w:val="28"/>
                <w:szCs w:val="28"/>
                <w:lang w:val="en"/>
              </w:rPr>
              <w:t xml:space="preserve">by section of </w:t>
            </w:r>
            <w:r w:rsidRPr="001D6F68">
              <w:rPr>
                <w:bCs/>
                <w:sz w:val="28"/>
                <w:szCs w:val="28"/>
                <w:lang w:val="en-GB"/>
              </w:rPr>
              <w:t>Classification of Occupations</w:t>
            </w:r>
            <w:r w:rsidRPr="001D6F68">
              <w:rPr>
                <w:bCs/>
                <w:sz w:val="28"/>
                <w:szCs w:val="28"/>
              </w:rPr>
              <w:t xml:space="preserve"> (CO))</w:t>
            </w:r>
          </w:p>
        </w:tc>
        <w:tc>
          <w:tcPr>
            <w:tcW w:w="888" w:type="dxa"/>
            <w:vAlign w:val="bottom"/>
          </w:tcPr>
          <w:p w:rsidR="00C82138" w:rsidRPr="0071717E" w:rsidRDefault="00AC2265" w:rsidP="00932DD2">
            <w:pPr>
              <w:jc w:val="center"/>
              <w:rPr>
                <w:sz w:val="28"/>
                <w:szCs w:val="28"/>
                <w:lang w:val="uk-UA"/>
              </w:rPr>
            </w:pPr>
            <w:r>
              <w:rPr>
                <w:sz w:val="28"/>
                <w:szCs w:val="28"/>
              </w:rPr>
              <w:t>8</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E772D1">
            <w:pPr>
              <w:jc w:val="center"/>
              <w:rPr>
                <w:sz w:val="28"/>
                <w:szCs w:val="28"/>
              </w:rPr>
            </w:pPr>
            <w:r w:rsidRPr="00625C09">
              <w:rPr>
                <w:sz w:val="28"/>
                <w:szCs w:val="28"/>
              </w:rPr>
              <w:t>2.</w:t>
            </w:r>
            <w:r w:rsidR="00E772D1">
              <w:rPr>
                <w:sz w:val="28"/>
                <w:szCs w:val="28"/>
              </w:rPr>
              <w:t>5</w:t>
            </w:r>
            <w:r w:rsidRPr="00625C09">
              <w:rPr>
                <w:sz w:val="28"/>
                <w:szCs w:val="28"/>
              </w:rPr>
              <w:t>.</w:t>
            </w:r>
          </w:p>
        </w:tc>
        <w:tc>
          <w:tcPr>
            <w:tcW w:w="7573" w:type="dxa"/>
            <w:vAlign w:val="bottom"/>
            <w:hideMark/>
          </w:tcPr>
          <w:p w:rsidR="00C82138" w:rsidRPr="001D6F68" w:rsidRDefault="00C82138" w:rsidP="00AB1A5E">
            <w:pPr>
              <w:rPr>
                <w:b/>
                <w:bCs/>
                <w:sz w:val="28"/>
                <w:szCs w:val="28"/>
              </w:rPr>
            </w:pPr>
            <w:r w:rsidRPr="001D6F68">
              <w:rPr>
                <w:bCs/>
                <w:sz w:val="28"/>
                <w:szCs w:val="28"/>
              </w:rPr>
              <w:t>Employed</w:t>
            </w:r>
            <w:r w:rsidRPr="001D6F68">
              <w:rPr>
                <w:bCs/>
                <w:sz w:val="28"/>
                <w:szCs w:val="28"/>
                <w:lang w:val="uk-UA"/>
              </w:rPr>
              <w:t xml:space="preserve"> </w:t>
            </w:r>
            <w:r w:rsidRPr="001D6F68">
              <w:rPr>
                <w:bCs/>
                <w:sz w:val="28"/>
                <w:szCs w:val="28"/>
              </w:rPr>
              <w:t>population</w:t>
            </w:r>
            <w:r w:rsidRPr="001D6F68">
              <w:rPr>
                <w:bCs/>
                <w:sz w:val="28"/>
                <w:szCs w:val="28"/>
                <w:lang w:val="uk-UA"/>
              </w:rPr>
              <w:t xml:space="preserve">, </w:t>
            </w:r>
            <w:r w:rsidRPr="001D6F68">
              <w:rPr>
                <w:bCs/>
                <w:sz w:val="28"/>
                <w:szCs w:val="28"/>
              </w:rPr>
              <w:t>by</w:t>
            </w:r>
            <w:r w:rsidRPr="001D6F68">
              <w:rPr>
                <w:bCs/>
                <w:sz w:val="28"/>
                <w:szCs w:val="28"/>
                <w:lang w:val="uk-UA"/>
              </w:rPr>
              <w:t xml:space="preserve"> </w:t>
            </w:r>
            <w:r w:rsidRPr="001D6F68">
              <w:rPr>
                <w:bCs/>
                <w:sz w:val="28"/>
                <w:szCs w:val="28"/>
              </w:rPr>
              <w:t>occupational group</w:t>
            </w:r>
            <w:r w:rsidRPr="001D6F68">
              <w:rPr>
                <w:bCs/>
                <w:sz w:val="28"/>
                <w:szCs w:val="28"/>
                <w:lang w:val="en"/>
              </w:rPr>
              <w:t xml:space="preserve"> </w:t>
            </w:r>
            <w:r w:rsidRPr="001D6F68">
              <w:rPr>
                <w:bCs/>
                <w:sz w:val="28"/>
                <w:szCs w:val="28"/>
              </w:rPr>
              <w:t>and</w:t>
            </w:r>
            <w:r w:rsidRPr="001D6F68">
              <w:rPr>
                <w:bCs/>
                <w:sz w:val="28"/>
                <w:szCs w:val="28"/>
                <w:lang w:val="en"/>
              </w:rPr>
              <w:t xml:space="preserve"> specialty</w:t>
            </w:r>
            <w:r w:rsidRPr="001D6F68">
              <w:rPr>
                <w:bCs/>
                <w:sz w:val="28"/>
                <w:szCs w:val="28"/>
                <w:lang w:val="uk-UA"/>
              </w:rPr>
              <w:t xml:space="preserve"> </w:t>
            </w:r>
            <w:r w:rsidRPr="001D6F68">
              <w:rPr>
                <w:bCs/>
                <w:sz w:val="28"/>
                <w:szCs w:val="28"/>
              </w:rPr>
              <w:t>according</w:t>
            </w:r>
            <w:r w:rsidRPr="001D6F68">
              <w:rPr>
                <w:bCs/>
                <w:sz w:val="28"/>
                <w:szCs w:val="28"/>
                <w:lang w:val="uk-UA"/>
              </w:rPr>
              <w:t xml:space="preserve"> </w:t>
            </w:r>
            <w:r w:rsidRPr="001D6F68">
              <w:rPr>
                <w:bCs/>
                <w:sz w:val="28"/>
                <w:szCs w:val="28"/>
              </w:rPr>
              <w:t>to</w:t>
            </w:r>
            <w:r w:rsidR="00AB1A5E">
              <w:rPr>
                <w:bCs/>
                <w:sz w:val="28"/>
                <w:szCs w:val="28"/>
                <w:lang w:val="uk-UA"/>
              </w:rPr>
              <w:t xml:space="preserve"> </w:t>
            </w:r>
            <w:r w:rsidR="00AB1A5E" w:rsidRPr="001D6F68">
              <w:rPr>
                <w:bCs/>
                <w:sz w:val="28"/>
                <w:szCs w:val="28"/>
                <w:lang w:val="uk-UA"/>
              </w:rPr>
              <w:t>(</w:t>
            </w:r>
            <w:r w:rsidR="00AB1A5E" w:rsidRPr="001D6F68">
              <w:rPr>
                <w:bCs/>
                <w:sz w:val="28"/>
                <w:szCs w:val="28"/>
              </w:rPr>
              <w:t>diploma</w:t>
            </w:r>
            <w:r w:rsidR="00AB1A5E" w:rsidRPr="001D6F68">
              <w:rPr>
                <w:bCs/>
                <w:sz w:val="28"/>
                <w:szCs w:val="28"/>
                <w:lang w:val="en"/>
              </w:rPr>
              <w:t>)</w:t>
            </w:r>
            <w:r w:rsidR="00AB1A5E">
              <w:rPr>
                <w:bCs/>
                <w:sz w:val="28"/>
                <w:szCs w:val="28"/>
                <w:lang w:val="uk-UA"/>
              </w:rPr>
              <w:t xml:space="preserve"> </w:t>
            </w:r>
            <w:r w:rsidRPr="001D6F68">
              <w:rPr>
                <w:bCs/>
                <w:sz w:val="28"/>
                <w:szCs w:val="28"/>
                <w:lang w:val="en"/>
              </w:rPr>
              <w:t>certificate</w:t>
            </w:r>
            <w:r w:rsidRPr="001D6F68">
              <w:rPr>
                <w:bCs/>
                <w:sz w:val="28"/>
                <w:szCs w:val="28"/>
              </w:rPr>
              <w:t xml:space="preserve"> (by</w:t>
            </w:r>
            <w:r w:rsidRPr="001D6F68">
              <w:rPr>
                <w:bCs/>
                <w:sz w:val="28"/>
                <w:szCs w:val="28"/>
                <w:lang w:val="en"/>
              </w:rPr>
              <w:t xml:space="preserve"> section of </w:t>
            </w:r>
            <w:r w:rsidRPr="001D6F68">
              <w:rPr>
                <w:bCs/>
                <w:sz w:val="28"/>
                <w:szCs w:val="28"/>
                <w:lang w:val="en-GB"/>
              </w:rPr>
              <w:t>Classification of Occupations</w:t>
            </w:r>
            <w:r w:rsidRPr="001D6F68">
              <w:rPr>
                <w:bCs/>
                <w:sz w:val="28"/>
                <w:szCs w:val="28"/>
              </w:rPr>
              <w:t xml:space="preserve"> (CO))</w:t>
            </w:r>
          </w:p>
        </w:tc>
        <w:tc>
          <w:tcPr>
            <w:tcW w:w="888" w:type="dxa"/>
            <w:vAlign w:val="bottom"/>
          </w:tcPr>
          <w:p w:rsidR="00C82138" w:rsidRPr="0071717E" w:rsidRDefault="00AC2265" w:rsidP="00932DD2">
            <w:pPr>
              <w:jc w:val="center"/>
              <w:rPr>
                <w:sz w:val="28"/>
                <w:szCs w:val="28"/>
                <w:lang w:val="uk-UA"/>
              </w:rPr>
            </w:pPr>
            <w:r>
              <w:rPr>
                <w:sz w:val="28"/>
                <w:szCs w:val="28"/>
              </w:rPr>
              <w:t>8</w:t>
            </w:r>
            <w:r w:rsidR="00932DD2">
              <w:rPr>
                <w:sz w:val="28"/>
                <w:szCs w:val="28"/>
                <w:lang w:val="uk-UA"/>
              </w:rPr>
              <w:t>6</w:t>
            </w:r>
          </w:p>
        </w:tc>
      </w:tr>
      <w:tr w:rsidR="00C82138" w:rsidRPr="00625C09" w:rsidTr="00C82138">
        <w:trPr>
          <w:jc w:val="center"/>
        </w:trPr>
        <w:tc>
          <w:tcPr>
            <w:tcW w:w="1456" w:type="dxa"/>
            <w:hideMark/>
          </w:tcPr>
          <w:p w:rsidR="00C82138" w:rsidRPr="00625C09" w:rsidRDefault="00C82138" w:rsidP="00E772D1">
            <w:pPr>
              <w:jc w:val="center"/>
              <w:rPr>
                <w:sz w:val="28"/>
                <w:szCs w:val="28"/>
              </w:rPr>
            </w:pPr>
            <w:r w:rsidRPr="00625C09">
              <w:rPr>
                <w:sz w:val="28"/>
                <w:szCs w:val="28"/>
              </w:rPr>
              <w:t>2.</w:t>
            </w:r>
            <w:r w:rsidR="00E772D1">
              <w:rPr>
                <w:sz w:val="28"/>
                <w:szCs w:val="28"/>
              </w:rPr>
              <w:t>6</w:t>
            </w:r>
            <w:r w:rsidRPr="00625C09">
              <w:rPr>
                <w:sz w:val="28"/>
                <w:szCs w:val="28"/>
              </w:rPr>
              <w:t>.</w:t>
            </w:r>
          </w:p>
        </w:tc>
        <w:tc>
          <w:tcPr>
            <w:tcW w:w="7573" w:type="dxa"/>
            <w:vAlign w:val="bottom"/>
            <w:hideMark/>
          </w:tcPr>
          <w:p w:rsidR="00C82138" w:rsidRPr="00831711" w:rsidRDefault="00C82138" w:rsidP="00C82138">
            <w:pPr>
              <w:rPr>
                <w:bCs/>
                <w:sz w:val="28"/>
                <w:szCs w:val="28"/>
              </w:rPr>
            </w:pPr>
            <w:r w:rsidRPr="001D6F68">
              <w:rPr>
                <w:bCs/>
                <w:sz w:val="28"/>
                <w:szCs w:val="28"/>
              </w:rPr>
              <w:t>Employed</w:t>
            </w:r>
            <w:r w:rsidRPr="001D6F68">
              <w:rPr>
                <w:bCs/>
                <w:sz w:val="28"/>
                <w:szCs w:val="28"/>
                <w:lang w:val="uk-UA"/>
              </w:rPr>
              <w:t xml:space="preserve"> </w:t>
            </w:r>
            <w:r w:rsidRPr="001D6F68">
              <w:rPr>
                <w:bCs/>
                <w:sz w:val="28"/>
                <w:szCs w:val="28"/>
              </w:rPr>
              <w:t>population</w:t>
            </w:r>
            <w:r w:rsidRPr="001D6F68">
              <w:rPr>
                <w:bCs/>
                <w:sz w:val="28"/>
                <w:szCs w:val="28"/>
                <w:lang w:val="uk-UA"/>
              </w:rPr>
              <w:t xml:space="preserve">, </w:t>
            </w:r>
            <w:r w:rsidRPr="001D6F68">
              <w:rPr>
                <w:bCs/>
                <w:sz w:val="28"/>
                <w:szCs w:val="28"/>
              </w:rPr>
              <w:t xml:space="preserve">by </w:t>
            </w:r>
            <w:r w:rsidRPr="001D6F68">
              <w:rPr>
                <w:bCs/>
                <w:sz w:val="28"/>
                <w:szCs w:val="28"/>
                <w:lang w:val="en"/>
              </w:rPr>
              <w:t>occupational</w:t>
            </w:r>
            <w:r w:rsidRPr="001D6F68">
              <w:rPr>
                <w:bCs/>
                <w:sz w:val="28"/>
                <w:szCs w:val="28"/>
              </w:rPr>
              <w:t xml:space="preserve"> group and sex (by</w:t>
            </w:r>
            <w:r w:rsidRPr="001D6F68">
              <w:rPr>
                <w:bCs/>
                <w:sz w:val="28"/>
                <w:szCs w:val="28"/>
                <w:lang w:val="en"/>
              </w:rPr>
              <w:t xml:space="preserve"> subsection of </w:t>
            </w:r>
            <w:r w:rsidRPr="001D6F68">
              <w:rPr>
                <w:bCs/>
                <w:sz w:val="28"/>
                <w:szCs w:val="28"/>
                <w:lang w:val="en-GB"/>
              </w:rPr>
              <w:t>Classification of Occupations</w:t>
            </w:r>
            <w:r w:rsidRPr="001D6F68">
              <w:rPr>
                <w:bCs/>
                <w:sz w:val="28"/>
                <w:szCs w:val="28"/>
              </w:rPr>
              <w:t xml:space="preserve"> (CO))</w:t>
            </w:r>
          </w:p>
        </w:tc>
        <w:tc>
          <w:tcPr>
            <w:tcW w:w="888" w:type="dxa"/>
            <w:vAlign w:val="bottom"/>
          </w:tcPr>
          <w:p w:rsidR="00C82138" w:rsidRPr="0071717E" w:rsidRDefault="00AC2265" w:rsidP="00932DD2">
            <w:pPr>
              <w:jc w:val="center"/>
              <w:rPr>
                <w:sz w:val="28"/>
                <w:szCs w:val="28"/>
                <w:lang w:val="uk-UA"/>
              </w:rPr>
            </w:pPr>
            <w:r>
              <w:rPr>
                <w:sz w:val="28"/>
                <w:szCs w:val="28"/>
              </w:rPr>
              <w:t>8</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E772D1">
            <w:pPr>
              <w:jc w:val="center"/>
              <w:rPr>
                <w:sz w:val="28"/>
                <w:szCs w:val="28"/>
              </w:rPr>
            </w:pPr>
            <w:r w:rsidRPr="00625C09">
              <w:rPr>
                <w:sz w:val="28"/>
                <w:szCs w:val="28"/>
              </w:rPr>
              <w:t>2.</w:t>
            </w:r>
            <w:r w:rsidR="00E772D1">
              <w:rPr>
                <w:sz w:val="28"/>
                <w:szCs w:val="28"/>
              </w:rPr>
              <w:t>7</w:t>
            </w:r>
            <w:r w:rsidRPr="00625C09">
              <w:rPr>
                <w:sz w:val="28"/>
                <w:szCs w:val="28"/>
              </w:rPr>
              <w:t>.</w:t>
            </w:r>
          </w:p>
        </w:tc>
        <w:tc>
          <w:tcPr>
            <w:tcW w:w="7573" w:type="dxa"/>
            <w:vAlign w:val="bottom"/>
            <w:hideMark/>
          </w:tcPr>
          <w:p w:rsidR="00C82138" w:rsidRPr="00625C09" w:rsidRDefault="00AB5671" w:rsidP="001B53E1">
            <w:pPr>
              <w:rPr>
                <w:bCs/>
                <w:sz w:val="28"/>
                <w:szCs w:val="28"/>
              </w:rPr>
            </w:pPr>
            <w:r w:rsidRPr="00AB5671">
              <w:rPr>
                <w:bCs/>
                <w:sz w:val="28"/>
                <w:szCs w:val="28"/>
              </w:rPr>
              <w:t xml:space="preserve">Employed population, who were temporarily absent at work, by reasons, sex and place of residence  </w:t>
            </w:r>
          </w:p>
        </w:tc>
        <w:tc>
          <w:tcPr>
            <w:tcW w:w="888" w:type="dxa"/>
            <w:vAlign w:val="bottom"/>
          </w:tcPr>
          <w:p w:rsidR="00C82138" w:rsidRPr="0071717E" w:rsidRDefault="00AC2265" w:rsidP="00932DD2">
            <w:pPr>
              <w:jc w:val="center"/>
              <w:rPr>
                <w:sz w:val="28"/>
                <w:szCs w:val="28"/>
                <w:lang w:val="uk-UA"/>
              </w:rPr>
            </w:pPr>
            <w:r>
              <w:rPr>
                <w:sz w:val="28"/>
                <w:szCs w:val="28"/>
              </w:rPr>
              <w:t>8</w:t>
            </w:r>
            <w:r w:rsidR="00932DD2">
              <w:rPr>
                <w:sz w:val="28"/>
                <w:szCs w:val="28"/>
                <w:lang w:val="uk-UA"/>
              </w:rPr>
              <w:t>8</w:t>
            </w:r>
          </w:p>
        </w:tc>
      </w:tr>
      <w:tr w:rsidR="00C82138" w:rsidRPr="00625C09" w:rsidTr="00C82138">
        <w:trPr>
          <w:trHeight w:val="622"/>
          <w:jc w:val="center"/>
        </w:trPr>
        <w:tc>
          <w:tcPr>
            <w:tcW w:w="1456" w:type="dxa"/>
            <w:hideMark/>
          </w:tcPr>
          <w:p w:rsidR="00C82138" w:rsidRPr="00625C09" w:rsidRDefault="00C82138" w:rsidP="00E772D1">
            <w:pPr>
              <w:jc w:val="center"/>
              <w:rPr>
                <w:sz w:val="28"/>
                <w:szCs w:val="28"/>
              </w:rPr>
            </w:pPr>
            <w:r w:rsidRPr="00625C09">
              <w:rPr>
                <w:sz w:val="28"/>
                <w:szCs w:val="28"/>
              </w:rPr>
              <w:t>2.</w:t>
            </w:r>
            <w:r w:rsidR="00E772D1">
              <w:rPr>
                <w:sz w:val="28"/>
                <w:szCs w:val="28"/>
              </w:rPr>
              <w:t>8</w:t>
            </w:r>
            <w:r w:rsidRPr="00625C09">
              <w:rPr>
                <w:sz w:val="28"/>
                <w:szCs w:val="28"/>
              </w:rPr>
              <w:t>.</w:t>
            </w:r>
          </w:p>
        </w:tc>
        <w:tc>
          <w:tcPr>
            <w:tcW w:w="7573" w:type="dxa"/>
            <w:vAlign w:val="bottom"/>
            <w:hideMark/>
          </w:tcPr>
          <w:p w:rsidR="00C82138" w:rsidRPr="001D6F68" w:rsidRDefault="00C82138" w:rsidP="00C82138">
            <w:pPr>
              <w:rPr>
                <w:bCs/>
                <w:sz w:val="28"/>
                <w:szCs w:val="28"/>
              </w:rPr>
            </w:pPr>
            <w:r w:rsidRPr="001D6F68">
              <w:rPr>
                <w:bCs/>
                <w:sz w:val="28"/>
                <w:szCs w:val="28"/>
              </w:rPr>
              <w:t>Employed population, by usual and actual</w:t>
            </w:r>
            <w:r w:rsidRPr="001D6F68">
              <w:rPr>
                <w:bCs/>
                <w:sz w:val="28"/>
                <w:szCs w:val="28"/>
                <w:lang w:val="en"/>
              </w:rPr>
              <w:t xml:space="preserve"> duration of working week, s</w:t>
            </w:r>
            <w:r w:rsidRPr="001D6F68">
              <w:rPr>
                <w:bCs/>
                <w:sz w:val="28"/>
                <w:szCs w:val="28"/>
              </w:rPr>
              <w:t>ex and place of residence</w:t>
            </w:r>
          </w:p>
        </w:tc>
        <w:tc>
          <w:tcPr>
            <w:tcW w:w="888" w:type="dxa"/>
            <w:vAlign w:val="bottom"/>
          </w:tcPr>
          <w:p w:rsidR="00C82138" w:rsidRPr="00932DD2" w:rsidRDefault="00932DD2" w:rsidP="00C82138">
            <w:pPr>
              <w:jc w:val="center"/>
              <w:rPr>
                <w:sz w:val="28"/>
                <w:szCs w:val="28"/>
                <w:lang w:val="uk-UA"/>
              </w:rPr>
            </w:pPr>
            <w:r>
              <w:rPr>
                <w:sz w:val="28"/>
                <w:szCs w:val="28"/>
                <w:lang w:val="uk-UA"/>
              </w:rPr>
              <w:t>89</w:t>
            </w:r>
          </w:p>
        </w:tc>
      </w:tr>
      <w:tr w:rsidR="00C82138" w:rsidRPr="00625C09" w:rsidTr="00C82138">
        <w:trPr>
          <w:trHeight w:val="674"/>
          <w:jc w:val="center"/>
        </w:trPr>
        <w:tc>
          <w:tcPr>
            <w:tcW w:w="1456" w:type="dxa"/>
            <w:hideMark/>
          </w:tcPr>
          <w:p w:rsidR="00C82138" w:rsidRPr="00625C09" w:rsidRDefault="00C82138" w:rsidP="00D32C60">
            <w:pPr>
              <w:jc w:val="center"/>
              <w:rPr>
                <w:sz w:val="28"/>
                <w:szCs w:val="28"/>
              </w:rPr>
            </w:pPr>
            <w:r w:rsidRPr="00625C09">
              <w:rPr>
                <w:sz w:val="28"/>
                <w:szCs w:val="28"/>
              </w:rPr>
              <w:t>2.</w:t>
            </w:r>
            <w:r w:rsidR="00D32C60">
              <w:rPr>
                <w:sz w:val="28"/>
                <w:szCs w:val="28"/>
              </w:rPr>
              <w:t>9</w:t>
            </w:r>
            <w:r w:rsidRPr="00625C09">
              <w:rPr>
                <w:sz w:val="28"/>
                <w:szCs w:val="28"/>
              </w:rPr>
              <w:t>.</w:t>
            </w:r>
          </w:p>
        </w:tc>
        <w:tc>
          <w:tcPr>
            <w:tcW w:w="7573" w:type="dxa"/>
            <w:vAlign w:val="bottom"/>
            <w:hideMark/>
          </w:tcPr>
          <w:p w:rsidR="00C82138" w:rsidRPr="001D6F68" w:rsidRDefault="00C82138" w:rsidP="00C82138">
            <w:pPr>
              <w:rPr>
                <w:rFonts w:ascii="TimesNewRomanPSMT" w:hAnsi="TimesNewRomanPSMT" w:cs="TimesNewRomanPSMT"/>
                <w:bCs/>
                <w:color w:val="222222"/>
                <w:sz w:val="28"/>
                <w:szCs w:val="28"/>
                <w:lang w:eastAsia="uk-UA"/>
              </w:rPr>
            </w:pPr>
            <w:r w:rsidRPr="001D6F68">
              <w:rPr>
                <w:rFonts w:ascii="TimesNewRomanPSMT" w:hAnsi="TimesNewRomanPSMT" w:cs="TimesNewRomanPSMT"/>
                <w:bCs/>
                <w:color w:val="222222"/>
                <w:sz w:val="28"/>
                <w:szCs w:val="28"/>
                <w:lang w:eastAsia="uk-UA"/>
              </w:rPr>
              <w:t xml:space="preserve">Employed population, by status in employment, sex, place of residence and actual </w:t>
            </w:r>
            <w:r w:rsidRPr="001D6F68">
              <w:rPr>
                <w:rFonts w:ascii="TimesNewRomanPSMT" w:hAnsi="TimesNewRomanPSMT" w:cs="TimesNewRomanPSMT"/>
                <w:bCs/>
                <w:color w:val="222222"/>
                <w:sz w:val="28"/>
                <w:szCs w:val="28"/>
                <w:lang w:val="en" w:eastAsia="uk-UA"/>
              </w:rPr>
              <w:t>duration of working</w:t>
            </w:r>
            <w:r w:rsidRPr="001D6F68">
              <w:rPr>
                <w:rFonts w:ascii="TimesNewRomanPSMT" w:hAnsi="TimesNewRomanPSMT" w:cs="TimesNewRomanPSMT"/>
                <w:bCs/>
                <w:color w:val="222222"/>
                <w:sz w:val="28"/>
                <w:szCs w:val="28"/>
                <w:lang w:eastAsia="uk-UA"/>
              </w:rPr>
              <w:t xml:space="preserve"> week </w:t>
            </w:r>
          </w:p>
        </w:tc>
        <w:tc>
          <w:tcPr>
            <w:tcW w:w="888" w:type="dxa"/>
            <w:vAlign w:val="bottom"/>
          </w:tcPr>
          <w:p w:rsidR="00C82138" w:rsidRPr="0071717E" w:rsidRDefault="00AC2265" w:rsidP="00932DD2">
            <w:pPr>
              <w:jc w:val="center"/>
              <w:rPr>
                <w:sz w:val="28"/>
                <w:szCs w:val="28"/>
                <w:lang w:val="uk-UA"/>
              </w:rPr>
            </w:pPr>
            <w:r>
              <w:rPr>
                <w:sz w:val="28"/>
                <w:szCs w:val="28"/>
              </w:rPr>
              <w:t>9</w:t>
            </w:r>
            <w:r w:rsidR="00932DD2">
              <w:rPr>
                <w:sz w:val="28"/>
                <w:szCs w:val="28"/>
                <w:lang w:val="uk-UA"/>
              </w:rPr>
              <w:t>1</w:t>
            </w:r>
          </w:p>
        </w:tc>
      </w:tr>
      <w:tr w:rsidR="00C82138" w:rsidRPr="00625C09" w:rsidTr="00C82138">
        <w:trPr>
          <w:trHeight w:val="575"/>
          <w:jc w:val="center"/>
        </w:trPr>
        <w:tc>
          <w:tcPr>
            <w:tcW w:w="1456" w:type="dxa"/>
            <w:hideMark/>
          </w:tcPr>
          <w:p w:rsidR="00C82138" w:rsidRPr="00625C09" w:rsidRDefault="00C82138" w:rsidP="00D32C60">
            <w:pPr>
              <w:jc w:val="center"/>
              <w:rPr>
                <w:sz w:val="28"/>
                <w:szCs w:val="28"/>
              </w:rPr>
            </w:pPr>
            <w:r w:rsidRPr="00625C09">
              <w:rPr>
                <w:sz w:val="28"/>
                <w:szCs w:val="28"/>
              </w:rPr>
              <w:t>2.1</w:t>
            </w:r>
            <w:r w:rsidR="00D32C60">
              <w:rPr>
                <w:sz w:val="28"/>
                <w:szCs w:val="28"/>
              </w:rPr>
              <w:t>0</w:t>
            </w:r>
            <w:r w:rsidRPr="00625C09">
              <w:rPr>
                <w:sz w:val="28"/>
                <w:szCs w:val="28"/>
              </w:rPr>
              <w:t>.</w:t>
            </w:r>
          </w:p>
        </w:tc>
        <w:tc>
          <w:tcPr>
            <w:tcW w:w="7573" w:type="dxa"/>
            <w:hideMark/>
          </w:tcPr>
          <w:p w:rsidR="00C82138" w:rsidRPr="001D6F68" w:rsidRDefault="00C82138" w:rsidP="00D32C60">
            <w:pPr>
              <w:rPr>
                <w:bCs/>
                <w:sz w:val="28"/>
                <w:szCs w:val="28"/>
              </w:rPr>
            </w:pPr>
            <w:r w:rsidRPr="001D6F68">
              <w:rPr>
                <w:bCs/>
                <w:sz w:val="28"/>
                <w:szCs w:val="28"/>
              </w:rPr>
              <w:t>Average</w:t>
            </w:r>
            <w:r w:rsidRPr="001D6F68">
              <w:rPr>
                <w:bCs/>
                <w:sz w:val="28"/>
                <w:szCs w:val="28"/>
                <w:lang w:val="uk-UA"/>
              </w:rPr>
              <w:t xml:space="preserve"> </w:t>
            </w:r>
            <w:r w:rsidRPr="001D6F68">
              <w:rPr>
                <w:bCs/>
                <w:sz w:val="28"/>
                <w:szCs w:val="28"/>
              </w:rPr>
              <w:t>actual</w:t>
            </w:r>
            <w:r w:rsidRPr="001D6F68">
              <w:rPr>
                <w:bCs/>
                <w:sz w:val="28"/>
                <w:szCs w:val="28"/>
                <w:lang w:val="uk-UA"/>
              </w:rPr>
              <w:t xml:space="preserve"> </w:t>
            </w:r>
            <w:r w:rsidRPr="001D6F68">
              <w:rPr>
                <w:bCs/>
                <w:sz w:val="28"/>
                <w:szCs w:val="28"/>
              </w:rPr>
              <w:t>duration</w:t>
            </w:r>
            <w:r w:rsidRPr="001D6F68">
              <w:rPr>
                <w:bCs/>
                <w:sz w:val="28"/>
                <w:szCs w:val="28"/>
                <w:lang w:val="uk-UA"/>
              </w:rPr>
              <w:t xml:space="preserve"> </w:t>
            </w:r>
            <w:r w:rsidRPr="001D6F68">
              <w:rPr>
                <w:bCs/>
                <w:sz w:val="28"/>
                <w:szCs w:val="28"/>
              </w:rPr>
              <w:t>of</w:t>
            </w:r>
            <w:r w:rsidRPr="001D6F68">
              <w:rPr>
                <w:bCs/>
                <w:sz w:val="28"/>
                <w:szCs w:val="28"/>
                <w:lang w:val="uk-UA"/>
              </w:rPr>
              <w:t xml:space="preserve"> </w:t>
            </w:r>
            <w:r w:rsidRPr="001D6F68">
              <w:rPr>
                <w:bCs/>
                <w:sz w:val="28"/>
                <w:szCs w:val="28"/>
              </w:rPr>
              <w:t>working week of</w:t>
            </w:r>
            <w:r w:rsidRPr="001D6F68">
              <w:rPr>
                <w:bCs/>
                <w:sz w:val="28"/>
                <w:szCs w:val="28"/>
                <w:lang w:val="uk-UA"/>
              </w:rPr>
              <w:t xml:space="preserve"> </w:t>
            </w:r>
            <w:r w:rsidRPr="001D6F68">
              <w:rPr>
                <w:bCs/>
                <w:sz w:val="28"/>
                <w:szCs w:val="28"/>
              </w:rPr>
              <w:t>employment</w:t>
            </w:r>
            <w:r w:rsidRPr="001D6F68">
              <w:rPr>
                <w:bCs/>
                <w:sz w:val="28"/>
                <w:szCs w:val="28"/>
                <w:lang w:val="uk-UA"/>
              </w:rPr>
              <w:t xml:space="preserve"> </w:t>
            </w:r>
            <w:r w:rsidRPr="001D6F68">
              <w:rPr>
                <w:bCs/>
                <w:sz w:val="28"/>
                <w:szCs w:val="28"/>
              </w:rPr>
              <w:t>population</w:t>
            </w:r>
            <w:r>
              <w:rPr>
                <w:bCs/>
                <w:sz w:val="28"/>
                <w:szCs w:val="28"/>
              </w:rPr>
              <w:t>,</w:t>
            </w:r>
            <w:r w:rsidRPr="001D6F68">
              <w:rPr>
                <w:bCs/>
                <w:sz w:val="28"/>
                <w:szCs w:val="28"/>
                <w:lang w:val="uk-UA"/>
              </w:rPr>
              <w:t xml:space="preserve"> </w:t>
            </w:r>
            <w:r w:rsidRPr="001D6F68">
              <w:rPr>
                <w:bCs/>
                <w:sz w:val="28"/>
                <w:szCs w:val="28"/>
              </w:rPr>
              <w:t>by</w:t>
            </w:r>
            <w:r w:rsidRPr="001D6F68">
              <w:rPr>
                <w:bCs/>
                <w:sz w:val="28"/>
                <w:szCs w:val="28"/>
                <w:lang w:val="uk-UA"/>
              </w:rPr>
              <w:t xml:space="preserve"> </w:t>
            </w:r>
            <w:r w:rsidRPr="001D6F68">
              <w:rPr>
                <w:bCs/>
                <w:sz w:val="28"/>
                <w:szCs w:val="28"/>
              </w:rPr>
              <w:t>type</w:t>
            </w:r>
            <w:r w:rsidRPr="001D6F68">
              <w:rPr>
                <w:bCs/>
                <w:sz w:val="28"/>
                <w:szCs w:val="28"/>
                <w:lang w:val="uk-UA"/>
              </w:rPr>
              <w:t xml:space="preserve"> </w:t>
            </w:r>
            <w:r w:rsidRPr="001D6F68">
              <w:rPr>
                <w:bCs/>
                <w:sz w:val="28"/>
                <w:szCs w:val="28"/>
              </w:rPr>
              <w:t>of</w:t>
            </w:r>
            <w:r w:rsidRPr="001D6F68">
              <w:rPr>
                <w:bCs/>
                <w:sz w:val="28"/>
                <w:szCs w:val="28"/>
                <w:lang w:val="uk-UA"/>
              </w:rPr>
              <w:t xml:space="preserve"> </w:t>
            </w:r>
            <w:r w:rsidRPr="001D6F68">
              <w:rPr>
                <w:bCs/>
                <w:sz w:val="28"/>
                <w:szCs w:val="28"/>
              </w:rPr>
              <w:t>economic</w:t>
            </w:r>
            <w:r w:rsidRPr="001D6F68">
              <w:rPr>
                <w:bCs/>
                <w:sz w:val="28"/>
                <w:szCs w:val="28"/>
                <w:lang w:val="uk-UA"/>
              </w:rPr>
              <w:t xml:space="preserve"> </w:t>
            </w:r>
            <w:r w:rsidRPr="001D6F68">
              <w:rPr>
                <w:bCs/>
                <w:sz w:val="28"/>
                <w:szCs w:val="28"/>
              </w:rPr>
              <w:t>activity</w:t>
            </w:r>
            <w:r w:rsidR="00D32C60">
              <w:rPr>
                <w:bCs/>
                <w:sz w:val="28"/>
                <w:szCs w:val="28"/>
              </w:rPr>
              <w:t>,</w:t>
            </w:r>
            <w:r w:rsidR="00D32C60" w:rsidRPr="001D6F68">
              <w:rPr>
                <w:bCs/>
                <w:sz w:val="28"/>
                <w:szCs w:val="28"/>
              </w:rPr>
              <w:t xml:space="preserve"> sex</w:t>
            </w:r>
            <w:r w:rsidR="00D32C60" w:rsidRPr="001D6F68">
              <w:rPr>
                <w:bCs/>
                <w:sz w:val="28"/>
                <w:szCs w:val="28"/>
                <w:lang w:val="uk-UA"/>
              </w:rPr>
              <w:t xml:space="preserve"> </w:t>
            </w:r>
            <w:r w:rsidR="00D32C60" w:rsidRPr="001D6F68">
              <w:rPr>
                <w:bCs/>
                <w:sz w:val="28"/>
                <w:szCs w:val="28"/>
              </w:rPr>
              <w:t>and place of residence</w:t>
            </w:r>
          </w:p>
        </w:tc>
        <w:tc>
          <w:tcPr>
            <w:tcW w:w="888" w:type="dxa"/>
            <w:vAlign w:val="bottom"/>
          </w:tcPr>
          <w:p w:rsidR="00C82138" w:rsidRPr="0071717E" w:rsidRDefault="00AC2265" w:rsidP="00932DD2">
            <w:pPr>
              <w:jc w:val="center"/>
              <w:rPr>
                <w:sz w:val="28"/>
                <w:szCs w:val="28"/>
                <w:lang w:val="uk-UA"/>
              </w:rPr>
            </w:pPr>
            <w:r>
              <w:rPr>
                <w:sz w:val="28"/>
                <w:szCs w:val="28"/>
              </w:rPr>
              <w:t>9</w:t>
            </w:r>
            <w:r w:rsidR="00932DD2">
              <w:rPr>
                <w:sz w:val="28"/>
                <w:szCs w:val="28"/>
                <w:lang w:val="uk-UA"/>
              </w:rPr>
              <w:t>3</w:t>
            </w:r>
          </w:p>
        </w:tc>
      </w:tr>
      <w:tr w:rsidR="00C82138" w:rsidRPr="00625C09" w:rsidTr="00C82138">
        <w:trPr>
          <w:jc w:val="center"/>
        </w:trPr>
        <w:tc>
          <w:tcPr>
            <w:tcW w:w="1456" w:type="dxa"/>
            <w:hideMark/>
          </w:tcPr>
          <w:p w:rsidR="00C82138" w:rsidRPr="00625C09" w:rsidRDefault="00C82138" w:rsidP="00D32C60">
            <w:pPr>
              <w:jc w:val="center"/>
              <w:rPr>
                <w:sz w:val="28"/>
                <w:szCs w:val="28"/>
              </w:rPr>
            </w:pPr>
            <w:r w:rsidRPr="00625C09">
              <w:rPr>
                <w:sz w:val="28"/>
                <w:szCs w:val="28"/>
              </w:rPr>
              <w:t>2.1</w:t>
            </w:r>
            <w:r w:rsidR="00D32C60">
              <w:rPr>
                <w:sz w:val="28"/>
                <w:szCs w:val="28"/>
              </w:rPr>
              <w:t>1</w:t>
            </w:r>
            <w:r w:rsidRPr="00625C09">
              <w:rPr>
                <w:sz w:val="28"/>
                <w:szCs w:val="28"/>
              </w:rPr>
              <w:t>.</w:t>
            </w:r>
          </w:p>
        </w:tc>
        <w:tc>
          <w:tcPr>
            <w:tcW w:w="7573" w:type="dxa"/>
            <w:vAlign w:val="bottom"/>
            <w:hideMark/>
          </w:tcPr>
          <w:p w:rsidR="00C82138" w:rsidRPr="001D6F68" w:rsidRDefault="00C82138" w:rsidP="00C82138">
            <w:pPr>
              <w:rPr>
                <w:bCs/>
                <w:sz w:val="28"/>
                <w:szCs w:val="28"/>
              </w:rPr>
            </w:pPr>
            <w:r w:rsidRPr="001D6F68">
              <w:rPr>
                <w:bCs/>
                <w:sz w:val="28"/>
                <w:szCs w:val="28"/>
              </w:rPr>
              <w:t>Employed</w:t>
            </w:r>
            <w:r w:rsidRPr="001D6F68">
              <w:rPr>
                <w:bCs/>
                <w:sz w:val="28"/>
                <w:szCs w:val="28"/>
                <w:lang w:val="uk-UA"/>
              </w:rPr>
              <w:t xml:space="preserve"> </w:t>
            </w:r>
            <w:r w:rsidRPr="001D6F68">
              <w:rPr>
                <w:bCs/>
                <w:sz w:val="28"/>
                <w:szCs w:val="28"/>
              </w:rPr>
              <w:t>population,</w:t>
            </w:r>
            <w:r w:rsidRPr="001D6F68">
              <w:rPr>
                <w:bCs/>
                <w:sz w:val="28"/>
                <w:szCs w:val="28"/>
                <w:lang w:val="uk-UA"/>
              </w:rPr>
              <w:t xml:space="preserve"> </w:t>
            </w:r>
            <w:r w:rsidRPr="001D6F68">
              <w:rPr>
                <w:bCs/>
                <w:sz w:val="28"/>
                <w:szCs w:val="28"/>
              </w:rPr>
              <w:t>by</w:t>
            </w:r>
            <w:r w:rsidRPr="001D6F68">
              <w:rPr>
                <w:bCs/>
                <w:sz w:val="28"/>
                <w:szCs w:val="28"/>
                <w:lang w:val="uk-UA"/>
              </w:rPr>
              <w:t xml:space="preserve"> </w:t>
            </w:r>
            <w:r w:rsidRPr="001D6F68">
              <w:rPr>
                <w:bCs/>
                <w:sz w:val="28"/>
                <w:szCs w:val="28"/>
              </w:rPr>
              <w:t>occupational</w:t>
            </w:r>
            <w:r w:rsidRPr="001D6F68">
              <w:rPr>
                <w:bCs/>
                <w:sz w:val="28"/>
                <w:szCs w:val="28"/>
                <w:lang w:val="uk-UA"/>
              </w:rPr>
              <w:t xml:space="preserve"> </w:t>
            </w:r>
            <w:r w:rsidRPr="001D6F68">
              <w:rPr>
                <w:bCs/>
                <w:sz w:val="28"/>
                <w:szCs w:val="28"/>
              </w:rPr>
              <w:t>group, sex, place of residence and actual duration</w:t>
            </w:r>
            <w:r w:rsidRPr="001D6F68">
              <w:rPr>
                <w:bCs/>
                <w:sz w:val="28"/>
                <w:szCs w:val="28"/>
                <w:lang w:val="uk-UA"/>
              </w:rPr>
              <w:t xml:space="preserve"> </w:t>
            </w:r>
            <w:r w:rsidRPr="001D6F68">
              <w:rPr>
                <w:bCs/>
                <w:sz w:val="28"/>
                <w:szCs w:val="28"/>
              </w:rPr>
              <w:t>of working week</w:t>
            </w:r>
            <w:r w:rsidR="002356BA">
              <w:rPr>
                <w:bCs/>
                <w:sz w:val="28"/>
                <w:szCs w:val="28"/>
              </w:rPr>
              <w:t xml:space="preserve"> </w:t>
            </w:r>
            <w:r w:rsidR="002356BA" w:rsidRPr="001D6F68">
              <w:rPr>
                <w:bCs/>
                <w:sz w:val="28"/>
                <w:szCs w:val="28"/>
              </w:rPr>
              <w:t>(by</w:t>
            </w:r>
            <w:r w:rsidR="002356BA" w:rsidRPr="001D6F68">
              <w:rPr>
                <w:bCs/>
                <w:sz w:val="28"/>
                <w:szCs w:val="28"/>
                <w:lang w:val="en"/>
              </w:rPr>
              <w:t xml:space="preserve"> section of </w:t>
            </w:r>
            <w:r w:rsidR="002356BA" w:rsidRPr="001D6F68">
              <w:rPr>
                <w:bCs/>
                <w:sz w:val="28"/>
                <w:szCs w:val="28"/>
                <w:lang w:val="en-GB"/>
              </w:rPr>
              <w:t>Classification of Occupations</w:t>
            </w:r>
            <w:r w:rsidR="002356BA" w:rsidRPr="001D6F68">
              <w:rPr>
                <w:bCs/>
                <w:sz w:val="28"/>
                <w:szCs w:val="28"/>
              </w:rPr>
              <w:t xml:space="preserve"> (CO))</w:t>
            </w:r>
          </w:p>
        </w:tc>
        <w:tc>
          <w:tcPr>
            <w:tcW w:w="888" w:type="dxa"/>
            <w:vAlign w:val="bottom"/>
          </w:tcPr>
          <w:p w:rsidR="00C82138" w:rsidRPr="0071717E" w:rsidRDefault="00AC2265" w:rsidP="00932DD2">
            <w:pPr>
              <w:jc w:val="center"/>
              <w:rPr>
                <w:sz w:val="28"/>
                <w:szCs w:val="28"/>
                <w:lang w:val="uk-UA"/>
              </w:rPr>
            </w:pPr>
            <w:r>
              <w:rPr>
                <w:sz w:val="28"/>
                <w:szCs w:val="28"/>
              </w:rPr>
              <w:t>9</w:t>
            </w:r>
            <w:r w:rsidR="00932DD2">
              <w:rPr>
                <w:sz w:val="28"/>
                <w:szCs w:val="28"/>
                <w:lang w:val="uk-UA"/>
              </w:rPr>
              <w:t>4</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2.1</w:t>
            </w:r>
            <w:r w:rsidR="00F8782D">
              <w:rPr>
                <w:sz w:val="28"/>
                <w:szCs w:val="28"/>
              </w:rPr>
              <w:t>2</w:t>
            </w:r>
            <w:r w:rsidRPr="00625C09">
              <w:rPr>
                <w:sz w:val="28"/>
                <w:szCs w:val="28"/>
              </w:rPr>
              <w:t>.</w:t>
            </w:r>
          </w:p>
        </w:tc>
        <w:tc>
          <w:tcPr>
            <w:tcW w:w="7573" w:type="dxa"/>
            <w:vAlign w:val="bottom"/>
            <w:hideMark/>
          </w:tcPr>
          <w:p w:rsidR="00C82138" w:rsidRPr="001D6F68" w:rsidRDefault="00AB5671" w:rsidP="00C82138">
            <w:pPr>
              <w:rPr>
                <w:bCs/>
                <w:sz w:val="28"/>
                <w:szCs w:val="28"/>
              </w:rPr>
            </w:pPr>
            <w:r w:rsidRPr="00AB5671">
              <w:rPr>
                <w:bCs/>
                <w:sz w:val="28"/>
                <w:szCs w:val="28"/>
              </w:rPr>
              <w:t>Employed population in formal and informal sector, by status in employment, sex, place of residence and type of job</w:t>
            </w:r>
          </w:p>
        </w:tc>
        <w:tc>
          <w:tcPr>
            <w:tcW w:w="888" w:type="dxa"/>
            <w:vAlign w:val="bottom"/>
          </w:tcPr>
          <w:p w:rsidR="00C82138" w:rsidRPr="0071717E" w:rsidRDefault="00932DD2" w:rsidP="00C82138">
            <w:pPr>
              <w:jc w:val="center"/>
              <w:rPr>
                <w:sz w:val="28"/>
                <w:szCs w:val="28"/>
                <w:lang w:val="uk-UA"/>
              </w:rPr>
            </w:pPr>
            <w:r>
              <w:rPr>
                <w:sz w:val="28"/>
                <w:szCs w:val="28"/>
                <w:lang w:val="uk-UA"/>
              </w:rPr>
              <w:t>99</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2.1</w:t>
            </w:r>
            <w:r w:rsidR="00F8782D">
              <w:rPr>
                <w:sz w:val="28"/>
                <w:szCs w:val="28"/>
              </w:rPr>
              <w:t>3</w:t>
            </w:r>
            <w:r w:rsidRPr="00625C09">
              <w:rPr>
                <w:sz w:val="28"/>
                <w:szCs w:val="28"/>
              </w:rPr>
              <w:t>.</w:t>
            </w:r>
          </w:p>
        </w:tc>
        <w:tc>
          <w:tcPr>
            <w:tcW w:w="7573" w:type="dxa"/>
            <w:vAlign w:val="bottom"/>
            <w:hideMark/>
          </w:tcPr>
          <w:p w:rsidR="00C82138" w:rsidRPr="001D6F68" w:rsidRDefault="00AB5671" w:rsidP="00C82138">
            <w:pPr>
              <w:rPr>
                <w:bCs/>
                <w:sz w:val="28"/>
                <w:szCs w:val="28"/>
              </w:rPr>
            </w:pPr>
            <w:r w:rsidRPr="00AB5671">
              <w:rPr>
                <w:bCs/>
                <w:sz w:val="28"/>
                <w:szCs w:val="28"/>
              </w:rPr>
              <w:t>Employed population in formal and informal sector, by age group, sex, place of residence and type of job</w:t>
            </w:r>
          </w:p>
        </w:tc>
        <w:tc>
          <w:tcPr>
            <w:tcW w:w="888" w:type="dxa"/>
            <w:vAlign w:val="bottom"/>
          </w:tcPr>
          <w:p w:rsidR="00C82138" w:rsidRPr="0071717E" w:rsidRDefault="00AC2265" w:rsidP="00932DD2">
            <w:pPr>
              <w:jc w:val="center"/>
              <w:rPr>
                <w:sz w:val="28"/>
                <w:szCs w:val="28"/>
                <w:lang w:val="uk-UA"/>
              </w:rPr>
            </w:pPr>
            <w:r>
              <w:rPr>
                <w:sz w:val="28"/>
                <w:szCs w:val="28"/>
              </w:rPr>
              <w:t>10</w:t>
            </w:r>
            <w:r w:rsidR="00932DD2">
              <w:rPr>
                <w:sz w:val="28"/>
                <w:szCs w:val="28"/>
                <w:lang w:val="uk-UA"/>
              </w:rPr>
              <w:t>0</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2.1</w:t>
            </w:r>
            <w:r w:rsidR="00F8782D">
              <w:rPr>
                <w:sz w:val="28"/>
                <w:szCs w:val="28"/>
              </w:rPr>
              <w:t>4</w:t>
            </w:r>
            <w:r w:rsidRPr="00625C09">
              <w:rPr>
                <w:sz w:val="28"/>
                <w:szCs w:val="28"/>
              </w:rPr>
              <w:t>.</w:t>
            </w:r>
          </w:p>
        </w:tc>
        <w:tc>
          <w:tcPr>
            <w:tcW w:w="7573" w:type="dxa"/>
            <w:vAlign w:val="bottom"/>
            <w:hideMark/>
          </w:tcPr>
          <w:p w:rsidR="00C82138" w:rsidRPr="001D6F68" w:rsidRDefault="00375777" w:rsidP="00C82138">
            <w:pPr>
              <w:rPr>
                <w:sz w:val="28"/>
                <w:szCs w:val="28"/>
                <w:lang w:val="en"/>
              </w:rPr>
            </w:pPr>
            <w:r w:rsidRPr="00375777">
              <w:rPr>
                <w:bCs/>
                <w:sz w:val="28"/>
                <w:szCs w:val="28"/>
              </w:rPr>
              <w:t>Employed population in formal and informal sector, by level of education, sex, place of residence and sector of economy and type of job</w:t>
            </w:r>
          </w:p>
        </w:tc>
        <w:tc>
          <w:tcPr>
            <w:tcW w:w="888" w:type="dxa"/>
            <w:vAlign w:val="bottom"/>
          </w:tcPr>
          <w:p w:rsidR="00C82138" w:rsidRPr="0071717E" w:rsidRDefault="00C82138" w:rsidP="00932DD2">
            <w:pPr>
              <w:jc w:val="center"/>
              <w:rPr>
                <w:sz w:val="28"/>
                <w:szCs w:val="28"/>
                <w:lang w:val="uk-UA"/>
              </w:rPr>
            </w:pPr>
            <w:r>
              <w:rPr>
                <w:sz w:val="28"/>
                <w:szCs w:val="28"/>
              </w:rPr>
              <w:t>10</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2.1</w:t>
            </w:r>
            <w:r w:rsidR="00F8782D">
              <w:rPr>
                <w:sz w:val="28"/>
                <w:szCs w:val="28"/>
              </w:rPr>
              <w:t>5</w:t>
            </w:r>
            <w:r w:rsidRPr="00625C09">
              <w:rPr>
                <w:sz w:val="28"/>
                <w:szCs w:val="28"/>
              </w:rPr>
              <w:t>.</w:t>
            </w:r>
          </w:p>
        </w:tc>
        <w:tc>
          <w:tcPr>
            <w:tcW w:w="7573" w:type="dxa"/>
            <w:vAlign w:val="bottom"/>
            <w:hideMark/>
          </w:tcPr>
          <w:p w:rsidR="00C82138" w:rsidRPr="001D6F68" w:rsidRDefault="00C82138" w:rsidP="00F8782D">
            <w:pPr>
              <w:rPr>
                <w:bCs/>
                <w:sz w:val="28"/>
                <w:szCs w:val="28"/>
                <w:lang w:val="uk-UA"/>
              </w:rPr>
            </w:pPr>
            <w:r w:rsidRPr="001D6F68">
              <w:rPr>
                <w:bCs/>
                <w:sz w:val="28"/>
                <w:szCs w:val="28"/>
              </w:rPr>
              <w:t xml:space="preserve">Employment </w:t>
            </w:r>
            <w:r w:rsidR="00F8782D">
              <w:rPr>
                <w:bCs/>
                <w:sz w:val="28"/>
                <w:szCs w:val="28"/>
              </w:rPr>
              <w:t>of the population</w:t>
            </w:r>
            <w:r>
              <w:rPr>
                <w:bCs/>
                <w:sz w:val="28"/>
                <w:szCs w:val="28"/>
              </w:rPr>
              <w:t>,</w:t>
            </w:r>
            <w:r w:rsidRPr="001D6F68">
              <w:rPr>
                <w:bCs/>
                <w:sz w:val="28"/>
                <w:szCs w:val="28"/>
              </w:rPr>
              <w:t xml:space="preserve"> by type of job and level of education</w:t>
            </w:r>
            <w:r>
              <w:rPr>
                <w:bCs/>
                <w:sz w:val="28"/>
                <w:szCs w:val="28"/>
              </w:rPr>
              <w:t> </w:t>
            </w:r>
            <w:r w:rsidRPr="00B970A3">
              <w:rPr>
                <w:bCs/>
                <w:sz w:val="28"/>
                <w:szCs w:val="28"/>
              </w:rPr>
              <w:t>(diagram)</w:t>
            </w:r>
          </w:p>
        </w:tc>
        <w:tc>
          <w:tcPr>
            <w:tcW w:w="888" w:type="dxa"/>
            <w:vAlign w:val="bottom"/>
          </w:tcPr>
          <w:p w:rsidR="00C82138" w:rsidRPr="0071717E" w:rsidRDefault="00C82138" w:rsidP="00932DD2">
            <w:pPr>
              <w:jc w:val="center"/>
              <w:rPr>
                <w:sz w:val="28"/>
                <w:szCs w:val="28"/>
                <w:lang w:val="uk-UA"/>
              </w:rPr>
            </w:pPr>
            <w:r>
              <w:rPr>
                <w:sz w:val="28"/>
                <w:szCs w:val="28"/>
              </w:rPr>
              <w:t>10</w:t>
            </w:r>
            <w:r w:rsidR="00932DD2">
              <w:rPr>
                <w:sz w:val="28"/>
                <w:szCs w:val="28"/>
                <w:lang w:val="uk-UA"/>
              </w:rPr>
              <w:t>4</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2.1</w:t>
            </w:r>
            <w:r w:rsidR="00F8782D">
              <w:rPr>
                <w:sz w:val="28"/>
                <w:szCs w:val="28"/>
              </w:rPr>
              <w:t>6</w:t>
            </w:r>
            <w:r w:rsidRPr="00625C09">
              <w:rPr>
                <w:sz w:val="28"/>
                <w:szCs w:val="28"/>
              </w:rPr>
              <w:t>.</w:t>
            </w:r>
          </w:p>
        </w:tc>
        <w:tc>
          <w:tcPr>
            <w:tcW w:w="7573" w:type="dxa"/>
            <w:vAlign w:val="bottom"/>
            <w:hideMark/>
          </w:tcPr>
          <w:p w:rsidR="00C82138" w:rsidRPr="001D6F68" w:rsidRDefault="00375777" w:rsidP="00F8782D">
            <w:pPr>
              <w:rPr>
                <w:bCs/>
                <w:sz w:val="28"/>
                <w:szCs w:val="28"/>
              </w:rPr>
            </w:pPr>
            <w:r w:rsidRPr="00375777">
              <w:rPr>
                <w:bCs/>
                <w:sz w:val="28"/>
                <w:szCs w:val="28"/>
              </w:rPr>
              <w:t>Employed population in formal and informal sector, by type of economic activity, sex, place of residence and sector of economy and type of job</w:t>
            </w:r>
          </w:p>
        </w:tc>
        <w:tc>
          <w:tcPr>
            <w:tcW w:w="888" w:type="dxa"/>
            <w:vAlign w:val="bottom"/>
          </w:tcPr>
          <w:p w:rsidR="00C82138" w:rsidRPr="0071717E" w:rsidRDefault="00C82138" w:rsidP="00932DD2">
            <w:pPr>
              <w:jc w:val="center"/>
              <w:rPr>
                <w:sz w:val="28"/>
                <w:szCs w:val="28"/>
                <w:lang w:val="uk-UA"/>
              </w:rPr>
            </w:pPr>
            <w:r>
              <w:rPr>
                <w:sz w:val="28"/>
                <w:szCs w:val="28"/>
              </w:rPr>
              <w:t>10</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lastRenderedPageBreak/>
              <w:t>2.1</w:t>
            </w:r>
            <w:r w:rsidR="00F8782D">
              <w:rPr>
                <w:sz w:val="28"/>
                <w:szCs w:val="28"/>
              </w:rPr>
              <w:t>7</w:t>
            </w:r>
            <w:r w:rsidRPr="00625C09">
              <w:rPr>
                <w:sz w:val="28"/>
                <w:szCs w:val="28"/>
              </w:rPr>
              <w:t>.</w:t>
            </w:r>
          </w:p>
        </w:tc>
        <w:tc>
          <w:tcPr>
            <w:tcW w:w="7573" w:type="dxa"/>
            <w:vAlign w:val="bottom"/>
            <w:hideMark/>
          </w:tcPr>
          <w:p w:rsidR="00C82138" w:rsidRPr="001D6F68" w:rsidRDefault="00C82138" w:rsidP="00C82138">
            <w:pPr>
              <w:rPr>
                <w:bCs/>
                <w:sz w:val="28"/>
                <w:szCs w:val="28"/>
                <w:lang w:val="uk-UA"/>
              </w:rPr>
            </w:pPr>
            <w:r w:rsidRPr="001D6F68">
              <w:rPr>
                <w:bCs/>
                <w:sz w:val="28"/>
                <w:szCs w:val="28"/>
              </w:rPr>
              <w:t>Informal employment of the population</w:t>
            </w:r>
            <w:r>
              <w:rPr>
                <w:bCs/>
                <w:sz w:val="28"/>
                <w:szCs w:val="28"/>
              </w:rPr>
              <w:t>,</w:t>
            </w:r>
            <w:r w:rsidRPr="001D6F68">
              <w:rPr>
                <w:bCs/>
                <w:sz w:val="28"/>
                <w:szCs w:val="28"/>
              </w:rPr>
              <w:t xml:space="preserve"> by type of economic activity</w:t>
            </w:r>
            <w:r>
              <w:rPr>
                <w:bCs/>
                <w:sz w:val="28"/>
                <w:szCs w:val="28"/>
              </w:rPr>
              <w:t xml:space="preserve"> </w:t>
            </w:r>
            <w:r w:rsidRPr="00B970A3">
              <w:rPr>
                <w:bCs/>
                <w:sz w:val="28"/>
                <w:szCs w:val="28"/>
              </w:rPr>
              <w:t>(diagram)</w:t>
            </w:r>
          </w:p>
        </w:tc>
        <w:tc>
          <w:tcPr>
            <w:tcW w:w="888" w:type="dxa"/>
            <w:vAlign w:val="bottom"/>
          </w:tcPr>
          <w:p w:rsidR="00C82138" w:rsidRPr="0071717E" w:rsidRDefault="00C82138" w:rsidP="00932DD2">
            <w:pPr>
              <w:jc w:val="center"/>
              <w:rPr>
                <w:sz w:val="28"/>
                <w:szCs w:val="28"/>
                <w:lang w:val="uk-UA"/>
              </w:rPr>
            </w:pPr>
            <w:r>
              <w:rPr>
                <w:sz w:val="28"/>
                <w:szCs w:val="28"/>
              </w:rPr>
              <w:t>10</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w:t>
            </w:r>
            <w:r w:rsidR="00F8782D">
              <w:rPr>
                <w:sz w:val="28"/>
                <w:szCs w:val="28"/>
              </w:rPr>
              <w:t>18</w:t>
            </w:r>
            <w:r w:rsidRPr="00625C09">
              <w:rPr>
                <w:sz w:val="28"/>
                <w:szCs w:val="28"/>
              </w:rPr>
              <w:t>.</w:t>
            </w:r>
          </w:p>
        </w:tc>
        <w:tc>
          <w:tcPr>
            <w:tcW w:w="7573" w:type="dxa"/>
            <w:vAlign w:val="bottom"/>
            <w:hideMark/>
          </w:tcPr>
          <w:p w:rsidR="00C82138" w:rsidRPr="00625C09" w:rsidRDefault="00375777" w:rsidP="00C82138">
            <w:pPr>
              <w:rPr>
                <w:bCs/>
                <w:sz w:val="28"/>
                <w:szCs w:val="28"/>
              </w:rPr>
            </w:pPr>
            <w:r w:rsidRPr="00375777">
              <w:rPr>
                <w:bCs/>
                <w:sz w:val="28"/>
                <w:szCs w:val="28"/>
              </w:rPr>
              <w:t>Employed population in formal and informal sector, by occupational group, sex, place of residence and type of job</w:t>
            </w:r>
            <w:r w:rsidR="00C82138" w:rsidRPr="00B970A3">
              <w:rPr>
                <w:bCs/>
                <w:sz w:val="28"/>
                <w:szCs w:val="28"/>
              </w:rPr>
              <w:t xml:space="preserve"> (by section </w:t>
            </w:r>
            <w:r w:rsidR="00C82138" w:rsidRPr="00B970A3">
              <w:rPr>
                <w:bCs/>
                <w:sz w:val="28"/>
                <w:szCs w:val="28"/>
                <w:lang w:val="en"/>
              </w:rPr>
              <w:t xml:space="preserve">of </w:t>
            </w:r>
            <w:r w:rsidR="00C82138" w:rsidRPr="00B970A3">
              <w:rPr>
                <w:bCs/>
                <w:sz w:val="28"/>
                <w:szCs w:val="28"/>
                <w:lang w:val="en-GB"/>
              </w:rPr>
              <w:t>Classification of Occupations</w:t>
            </w:r>
            <w:r w:rsidR="00C82138" w:rsidRPr="00B970A3">
              <w:rPr>
                <w:bCs/>
                <w:sz w:val="28"/>
                <w:szCs w:val="28"/>
              </w:rPr>
              <w:t xml:space="preserve"> (CO))</w:t>
            </w:r>
          </w:p>
        </w:tc>
        <w:tc>
          <w:tcPr>
            <w:tcW w:w="888" w:type="dxa"/>
            <w:vAlign w:val="bottom"/>
          </w:tcPr>
          <w:p w:rsidR="00C82138" w:rsidRPr="00932DD2" w:rsidRDefault="00C82138" w:rsidP="00932DD2">
            <w:pPr>
              <w:jc w:val="center"/>
              <w:rPr>
                <w:sz w:val="28"/>
                <w:szCs w:val="28"/>
                <w:lang w:val="uk-UA"/>
              </w:rPr>
            </w:pPr>
            <w:r>
              <w:rPr>
                <w:sz w:val="28"/>
                <w:szCs w:val="28"/>
              </w:rPr>
              <w:t>10</w:t>
            </w:r>
            <w:r w:rsidR="00932DD2">
              <w:rPr>
                <w:sz w:val="28"/>
                <w:szCs w:val="28"/>
                <w:lang w:val="uk-UA"/>
              </w:rPr>
              <w:t>8</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w:t>
            </w:r>
            <w:r w:rsidR="00F8782D">
              <w:rPr>
                <w:sz w:val="28"/>
                <w:szCs w:val="28"/>
              </w:rPr>
              <w:t>19</w:t>
            </w:r>
            <w:r w:rsidRPr="00625C09">
              <w:rPr>
                <w:sz w:val="28"/>
                <w:szCs w:val="28"/>
              </w:rPr>
              <w:t>.</w:t>
            </w:r>
          </w:p>
        </w:tc>
        <w:tc>
          <w:tcPr>
            <w:tcW w:w="7573" w:type="dxa"/>
            <w:vAlign w:val="bottom"/>
            <w:hideMark/>
          </w:tcPr>
          <w:p w:rsidR="00C82138" w:rsidRPr="00B970A3" w:rsidRDefault="00C82138" w:rsidP="006D4DE3">
            <w:pPr>
              <w:rPr>
                <w:sz w:val="28"/>
                <w:szCs w:val="28"/>
                <w:lang w:val="uk-UA"/>
              </w:rPr>
            </w:pPr>
            <w:r w:rsidRPr="00B970A3">
              <w:rPr>
                <w:bCs/>
                <w:sz w:val="28"/>
                <w:szCs w:val="28"/>
              </w:rPr>
              <w:t>Employment, by type of job and occupational group</w:t>
            </w:r>
            <w:r>
              <w:rPr>
                <w:bCs/>
                <w:sz w:val="28"/>
                <w:szCs w:val="28"/>
              </w:rPr>
              <w:t> </w:t>
            </w:r>
            <w:r w:rsidRPr="00B970A3">
              <w:rPr>
                <w:bCs/>
                <w:sz w:val="28"/>
                <w:szCs w:val="28"/>
              </w:rPr>
              <w:t>(diagram)</w:t>
            </w:r>
          </w:p>
        </w:tc>
        <w:tc>
          <w:tcPr>
            <w:tcW w:w="888" w:type="dxa"/>
            <w:vAlign w:val="bottom"/>
          </w:tcPr>
          <w:p w:rsidR="00C82138" w:rsidRPr="0071717E" w:rsidRDefault="00C82138" w:rsidP="00932DD2">
            <w:pPr>
              <w:jc w:val="center"/>
              <w:rPr>
                <w:sz w:val="28"/>
                <w:szCs w:val="28"/>
                <w:lang w:val="uk-UA"/>
              </w:rPr>
            </w:pPr>
            <w:r>
              <w:rPr>
                <w:sz w:val="28"/>
                <w:szCs w:val="28"/>
              </w:rPr>
              <w:t>11</w:t>
            </w:r>
            <w:r w:rsidR="00932DD2">
              <w:rPr>
                <w:sz w:val="28"/>
                <w:szCs w:val="28"/>
                <w:lang w:val="uk-UA"/>
              </w:rPr>
              <w:t>3</w:t>
            </w:r>
          </w:p>
        </w:tc>
      </w:tr>
      <w:tr w:rsidR="00C82138" w:rsidRPr="00625C09" w:rsidTr="00C82138">
        <w:trPr>
          <w:jc w:val="center"/>
        </w:trPr>
        <w:tc>
          <w:tcPr>
            <w:tcW w:w="1456" w:type="dxa"/>
            <w:hideMark/>
          </w:tcPr>
          <w:p w:rsidR="00C82138" w:rsidRPr="00625C09" w:rsidRDefault="00C82138" w:rsidP="00F8782D">
            <w:pPr>
              <w:jc w:val="center"/>
              <w:rPr>
                <w:sz w:val="28"/>
                <w:szCs w:val="28"/>
              </w:rPr>
            </w:pPr>
            <w:r w:rsidRPr="00625C09">
              <w:rPr>
                <w:sz w:val="28"/>
                <w:szCs w:val="28"/>
              </w:rPr>
              <w:t>2.2</w:t>
            </w:r>
            <w:r w:rsidR="00F8782D">
              <w:rPr>
                <w:sz w:val="28"/>
                <w:szCs w:val="28"/>
              </w:rPr>
              <w:t>0</w:t>
            </w:r>
            <w:r w:rsidRPr="00625C09">
              <w:rPr>
                <w:sz w:val="28"/>
                <w:szCs w:val="28"/>
              </w:rPr>
              <w:t>.</w:t>
            </w:r>
          </w:p>
        </w:tc>
        <w:tc>
          <w:tcPr>
            <w:tcW w:w="7573" w:type="dxa"/>
            <w:vAlign w:val="bottom"/>
            <w:hideMark/>
          </w:tcPr>
          <w:p w:rsidR="00C82138" w:rsidRPr="00B970A3" w:rsidRDefault="00C82138" w:rsidP="00C82138">
            <w:pPr>
              <w:rPr>
                <w:bCs/>
                <w:sz w:val="28"/>
                <w:szCs w:val="28"/>
                <w:lang w:val="uk-UA"/>
              </w:rPr>
            </w:pPr>
            <w:r w:rsidRPr="00B970A3">
              <w:rPr>
                <w:bCs/>
                <w:sz w:val="28"/>
                <w:szCs w:val="28"/>
              </w:rPr>
              <w:t>Informal employment of population</w:t>
            </w:r>
            <w:r>
              <w:rPr>
                <w:bCs/>
                <w:sz w:val="28"/>
                <w:szCs w:val="28"/>
              </w:rPr>
              <w:t>,</w:t>
            </w:r>
            <w:r w:rsidRPr="00B970A3">
              <w:rPr>
                <w:bCs/>
                <w:sz w:val="28"/>
                <w:szCs w:val="28"/>
              </w:rPr>
              <w:t xml:space="preserve"> by region (diagram)</w:t>
            </w:r>
          </w:p>
        </w:tc>
        <w:tc>
          <w:tcPr>
            <w:tcW w:w="888" w:type="dxa"/>
            <w:vAlign w:val="bottom"/>
          </w:tcPr>
          <w:p w:rsidR="00C82138" w:rsidRPr="0071717E" w:rsidRDefault="00C82138" w:rsidP="00932DD2">
            <w:pPr>
              <w:jc w:val="center"/>
              <w:rPr>
                <w:sz w:val="28"/>
                <w:szCs w:val="28"/>
                <w:lang w:val="uk-UA"/>
              </w:rPr>
            </w:pPr>
            <w:r>
              <w:rPr>
                <w:sz w:val="28"/>
                <w:szCs w:val="28"/>
              </w:rPr>
              <w:t>11</w:t>
            </w:r>
            <w:r w:rsidR="00932DD2">
              <w:rPr>
                <w:sz w:val="28"/>
                <w:szCs w:val="28"/>
                <w:lang w:val="uk-UA"/>
              </w:rPr>
              <w:t>3</w:t>
            </w:r>
          </w:p>
        </w:tc>
      </w:tr>
      <w:tr w:rsidR="00C82138" w:rsidRPr="00625C09" w:rsidTr="00C82138">
        <w:trPr>
          <w:jc w:val="center"/>
        </w:trPr>
        <w:tc>
          <w:tcPr>
            <w:tcW w:w="1456" w:type="dxa"/>
          </w:tcPr>
          <w:p w:rsidR="00C82138" w:rsidRPr="00625C09" w:rsidRDefault="00C82138" w:rsidP="0087111E">
            <w:pPr>
              <w:jc w:val="center"/>
              <w:rPr>
                <w:sz w:val="28"/>
                <w:szCs w:val="28"/>
              </w:rPr>
            </w:pPr>
            <w:r w:rsidRPr="00B970A3">
              <w:rPr>
                <w:sz w:val="28"/>
                <w:szCs w:val="28"/>
              </w:rPr>
              <w:t>2.2</w:t>
            </w:r>
            <w:r w:rsidR="0087111E">
              <w:rPr>
                <w:sz w:val="28"/>
                <w:szCs w:val="28"/>
              </w:rPr>
              <w:t>1</w:t>
            </w:r>
            <w:r w:rsidRPr="00B970A3">
              <w:rPr>
                <w:sz w:val="28"/>
                <w:szCs w:val="28"/>
              </w:rPr>
              <w:t>.</w:t>
            </w:r>
          </w:p>
        </w:tc>
        <w:tc>
          <w:tcPr>
            <w:tcW w:w="7573" w:type="dxa"/>
            <w:vAlign w:val="bottom"/>
          </w:tcPr>
          <w:p w:rsidR="00C82138" w:rsidRPr="00B970A3" w:rsidRDefault="00375777" w:rsidP="00C82138">
            <w:pPr>
              <w:rPr>
                <w:bCs/>
                <w:sz w:val="28"/>
                <w:szCs w:val="28"/>
              </w:rPr>
            </w:pPr>
            <w:r w:rsidRPr="00375777">
              <w:rPr>
                <w:bCs/>
                <w:sz w:val="28"/>
                <w:szCs w:val="28"/>
              </w:rPr>
              <w:t>Employed population in formal and informal sector, by type of job and region</w:t>
            </w:r>
          </w:p>
        </w:tc>
        <w:tc>
          <w:tcPr>
            <w:tcW w:w="888" w:type="dxa"/>
            <w:vAlign w:val="bottom"/>
          </w:tcPr>
          <w:p w:rsidR="00C82138" w:rsidRPr="0071717E" w:rsidRDefault="00C82138" w:rsidP="00932DD2">
            <w:pPr>
              <w:jc w:val="center"/>
              <w:rPr>
                <w:sz w:val="28"/>
                <w:szCs w:val="28"/>
                <w:lang w:val="uk-UA"/>
              </w:rPr>
            </w:pPr>
            <w:r>
              <w:rPr>
                <w:sz w:val="28"/>
                <w:szCs w:val="28"/>
              </w:rPr>
              <w:t>11</w:t>
            </w:r>
            <w:r w:rsidR="00932DD2">
              <w:rPr>
                <w:sz w:val="28"/>
                <w:szCs w:val="28"/>
                <w:lang w:val="uk-UA"/>
              </w:rPr>
              <w:t>4</w:t>
            </w:r>
          </w:p>
        </w:tc>
      </w:tr>
      <w:tr w:rsidR="0087111E" w:rsidRPr="00625C09" w:rsidTr="00C82138">
        <w:trPr>
          <w:jc w:val="center"/>
        </w:trPr>
        <w:tc>
          <w:tcPr>
            <w:tcW w:w="1456" w:type="dxa"/>
          </w:tcPr>
          <w:p w:rsidR="0087111E" w:rsidRPr="00B970A3" w:rsidRDefault="0087111E" w:rsidP="0087111E">
            <w:pPr>
              <w:jc w:val="center"/>
              <w:rPr>
                <w:sz w:val="28"/>
                <w:szCs w:val="28"/>
              </w:rPr>
            </w:pPr>
            <w:r>
              <w:rPr>
                <w:sz w:val="28"/>
                <w:szCs w:val="28"/>
              </w:rPr>
              <w:t>2.22.</w:t>
            </w:r>
          </w:p>
        </w:tc>
        <w:tc>
          <w:tcPr>
            <w:tcW w:w="7573" w:type="dxa"/>
            <w:vAlign w:val="bottom"/>
          </w:tcPr>
          <w:p w:rsidR="0087111E" w:rsidRPr="00B970A3" w:rsidRDefault="0087111E" w:rsidP="00C82138">
            <w:pPr>
              <w:rPr>
                <w:bCs/>
                <w:sz w:val="28"/>
                <w:szCs w:val="28"/>
              </w:rPr>
            </w:pPr>
            <w:r w:rsidRPr="001D6F68">
              <w:rPr>
                <w:bCs/>
                <w:sz w:val="28"/>
                <w:szCs w:val="28"/>
              </w:rPr>
              <w:t>Employed population</w:t>
            </w:r>
            <w:r>
              <w:rPr>
                <w:bCs/>
                <w:sz w:val="28"/>
                <w:szCs w:val="28"/>
              </w:rPr>
              <w:t xml:space="preserve"> of working age who worked outside the region of residence, by region</w:t>
            </w:r>
          </w:p>
        </w:tc>
        <w:tc>
          <w:tcPr>
            <w:tcW w:w="888" w:type="dxa"/>
            <w:vAlign w:val="bottom"/>
          </w:tcPr>
          <w:p w:rsidR="0087111E" w:rsidRPr="0071717E" w:rsidRDefault="00AC2265" w:rsidP="00932DD2">
            <w:pPr>
              <w:jc w:val="center"/>
              <w:rPr>
                <w:sz w:val="28"/>
                <w:szCs w:val="28"/>
                <w:lang w:val="uk-UA"/>
              </w:rPr>
            </w:pPr>
            <w:r>
              <w:rPr>
                <w:sz w:val="28"/>
                <w:szCs w:val="28"/>
              </w:rPr>
              <w:t>11</w:t>
            </w:r>
            <w:r w:rsidR="00932DD2">
              <w:rPr>
                <w:sz w:val="28"/>
                <w:szCs w:val="28"/>
                <w:lang w:val="uk-UA"/>
              </w:rPr>
              <w:t>5</w:t>
            </w:r>
          </w:p>
        </w:tc>
      </w:tr>
      <w:tr w:rsidR="0087111E" w:rsidRPr="00625C09" w:rsidTr="00C82138">
        <w:trPr>
          <w:jc w:val="center"/>
        </w:trPr>
        <w:tc>
          <w:tcPr>
            <w:tcW w:w="1456" w:type="dxa"/>
          </w:tcPr>
          <w:p w:rsidR="0087111E" w:rsidRDefault="0087111E" w:rsidP="0087111E">
            <w:pPr>
              <w:jc w:val="center"/>
              <w:rPr>
                <w:sz w:val="28"/>
                <w:szCs w:val="28"/>
              </w:rPr>
            </w:pPr>
          </w:p>
        </w:tc>
        <w:tc>
          <w:tcPr>
            <w:tcW w:w="7573" w:type="dxa"/>
            <w:vAlign w:val="bottom"/>
          </w:tcPr>
          <w:p w:rsidR="0087111E" w:rsidRPr="001D6F68" w:rsidRDefault="0087111E" w:rsidP="00C82138">
            <w:pPr>
              <w:rPr>
                <w:bCs/>
                <w:sz w:val="28"/>
                <w:szCs w:val="28"/>
              </w:rPr>
            </w:pPr>
          </w:p>
        </w:tc>
        <w:tc>
          <w:tcPr>
            <w:tcW w:w="888" w:type="dxa"/>
            <w:vAlign w:val="bottom"/>
          </w:tcPr>
          <w:p w:rsidR="0087111E" w:rsidRDefault="0087111E" w:rsidP="00C82138">
            <w:pPr>
              <w:jc w:val="center"/>
              <w:rPr>
                <w:sz w:val="28"/>
                <w:szCs w:val="28"/>
              </w:rPr>
            </w:pP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t>Section 3</w:t>
            </w:r>
          </w:p>
        </w:tc>
        <w:tc>
          <w:tcPr>
            <w:tcW w:w="7573" w:type="dxa"/>
            <w:vAlign w:val="bottom"/>
            <w:hideMark/>
          </w:tcPr>
          <w:p w:rsidR="00C82138" w:rsidRPr="00B95E72" w:rsidRDefault="00C82138" w:rsidP="00B95E72">
            <w:pPr>
              <w:rPr>
                <w:b/>
                <w:bCs/>
                <w:sz w:val="28"/>
                <w:szCs w:val="28"/>
                <w:lang w:val="uk-UA"/>
              </w:rPr>
            </w:pPr>
            <w:r w:rsidRPr="00625C09">
              <w:rPr>
                <w:b/>
                <w:bCs/>
                <w:sz w:val="28"/>
                <w:szCs w:val="28"/>
              </w:rPr>
              <w:t>Unemployed population, 201</w:t>
            </w:r>
            <w:r w:rsidR="00B95E72">
              <w:rPr>
                <w:b/>
                <w:bCs/>
                <w:sz w:val="28"/>
                <w:szCs w:val="28"/>
                <w:lang w:val="uk-UA"/>
              </w:rPr>
              <w:t>8</w:t>
            </w:r>
          </w:p>
        </w:tc>
        <w:tc>
          <w:tcPr>
            <w:tcW w:w="888" w:type="dxa"/>
            <w:vAlign w:val="bottom"/>
          </w:tcPr>
          <w:p w:rsidR="00C82138" w:rsidRPr="00625C09" w:rsidRDefault="00C82138" w:rsidP="00C82138">
            <w:pPr>
              <w:jc w:val="center"/>
              <w:rPr>
                <w:sz w:val="28"/>
                <w:szCs w:val="28"/>
              </w:rPr>
            </w:pPr>
          </w:p>
        </w:tc>
      </w:tr>
      <w:tr w:rsidR="00C82138" w:rsidRPr="00625C09" w:rsidTr="00C82138">
        <w:trPr>
          <w:jc w:val="center"/>
        </w:trPr>
        <w:tc>
          <w:tcPr>
            <w:tcW w:w="1456" w:type="dxa"/>
          </w:tcPr>
          <w:p w:rsidR="00C82138" w:rsidRPr="00625C09" w:rsidRDefault="00C82138" w:rsidP="00C82138">
            <w:pPr>
              <w:jc w:val="center"/>
              <w:rPr>
                <w:sz w:val="22"/>
                <w:szCs w:val="22"/>
              </w:rPr>
            </w:pPr>
          </w:p>
        </w:tc>
        <w:tc>
          <w:tcPr>
            <w:tcW w:w="7573" w:type="dxa"/>
            <w:vAlign w:val="bottom"/>
          </w:tcPr>
          <w:p w:rsidR="00C82138" w:rsidRPr="00625C09" w:rsidRDefault="00C82138" w:rsidP="00C82138">
            <w:pPr>
              <w:rPr>
                <w:bCs/>
                <w:sz w:val="22"/>
                <w:szCs w:val="22"/>
              </w:rPr>
            </w:pPr>
          </w:p>
        </w:tc>
        <w:tc>
          <w:tcPr>
            <w:tcW w:w="888" w:type="dxa"/>
            <w:vAlign w:val="bottom"/>
          </w:tcPr>
          <w:p w:rsidR="00C82138" w:rsidRPr="00625C09" w:rsidRDefault="00C82138" w:rsidP="00C82138">
            <w:pPr>
              <w:jc w:val="center"/>
              <w:rPr>
                <w:sz w:val="22"/>
                <w:szCs w:val="22"/>
              </w:rPr>
            </w:pP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3.1.</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sex and place of residence </w:t>
            </w:r>
          </w:p>
        </w:tc>
        <w:tc>
          <w:tcPr>
            <w:tcW w:w="888" w:type="dxa"/>
            <w:vAlign w:val="bottom"/>
          </w:tcPr>
          <w:p w:rsidR="00C82138" w:rsidRPr="0071717E" w:rsidRDefault="00C82138" w:rsidP="00932DD2">
            <w:pPr>
              <w:jc w:val="center"/>
              <w:rPr>
                <w:sz w:val="28"/>
                <w:szCs w:val="28"/>
                <w:lang w:val="uk-UA"/>
              </w:rPr>
            </w:pPr>
            <w:r>
              <w:rPr>
                <w:sz w:val="28"/>
                <w:szCs w:val="28"/>
              </w:rPr>
              <w:t>11</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3.2.</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reason of unemployment, sex and place of residence</w:t>
            </w:r>
          </w:p>
        </w:tc>
        <w:tc>
          <w:tcPr>
            <w:tcW w:w="888" w:type="dxa"/>
            <w:vAlign w:val="bottom"/>
          </w:tcPr>
          <w:p w:rsidR="00C82138" w:rsidRPr="0071717E" w:rsidRDefault="00C82138" w:rsidP="00932DD2">
            <w:pPr>
              <w:jc w:val="center"/>
              <w:rPr>
                <w:sz w:val="28"/>
                <w:szCs w:val="28"/>
                <w:lang w:val="uk-UA"/>
              </w:rPr>
            </w:pPr>
            <w:r>
              <w:rPr>
                <w:sz w:val="28"/>
                <w:szCs w:val="28"/>
              </w:rPr>
              <w:t>11</w:t>
            </w:r>
            <w:r w:rsidR="00932DD2">
              <w:rPr>
                <w:sz w:val="28"/>
                <w:szCs w:val="28"/>
                <w:lang w:val="uk-UA"/>
              </w:rPr>
              <w:t>8</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3.3.</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w:t>
            </w:r>
            <w:r w:rsidR="00DB209B" w:rsidRPr="00DB209B">
              <w:rPr>
                <w:bCs/>
                <w:sz w:val="28"/>
                <w:szCs w:val="28"/>
              </w:rPr>
              <w:t>way of job search, sex and place of residence</w:t>
            </w:r>
          </w:p>
        </w:tc>
        <w:tc>
          <w:tcPr>
            <w:tcW w:w="888" w:type="dxa"/>
            <w:vAlign w:val="bottom"/>
          </w:tcPr>
          <w:p w:rsidR="00C82138" w:rsidRPr="0071717E" w:rsidRDefault="00C82138" w:rsidP="00932DD2">
            <w:pPr>
              <w:jc w:val="center"/>
              <w:rPr>
                <w:sz w:val="28"/>
                <w:szCs w:val="28"/>
                <w:lang w:val="uk-UA"/>
              </w:rPr>
            </w:pPr>
            <w:r>
              <w:rPr>
                <w:sz w:val="28"/>
                <w:szCs w:val="28"/>
              </w:rPr>
              <w:t>1</w:t>
            </w:r>
            <w:r w:rsidR="00932DD2">
              <w:rPr>
                <w:sz w:val="28"/>
                <w:szCs w:val="28"/>
                <w:lang w:val="uk-UA"/>
              </w:rPr>
              <w:t>19</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3.4.</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occupational group, sex and place of residence</w:t>
            </w:r>
            <w:r w:rsidR="001D306C">
              <w:rPr>
                <w:bCs/>
                <w:sz w:val="28"/>
                <w:szCs w:val="28"/>
              </w:rPr>
              <w:t xml:space="preserve"> </w:t>
            </w:r>
            <w:r w:rsidR="001D306C" w:rsidRPr="00B970A3">
              <w:rPr>
                <w:bCs/>
                <w:sz w:val="28"/>
                <w:szCs w:val="28"/>
              </w:rPr>
              <w:t xml:space="preserve">(by section </w:t>
            </w:r>
            <w:r w:rsidR="001D306C" w:rsidRPr="00B970A3">
              <w:rPr>
                <w:bCs/>
                <w:sz w:val="28"/>
                <w:szCs w:val="28"/>
                <w:lang w:val="en"/>
              </w:rPr>
              <w:t xml:space="preserve">of </w:t>
            </w:r>
            <w:r w:rsidR="001D306C" w:rsidRPr="00B970A3">
              <w:rPr>
                <w:bCs/>
                <w:sz w:val="28"/>
                <w:szCs w:val="28"/>
                <w:lang w:val="en-GB"/>
              </w:rPr>
              <w:t>Classification of Occupations</w:t>
            </w:r>
            <w:r w:rsidR="001D306C" w:rsidRPr="00B970A3">
              <w:rPr>
                <w:bCs/>
                <w:sz w:val="28"/>
                <w:szCs w:val="28"/>
              </w:rPr>
              <w:t xml:space="preserve"> (CO))</w:t>
            </w:r>
          </w:p>
        </w:tc>
        <w:tc>
          <w:tcPr>
            <w:tcW w:w="888" w:type="dxa"/>
            <w:vAlign w:val="bottom"/>
          </w:tcPr>
          <w:p w:rsidR="00C82138" w:rsidRPr="0071717E" w:rsidRDefault="00AC2265" w:rsidP="00932DD2">
            <w:pPr>
              <w:jc w:val="center"/>
              <w:rPr>
                <w:sz w:val="28"/>
                <w:szCs w:val="28"/>
                <w:lang w:val="uk-UA"/>
              </w:rPr>
            </w:pPr>
            <w:r>
              <w:rPr>
                <w:sz w:val="28"/>
                <w:szCs w:val="28"/>
              </w:rPr>
              <w:t>12</w:t>
            </w:r>
            <w:r w:rsidR="00932DD2">
              <w:rPr>
                <w:sz w:val="28"/>
                <w:szCs w:val="28"/>
                <w:lang w:val="uk-UA"/>
              </w:rPr>
              <w:t>0</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3.5.</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type of economic activity, sex and place of residence</w:t>
            </w:r>
          </w:p>
        </w:tc>
        <w:tc>
          <w:tcPr>
            <w:tcW w:w="888" w:type="dxa"/>
            <w:vAlign w:val="bottom"/>
          </w:tcPr>
          <w:p w:rsidR="00C82138" w:rsidRPr="00DA21D4" w:rsidRDefault="00C82138" w:rsidP="00932DD2">
            <w:pPr>
              <w:jc w:val="center"/>
              <w:rPr>
                <w:sz w:val="28"/>
                <w:szCs w:val="28"/>
                <w:lang w:val="uk-UA"/>
              </w:rPr>
            </w:pPr>
            <w:r>
              <w:rPr>
                <w:sz w:val="28"/>
                <w:szCs w:val="28"/>
              </w:rPr>
              <w:t>1</w:t>
            </w:r>
            <w:r w:rsidR="00AC2265">
              <w:rPr>
                <w:sz w:val="28"/>
                <w:szCs w:val="28"/>
                <w:lang w:val="uk-UA"/>
              </w:rPr>
              <w:t>2</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3.6.</w:t>
            </w:r>
          </w:p>
        </w:tc>
        <w:tc>
          <w:tcPr>
            <w:tcW w:w="7573" w:type="dxa"/>
            <w:vAlign w:val="bottom"/>
            <w:hideMark/>
          </w:tcPr>
          <w:p w:rsidR="00C82138" w:rsidRPr="00B970A3" w:rsidRDefault="00C82138" w:rsidP="00C82138">
            <w:pPr>
              <w:rPr>
                <w:bCs/>
                <w:sz w:val="28"/>
                <w:szCs w:val="28"/>
              </w:rPr>
            </w:pPr>
            <w:r w:rsidRPr="00B970A3">
              <w:rPr>
                <w:bCs/>
                <w:sz w:val="28"/>
                <w:szCs w:val="28"/>
              </w:rPr>
              <w:t>Unemployed</w:t>
            </w:r>
            <w:r w:rsidR="006D4DE3">
              <w:rPr>
                <w:bCs/>
                <w:sz w:val="28"/>
                <w:szCs w:val="28"/>
              </w:rPr>
              <w:t xml:space="preserve"> population</w:t>
            </w:r>
            <w:r w:rsidR="00D248FD">
              <w:rPr>
                <w:bCs/>
                <w:sz w:val="28"/>
                <w:szCs w:val="28"/>
              </w:rPr>
              <w:t>,</w:t>
            </w:r>
            <w:r w:rsidRPr="00B970A3">
              <w:rPr>
                <w:bCs/>
                <w:sz w:val="28"/>
                <w:szCs w:val="28"/>
              </w:rPr>
              <w:t xml:space="preserve"> by duration </w:t>
            </w:r>
            <w:r w:rsidR="00D248FD">
              <w:rPr>
                <w:bCs/>
                <w:sz w:val="28"/>
                <w:szCs w:val="28"/>
              </w:rPr>
              <w:t xml:space="preserve">of </w:t>
            </w:r>
            <w:r w:rsidRPr="00B970A3">
              <w:rPr>
                <w:bCs/>
                <w:sz w:val="28"/>
                <w:szCs w:val="28"/>
              </w:rPr>
              <w:t>job search, sex and place of residence</w:t>
            </w:r>
          </w:p>
        </w:tc>
        <w:tc>
          <w:tcPr>
            <w:tcW w:w="888" w:type="dxa"/>
            <w:vAlign w:val="bottom"/>
          </w:tcPr>
          <w:p w:rsidR="00C82138" w:rsidRPr="0071717E" w:rsidRDefault="00AC2265" w:rsidP="00932DD2">
            <w:pPr>
              <w:jc w:val="center"/>
              <w:rPr>
                <w:sz w:val="28"/>
                <w:szCs w:val="28"/>
                <w:lang w:val="uk-UA"/>
              </w:rPr>
            </w:pPr>
            <w:r>
              <w:rPr>
                <w:sz w:val="28"/>
                <w:szCs w:val="28"/>
              </w:rPr>
              <w:t>12</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3.7.</w:t>
            </w:r>
          </w:p>
        </w:tc>
        <w:tc>
          <w:tcPr>
            <w:tcW w:w="7573" w:type="dxa"/>
            <w:vAlign w:val="bottom"/>
            <w:hideMark/>
          </w:tcPr>
          <w:p w:rsidR="00C82138" w:rsidRPr="00B970A3" w:rsidRDefault="00C82138" w:rsidP="00C82138">
            <w:pPr>
              <w:rPr>
                <w:bCs/>
                <w:sz w:val="28"/>
                <w:szCs w:val="28"/>
              </w:rPr>
            </w:pPr>
            <w:r w:rsidRPr="00B970A3">
              <w:rPr>
                <w:bCs/>
                <w:sz w:val="28"/>
                <w:szCs w:val="28"/>
              </w:rPr>
              <w:t>Average duration of job search by unemployed</w:t>
            </w:r>
            <w:r w:rsidR="006D4DE3">
              <w:rPr>
                <w:bCs/>
                <w:sz w:val="28"/>
                <w:szCs w:val="28"/>
              </w:rPr>
              <w:t xml:space="preserve"> population</w:t>
            </w:r>
            <w:r w:rsidRPr="00B970A3">
              <w:rPr>
                <w:bCs/>
                <w:sz w:val="28"/>
                <w:szCs w:val="28"/>
              </w:rPr>
              <w:t>, by sex, place of residence and region</w:t>
            </w:r>
          </w:p>
        </w:tc>
        <w:tc>
          <w:tcPr>
            <w:tcW w:w="888" w:type="dxa"/>
            <w:vAlign w:val="bottom"/>
          </w:tcPr>
          <w:p w:rsidR="00C82138" w:rsidRPr="0071717E" w:rsidRDefault="00C82138" w:rsidP="00932DD2">
            <w:pPr>
              <w:jc w:val="center"/>
              <w:rPr>
                <w:sz w:val="28"/>
                <w:szCs w:val="28"/>
                <w:lang w:val="uk-UA"/>
              </w:rPr>
            </w:pPr>
            <w:r>
              <w:rPr>
                <w:sz w:val="28"/>
                <w:szCs w:val="28"/>
              </w:rPr>
              <w:t>12</w:t>
            </w:r>
            <w:r w:rsidR="00932DD2">
              <w:rPr>
                <w:sz w:val="28"/>
                <w:szCs w:val="28"/>
                <w:lang w:val="uk-UA"/>
              </w:rPr>
              <w:t>3</w:t>
            </w:r>
          </w:p>
        </w:tc>
      </w:tr>
      <w:tr w:rsidR="00C82138" w:rsidRPr="00625C09" w:rsidTr="00C82138">
        <w:trPr>
          <w:jc w:val="center"/>
        </w:trPr>
        <w:tc>
          <w:tcPr>
            <w:tcW w:w="1456" w:type="dxa"/>
          </w:tcPr>
          <w:p w:rsidR="00C82138" w:rsidRPr="00625C09" w:rsidRDefault="00C82138" w:rsidP="00C82138">
            <w:pPr>
              <w:jc w:val="center"/>
              <w:rPr>
                <w:sz w:val="28"/>
                <w:szCs w:val="28"/>
              </w:rPr>
            </w:pPr>
          </w:p>
        </w:tc>
        <w:tc>
          <w:tcPr>
            <w:tcW w:w="7573" w:type="dxa"/>
            <w:vAlign w:val="bottom"/>
          </w:tcPr>
          <w:p w:rsidR="00C82138" w:rsidRPr="00625C09" w:rsidRDefault="00C82138" w:rsidP="00C82138">
            <w:pPr>
              <w:rPr>
                <w:bCs/>
                <w:sz w:val="28"/>
                <w:szCs w:val="28"/>
              </w:rPr>
            </w:pPr>
          </w:p>
        </w:tc>
        <w:tc>
          <w:tcPr>
            <w:tcW w:w="888" w:type="dxa"/>
            <w:vAlign w:val="bottom"/>
          </w:tcPr>
          <w:p w:rsidR="00C82138" w:rsidRPr="00625C09" w:rsidRDefault="00C82138" w:rsidP="00C82138">
            <w:pPr>
              <w:jc w:val="center"/>
              <w:rPr>
                <w:sz w:val="28"/>
                <w:szCs w:val="28"/>
              </w:rPr>
            </w:pP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t>Section 4</w:t>
            </w:r>
          </w:p>
        </w:tc>
        <w:tc>
          <w:tcPr>
            <w:tcW w:w="7573" w:type="dxa"/>
            <w:vAlign w:val="bottom"/>
            <w:hideMark/>
          </w:tcPr>
          <w:p w:rsidR="00C82138" w:rsidRPr="00B95E72" w:rsidRDefault="00C82138" w:rsidP="00B95E72">
            <w:pPr>
              <w:rPr>
                <w:b/>
                <w:bCs/>
                <w:sz w:val="28"/>
                <w:szCs w:val="28"/>
                <w:lang w:val="uk-UA"/>
              </w:rPr>
            </w:pPr>
            <w:r w:rsidRPr="00625C09">
              <w:rPr>
                <w:b/>
                <w:bCs/>
                <w:sz w:val="28"/>
                <w:szCs w:val="28"/>
              </w:rPr>
              <w:t>Economically inactive population, 201</w:t>
            </w:r>
            <w:r w:rsidR="00B95E72">
              <w:rPr>
                <w:b/>
                <w:bCs/>
                <w:sz w:val="28"/>
                <w:szCs w:val="28"/>
                <w:lang w:val="uk-UA"/>
              </w:rPr>
              <w:t>8</w:t>
            </w:r>
          </w:p>
        </w:tc>
        <w:tc>
          <w:tcPr>
            <w:tcW w:w="888" w:type="dxa"/>
            <w:vAlign w:val="bottom"/>
          </w:tcPr>
          <w:p w:rsidR="00C82138" w:rsidRPr="00625C09" w:rsidRDefault="00C82138" w:rsidP="00C82138">
            <w:pPr>
              <w:jc w:val="center"/>
              <w:rPr>
                <w:sz w:val="28"/>
                <w:szCs w:val="28"/>
              </w:rPr>
            </w:pPr>
          </w:p>
        </w:tc>
      </w:tr>
      <w:tr w:rsidR="00C82138" w:rsidRPr="00625C09" w:rsidTr="00C82138">
        <w:trPr>
          <w:jc w:val="center"/>
        </w:trPr>
        <w:tc>
          <w:tcPr>
            <w:tcW w:w="1456" w:type="dxa"/>
          </w:tcPr>
          <w:p w:rsidR="00C82138" w:rsidRPr="00625C09" w:rsidRDefault="00C82138" w:rsidP="00C82138">
            <w:pPr>
              <w:rPr>
                <w:sz w:val="28"/>
                <w:szCs w:val="28"/>
              </w:rPr>
            </w:pPr>
          </w:p>
        </w:tc>
        <w:tc>
          <w:tcPr>
            <w:tcW w:w="7573" w:type="dxa"/>
            <w:vAlign w:val="bottom"/>
          </w:tcPr>
          <w:p w:rsidR="00C82138" w:rsidRPr="00625C09" w:rsidRDefault="00C82138" w:rsidP="00C82138">
            <w:pPr>
              <w:rPr>
                <w:sz w:val="28"/>
                <w:szCs w:val="28"/>
              </w:rPr>
            </w:pPr>
          </w:p>
        </w:tc>
        <w:tc>
          <w:tcPr>
            <w:tcW w:w="888" w:type="dxa"/>
            <w:vAlign w:val="bottom"/>
          </w:tcPr>
          <w:p w:rsidR="00C82138" w:rsidRPr="00625C09" w:rsidRDefault="00C82138" w:rsidP="00C82138">
            <w:pPr>
              <w:jc w:val="center"/>
              <w:rPr>
                <w:sz w:val="28"/>
                <w:szCs w:val="28"/>
              </w:rPr>
            </w:pPr>
          </w:p>
        </w:tc>
      </w:tr>
      <w:tr w:rsidR="00C82138" w:rsidRPr="00625C09" w:rsidTr="00C82138">
        <w:trPr>
          <w:trHeight w:val="462"/>
          <w:jc w:val="center"/>
        </w:trPr>
        <w:tc>
          <w:tcPr>
            <w:tcW w:w="1456" w:type="dxa"/>
            <w:hideMark/>
          </w:tcPr>
          <w:p w:rsidR="00C82138" w:rsidRPr="00625C09" w:rsidRDefault="00C82138" w:rsidP="00C82138">
            <w:pPr>
              <w:jc w:val="center"/>
              <w:rPr>
                <w:sz w:val="28"/>
                <w:szCs w:val="28"/>
              </w:rPr>
            </w:pPr>
            <w:r w:rsidRPr="00625C09">
              <w:rPr>
                <w:sz w:val="28"/>
                <w:szCs w:val="28"/>
              </w:rPr>
              <w:t>4.1.</w:t>
            </w:r>
          </w:p>
        </w:tc>
        <w:tc>
          <w:tcPr>
            <w:tcW w:w="7573" w:type="dxa"/>
            <w:vAlign w:val="bottom"/>
            <w:hideMark/>
          </w:tcPr>
          <w:p w:rsidR="00C82138" w:rsidRPr="00B970A3" w:rsidRDefault="00C82138" w:rsidP="00C82138">
            <w:pPr>
              <w:rPr>
                <w:bCs/>
                <w:sz w:val="28"/>
                <w:szCs w:val="28"/>
              </w:rPr>
            </w:pPr>
            <w:r w:rsidRPr="00B970A3">
              <w:rPr>
                <w:bCs/>
                <w:sz w:val="28"/>
                <w:szCs w:val="28"/>
              </w:rPr>
              <w:t>Population, by reason of economic inactivity, sex and place of residence</w:t>
            </w:r>
          </w:p>
        </w:tc>
        <w:tc>
          <w:tcPr>
            <w:tcW w:w="888" w:type="dxa"/>
            <w:vAlign w:val="bottom"/>
          </w:tcPr>
          <w:p w:rsidR="00C82138" w:rsidRPr="0071717E" w:rsidRDefault="00C82138" w:rsidP="00932DD2">
            <w:pPr>
              <w:jc w:val="center"/>
              <w:rPr>
                <w:sz w:val="28"/>
                <w:szCs w:val="28"/>
                <w:lang w:val="uk-UA"/>
              </w:rPr>
            </w:pPr>
            <w:r>
              <w:rPr>
                <w:sz w:val="28"/>
                <w:szCs w:val="28"/>
              </w:rPr>
              <w:t>12</w:t>
            </w:r>
            <w:r w:rsidR="00932DD2">
              <w:rPr>
                <w:sz w:val="28"/>
                <w:szCs w:val="28"/>
                <w:lang w:val="uk-UA"/>
              </w:rPr>
              <w:t>5</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4.2.</w:t>
            </w:r>
          </w:p>
        </w:tc>
        <w:tc>
          <w:tcPr>
            <w:tcW w:w="7573" w:type="dxa"/>
            <w:vAlign w:val="bottom"/>
            <w:hideMark/>
          </w:tcPr>
          <w:p w:rsidR="00C82138" w:rsidRPr="00B970A3" w:rsidRDefault="00C82138" w:rsidP="00C82138">
            <w:pPr>
              <w:rPr>
                <w:bCs/>
                <w:sz w:val="28"/>
                <w:szCs w:val="28"/>
              </w:rPr>
            </w:pPr>
            <w:r w:rsidRPr="00B970A3">
              <w:rPr>
                <w:bCs/>
                <w:sz w:val="28"/>
                <w:szCs w:val="28"/>
              </w:rPr>
              <w:t>Population, by age group, sex, place of residence and reason of economic inactivity</w:t>
            </w:r>
          </w:p>
        </w:tc>
        <w:tc>
          <w:tcPr>
            <w:tcW w:w="888" w:type="dxa"/>
            <w:vAlign w:val="bottom"/>
          </w:tcPr>
          <w:p w:rsidR="00C82138" w:rsidRPr="0071717E" w:rsidRDefault="00C82138" w:rsidP="00932DD2">
            <w:pPr>
              <w:jc w:val="center"/>
              <w:rPr>
                <w:sz w:val="28"/>
                <w:szCs w:val="28"/>
                <w:lang w:val="uk-UA"/>
              </w:rPr>
            </w:pPr>
            <w:r>
              <w:rPr>
                <w:sz w:val="28"/>
                <w:szCs w:val="28"/>
              </w:rPr>
              <w:t>12</w:t>
            </w:r>
            <w:r w:rsidR="00932DD2">
              <w:rPr>
                <w:sz w:val="28"/>
                <w:szCs w:val="28"/>
                <w:lang w:val="uk-UA"/>
              </w:rPr>
              <w:t>6</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4.3.</w:t>
            </w:r>
          </w:p>
        </w:tc>
        <w:tc>
          <w:tcPr>
            <w:tcW w:w="7573" w:type="dxa"/>
            <w:vAlign w:val="bottom"/>
            <w:hideMark/>
          </w:tcPr>
          <w:p w:rsidR="00C82138" w:rsidRPr="00B970A3" w:rsidRDefault="00C82138" w:rsidP="00C82138">
            <w:pPr>
              <w:rPr>
                <w:bCs/>
                <w:sz w:val="28"/>
                <w:szCs w:val="28"/>
              </w:rPr>
            </w:pPr>
            <w:r w:rsidRPr="00B970A3">
              <w:rPr>
                <w:bCs/>
                <w:sz w:val="28"/>
                <w:szCs w:val="28"/>
              </w:rPr>
              <w:t>Population, by level of education, sex, place of residence and reason of economic inactivity</w:t>
            </w:r>
          </w:p>
        </w:tc>
        <w:tc>
          <w:tcPr>
            <w:tcW w:w="888" w:type="dxa"/>
            <w:vAlign w:val="bottom"/>
          </w:tcPr>
          <w:p w:rsidR="00C82138" w:rsidRPr="00DA21D4" w:rsidRDefault="00C82138" w:rsidP="00932DD2">
            <w:pPr>
              <w:jc w:val="center"/>
              <w:rPr>
                <w:sz w:val="28"/>
                <w:szCs w:val="28"/>
                <w:lang w:val="uk-UA"/>
              </w:rPr>
            </w:pPr>
            <w:r>
              <w:rPr>
                <w:sz w:val="28"/>
                <w:szCs w:val="28"/>
              </w:rPr>
              <w:t>1</w:t>
            </w:r>
            <w:r w:rsidR="00AC2265">
              <w:rPr>
                <w:sz w:val="28"/>
                <w:szCs w:val="28"/>
                <w:lang w:val="uk-UA"/>
              </w:rPr>
              <w:t>3</w:t>
            </w:r>
            <w:r w:rsidR="00932DD2">
              <w:rPr>
                <w:sz w:val="28"/>
                <w:szCs w:val="28"/>
                <w:lang w:val="uk-UA"/>
              </w:rPr>
              <w:t>1</w:t>
            </w:r>
          </w:p>
        </w:tc>
      </w:tr>
      <w:tr w:rsidR="00C82138" w:rsidRPr="00625C09" w:rsidTr="00C82138">
        <w:trPr>
          <w:trHeight w:val="230"/>
          <w:jc w:val="center"/>
        </w:trPr>
        <w:tc>
          <w:tcPr>
            <w:tcW w:w="1456" w:type="dxa"/>
            <w:vAlign w:val="bottom"/>
            <w:hideMark/>
          </w:tcPr>
          <w:p w:rsidR="00C82138" w:rsidRPr="00625C09" w:rsidRDefault="00C82138" w:rsidP="00C82138">
            <w:pPr>
              <w:jc w:val="center"/>
              <w:rPr>
                <w:sz w:val="28"/>
                <w:szCs w:val="28"/>
              </w:rPr>
            </w:pPr>
            <w:r w:rsidRPr="00625C09">
              <w:rPr>
                <w:sz w:val="28"/>
                <w:szCs w:val="28"/>
              </w:rPr>
              <w:t>4.4.</w:t>
            </w:r>
          </w:p>
        </w:tc>
        <w:tc>
          <w:tcPr>
            <w:tcW w:w="7573" w:type="dxa"/>
            <w:vAlign w:val="bottom"/>
            <w:hideMark/>
          </w:tcPr>
          <w:p w:rsidR="00C82138" w:rsidRPr="00B970A3" w:rsidRDefault="00C82138" w:rsidP="00C82138">
            <w:pPr>
              <w:rPr>
                <w:bCs/>
                <w:sz w:val="28"/>
                <w:szCs w:val="28"/>
              </w:rPr>
            </w:pPr>
            <w:r w:rsidRPr="00B970A3">
              <w:rPr>
                <w:bCs/>
                <w:sz w:val="28"/>
                <w:szCs w:val="28"/>
              </w:rPr>
              <w:t>Population, by reason of economic inactivity and region</w:t>
            </w:r>
          </w:p>
        </w:tc>
        <w:tc>
          <w:tcPr>
            <w:tcW w:w="888" w:type="dxa"/>
            <w:vAlign w:val="bottom"/>
          </w:tcPr>
          <w:p w:rsidR="00C82138" w:rsidRPr="0071717E" w:rsidRDefault="00C82138" w:rsidP="00932DD2">
            <w:pPr>
              <w:jc w:val="center"/>
              <w:rPr>
                <w:sz w:val="28"/>
                <w:szCs w:val="28"/>
                <w:lang w:val="uk-UA"/>
              </w:rPr>
            </w:pPr>
            <w:r>
              <w:rPr>
                <w:sz w:val="28"/>
                <w:szCs w:val="28"/>
              </w:rPr>
              <w:t>13</w:t>
            </w:r>
            <w:r w:rsidR="00932DD2">
              <w:rPr>
                <w:sz w:val="28"/>
                <w:szCs w:val="28"/>
                <w:lang w:val="uk-UA"/>
              </w:rPr>
              <w:t>3</w:t>
            </w:r>
          </w:p>
        </w:tc>
      </w:tr>
      <w:tr w:rsidR="0071717E" w:rsidRPr="00625C09" w:rsidTr="00197A63">
        <w:trPr>
          <w:trHeight w:val="230"/>
          <w:jc w:val="center"/>
        </w:trPr>
        <w:tc>
          <w:tcPr>
            <w:tcW w:w="1456" w:type="dxa"/>
          </w:tcPr>
          <w:p w:rsidR="0071717E" w:rsidRPr="0071717E" w:rsidRDefault="0071717E" w:rsidP="00197A63">
            <w:pPr>
              <w:jc w:val="center"/>
              <w:rPr>
                <w:sz w:val="28"/>
                <w:szCs w:val="28"/>
              </w:rPr>
            </w:pPr>
            <w:r>
              <w:rPr>
                <w:sz w:val="28"/>
                <w:szCs w:val="28"/>
                <w:lang w:val="uk-UA"/>
              </w:rPr>
              <w:t>4</w:t>
            </w:r>
            <w:r>
              <w:rPr>
                <w:sz w:val="28"/>
                <w:szCs w:val="28"/>
              </w:rPr>
              <w:t>.5.</w:t>
            </w:r>
          </w:p>
        </w:tc>
        <w:tc>
          <w:tcPr>
            <w:tcW w:w="7573" w:type="dxa"/>
            <w:vAlign w:val="bottom"/>
          </w:tcPr>
          <w:p w:rsidR="0071717E" w:rsidRPr="00B970A3" w:rsidRDefault="0071717E" w:rsidP="002007F9">
            <w:pPr>
              <w:rPr>
                <w:bCs/>
                <w:sz w:val="28"/>
                <w:szCs w:val="28"/>
              </w:rPr>
            </w:pPr>
            <w:r>
              <w:rPr>
                <w:bCs/>
                <w:sz w:val="28"/>
                <w:szCs w:val="28"/>
              </w:rPr>
              <w:t xml:space="preserve">Potential labour force, by </w:t>
            </w:r>
            <w:r w:rsidR="002007F9">
              <w:rPr>
                <w:bCs/>
                <w:sz w:val="28"/>
                <w:szCs w:val="28"/>
              </w:rPr>
              <w:t>reason</w:t>
            </w:r>
            <w:r w:rsidR="00197A63">
              <w:rPr>
                <w:bCs/>
                <w:sz w:val="28"/>
                <w:szCs w:val="28"/>
              </w:rPr>
              <w:t xml:space="preserve"> of unemployment, sex and </w:t>
            </w:r>
            <w:r w:rsidR="00197A63" w:rsidRPr="00B970A3">
              <w:rPr>
                <w:bCs/>
                <w:sz w:val="28"/>
                <w:szCs w:val="28"/>
              </w:rPr>
              <w:t>place of residence</w:t>
            </w:r>
            <w:r>
              <w:rPr>
                <w:bCs/>
                <w:sz w:val="28"/>
                <w:szCs w:val="28"/>
              </w:rPr>
              <w:t xml:space="preserve"> </w:t>
            </w:r>
          </w:p>
        </w:tc>
        <w:tc>
          <w:tcPr>
            <w:tcW w:w="888" w:type="dxa"/>
            <w:vAlign w:val="bottom"/>
          </w:tcPr>
          <w:p w:rsidR="0071717E" w:rsidRPr="00932DD2" w:rsidRDefault="00197A63" w:rsidP="00932DD2">
            <w:pPr>
              <w:jc w:val="center"/>
              <w:rPr>
                <w:sz w:val="28"/>
                <w:szCs w:val="28"/>
                <w:lang w:val="uk-UA"/>
              </w:rPr>
            </w:pPr>
            <w:r>
              <w:rPr>
                <w:sz w:val="28"/>
                <w:szCs w:val="28"/>
              </w:rPr>
              <w:t>13</w:t>
            </w:r>
            <w:r w:rsidR="00932DD2">
              <w:rPr>
                <w:sz w:val="28"/>
                <w:szCs w:val="28"/>
                <w:lang w:val="uk-UA"/>
              </w:rPr>
              <w:t>4</w:t>
            </w:r>
          </w:p>
        </w:tc>
      </w:tr>
      <w:tr w:rsidR="00197A63" w:rsidRPr="00625C09" w:rsidTr="00197A63">
        <w:trPr>
          <w:trHeight w:val="230"/>
          <w:jc w:val="center"/>
        </w:trPr>
        <w:tc>
          <w:tcPr>
            <w:tcW w:w="1456" w:type="dxa"/>
          </w:tcPr>
          <w:p w:rsidR="00197A63" w:rsidRPr="00197A63" w:rsidRDefault="00197A63" w:rsidP="00197A63">
            <w:pPr>
              <w:jc w:val="center"/>
              <w:rPr>
                <w:sz w:val="28"/>
                <w:szCs w:val="28"/>
              </w:rPr>
            </w:pPr>
            <w:r>
              <w:rPr>
                <w:sz w:val="28"/>
                <w:szCs w:val="28"/>
              </w:rPr>
              <w:t>4.6.</w:t>
            </w:r>
          </w:p>
        </w:tc>
        <w:tc>
          <w:tcPr>
            <w:tcW w:w="7573" w:type="dxa"/>
            <w:vAlign w:val="bottom"/>
          </w:tcPr>
          <w:p w:rsidR="00197A63" w:rsidRDefault="00197A63" w:rsidP="00197A63">
            <w:pPr>
              <w:rPr>
                <w:bCs/>
                <w:sz w:val="28"/>
                <w:szCs w:val="28"/>
              </w:rPr>
            </w:pPr>
            <w:r>
              <w:rPr>
                <w:bCs/>
                <w:sz w:val="28"/>
                <w:szCs w:val="28"/>
              </w:rPr>
              <w:t xml:space="preserve">Potential labour force, by </w:t>
            </w:r>
            <w:r w:rsidRPr="00B970A3">
              <w:rPr>
                <w:bCs/>
                <w:sz w:val="28"/>
                <w:szCs w:val="28"/>
              </w:rPr>
              <w:t>duration</w:t>
            </w:r>
            <w:r>
              <w:rPr>
                <w:bCs/>
                <w:sz w:val="28"/>
                <w:szCs w:val="28"/>
              </w:rPr>
              <w:t xml:space="preserve"> of unemployment, sex and </w:t>
            </w:r>
            <w:r w:rsidRPr="00B970A3">
              <w:rPr>
                <w:bCs/>
                <w:sz w:val="28"/>
                <w:szCs w:val="28"/>
              </w:rPr>
              <w:t>place of residence</w:t>
            </w:r>
          </w:p>
        </w:tc>
        <w:tc>
          <w:tcPr>
            <w:tcW w:w="888" w:type="dxa"/>
            <w:vAlign w:val="bottom"/>
          </w:tcPr>
          <w:p w:rsidR="00197A63" w:rsidRPr="00932DD2" w:rsidRDefault="00197A63" w:rsidP="00932DD2">
            <w:pPr>
              <w:jc w:val="center"/>
              <w:rPr>
                <w:sz w:val="28"/>
                <w:szCs w:val="28"/>
                <w:lang w:val="uk-UA"/>
              </w:rPr>
            </w:pPr>
            <w:r>
              <w:rPr>
                <w:sz w:val="28"/>
                <w:szCs w:val="28"/>
              </w:rPr>
              <w:t>13</w:t>
            </w:r>
            <w:r w:rsidR="00932DD2">
              <w:rPr>
                <w:sz w:val="28"/>
                <w:szCs w:val="28"/>
                <w:lang w:val="uk-UA"/>
              </w:rPr>
              <w:t>5</w:t>
            </w:r>
          </w:p>
        </w:tc>
      </w:tr>
      <w:tr w:rsidR="00672E3F" w:rsidRPr="00625C09" w:rsidTr="00197A63">
        <w:trPr>
          <w:trHeight w:val="230"/>
          <w:jc w:val="center"/>
        </w:trPr>
        <w:tc>
          <w:tcPr>
            <w:tcW w:w="1456" w:type="dxa"/>
          </w:tcPr>
          <w:p w:rsidR="00672E3F" w:rsidRDefault="00672E3F" w:rsidP="00197A63">
            <w:pPr>
              <w:jc w:val="center"/>
              <w:rPr>
                <w:sz w:val="28"/>
                <w:szCs w:val="28"/>
              </w:rPr>
            </w:pPr>
          </w:p>
        </w:tc>
        <w:tc>
          <w:tcPr>
            <w:tcW w:w="7573" w:type="dxa"/>
            <w:vAlign w:val="bottom"/>
          </w:tcPr>
          <w:p w:rsidR="00672E3F" w:rsidRDefault="00672E3F" w:rsidP="00197A63">
            <w:pPr>
              <w:rPr>
                <w:bCs/>
                <w:sz w:val="28"/>
                <w:szCs w:val="28"/>
              </w:rPr>
            </w:pPr>
          </w:p>
        </w:tc>
        <w:tc>
          <w:tcPr>
            <w:tcW w:w="888" w:type="dxa"/>
            <w:vAlign w:val="bottom"/>
          </w:tcPr>
          <w:p w:rsidR="00672E3F" w:rsidRDefault="00672E3F" w:rsidP="0071717E">
            <w:pPr>
              <w:jc w:val="center"/>
              <w:rPr>
                <w:sz w:val="28"/>
                <w:szCs w:val="28"/>
              </w:rPr>
            </w:pPr>
          </w:p>
        </w:tc>
      </w:tr>
      <w:tr w:rsidR="00672E3F" w:rsidRPr="00625C09" w:rsidTr="00197A63">
        <w:trPr>
          <w:trHeight w:val="230"/>
          <w:jc w:val="center"/>
        </w:trPr>
        <w:tc>
          <w:tcPr>
            <w:tcW w:w="1456" w:type="dxa"/>
          </w:tcPr>
          <w:p w:rsidR="00672E3F" w:rsidRDefault="00672E3F" w:rsidP="00197A63">
            <w:pPr>
              <w:jc w:val="center"/>
              <w:rPr>
                <w:sz w:val="28"/>
                <w:szCs w:val="28"/>
              </w:rPr>
            </w:pPr>
          </w:p>
        </w:tc>
        <w:tc>
          <w:tcPr>
            <w:tcW w:w="7573" w:type="dxa"/>
            <w:vAlign w:val="bottom"/>
          </w:tcPr>
          <w:p w:rsidR="00672E3F" w:rsidRDefault="00672E3F" w:rsidP="00197A63">
            <w:pPr>
              <w:rPr>
                <w:bCs/>
                <w:sz w:val="28"/>
                <w:szCs w:val="28"/>
              </w:rPr>
            </w:pPr>
          </w:p>
        </w:tc>
        <w:tc>
          <w:tcPr>
            <w:tcW w:w="888" w:type="dxa"/>
            <w:vAlign w:val="bottom"/>
          </w:tcPr>
          <w:p w:rsidR="00672E3F" w:rsidRDefault="00672E3F" w:rsidP="0071717E">
            <w:pPr>
              <w:jc w:val="center"/>
              <w:rPr>
                <w:sz w:val="28"/>
                <w:szCs w:val="28"/>
              </w:rPr>
            </w:pPr>
          </w:p>
        </w:tc>
      </w:tr>
      <w:tr w:rsidR="00C82138" w:rsidRPr="00625C09" w:rsidTr="001D306C">
        <w:trPr>
          <w:trHeight w:val="154"/>
          <w:jc w:val="center"/>
        </w:trPr>
        <w:tc>
          <w:tcPr>
            <w:tcW w:w="1456" w:type="dxa"/>
          </w:tcPr>
          <w:p w:rsidR="00C82138" w:rsidRPr="00625C09" w:rsidRDefault="00C82138" w:rsidP="00C82138">
            <w:pPr>
              <w:jc w:val="center"/>
              <w:rPr>
                <w:sz w:val="28"/>
                <w:szCs w:val="28"/>
              </w:rPr>
            </w:pPr>
          </w:p>
        </w:tc>
        <w:tc>
          <w:tcPr>
            <w:tcW w:w="7573" w:type="dxa"/>
            <w:vAlign w:val="bottom"/>
          </w:tcPr>
          <w:p w:rsidR="00C82138" w:rsidRPr="00625C09" w:rsidRDefault="00C82138" w:rsidP="00C82138">
            <w:pPr>
              <w:rPr>
                <w:sz w:val="28"/>
                <w:szCs w:val="28"/>
              </w:rPr>
            </w:pPr>
          </w:p>
        </w:tc>
        <w:tc>
          <w:tcPr>
            <w:tcW w:w="888" w:type="dxa"/>
            <w:vAlign w:val="bottom"/>
          </w:tcPr>
          <w:p w:rsidR="00C82138" w:rsidRPr="00625C09" w:rsidRDefault="00C82138" w:rsidP="00C82138">
            <w:pPr>
              <w:jc w:val="center"/>
              <w:rPr>
                <w:sz w:val="28"/>
                <w:szCs w:val="28"/>
              </w:rPr>
            </w:pP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lastRenderedPageBreak/>
              <w:t>Section 5</w:t>
            </w:r>
          </w:p>
        </w:tc>
        <w:tc>
          <w:tcPr>
            <w:tcW w:w="7573" w:type="dxa"/>
            <w:vAlign w:val="bottom"/>
            <w:hideMark/>
          </w:tcPr>
          <w:p w:rsidR="00C82138" w:rsidRPr="00B95E72" w:rsidRDefault="00C82138" w:rsidP="00B95E72">
            <w:pPr>
              <w:rPr>
                <w:b/>
                <w:sz w:val="28"/>
                <w:szCs w:val="28"/>
                <w:lang w:val="uk-UA"/>
              </w:rPr>
            </w:pPr>
            <w:r>
              <w:rPr>
                <w:b/>
                <w:sz w:val="28"/>
                <w:szCs w:val="28"/>
              </w:rPr>
              <w:t>Main</w:t>
            </w:r>
            <w:r w:rsidRPr="00625C09">
              <w:rPr>
                <w:b/>
                <w:sz w:val="28"/>
                <w:szCs w:val="28"/>
              </w:rPr>
              <w:t xml:space="preserve"> indic</w:t>
            </w:r>
            <w:r>
              <w:rPr>
                <w:b/>
                <w:sz w:val="28"/>
                <w:szCs w:val="28"/>
              </w:rPr>
              <w:t>ators</w:t>
            </w:r>
            <w:r w:rsidRPr="00625C09">
              <w:rPr>
                <w:b/>
                <w:sz w:val="28"/>
                <w:szCs w:val="28"/>
              </w:rPr>
              <w:t xml:space="preserve"> of economic activity </w:t>
            </w:r>
            <w:r>
              <w:rPr>
                <w:b/>
                <w:sz w:val="28"/>
                <w:szCs w:val="28"/>
              </w:rPr>
              <w:t xml:space="preserve">of </w:t>
            </w:r>
            <w:r w:rsidRPr="00625C09">
              <w:rPr>
                <w:b/>
                <w:sz w:val="28"/>
                <w:szCs w:val="28"/>
              </w:rPr>
              <w:t>population</w:t>
            </w:r>
            <w:r>
              <w:rPr>
                <w:b/>
                <w:sz w:val="28"/>
                <w:szCs w:val="28"/>
              </w:rPr>
              <w:t>,            201</w:t>
            </w:r>
            <w:r w:rsidR="00B95E72">
              <w:rPr>
                <w:b/>
                <w:sz w:val="28"/>
                <w:szCs w:val="28"/>
                <w:lang w:val="uk-UA"/>
              </w:rPr>
              <w:t>4</w:t>
            </w:r>
            <w:r w:rsidR="00197A63">
              <w:rPr>
                <w:b/>
                <w:sz w:val="28"/>
                <w:szCs w:val="28"/>
              </w:rPr>
              <w:t>–</w:t>
            </w:r>
            <w:r>
              <w:rPr>
                <w:b/>
                <w:sz w:val="28"/>
                <w:szCs w:val="28"/>
              </w:rPr>
              <w:t>2</w:t>
            </w:r>
            <w:r w:rsidRPr="00625C09">
              <w:rPr>
                <w:b/>
                <w:sz w:val="28"/>
                <w:szCs w:val="28"/>
              </w:rPr>
              <w:t>01</w:t>
            </w:r>
            <w:r w:rsidR="00B95E72">
              <w:rPr>
                <w:b/>
                <w:sz w:val="28"/>
                <w:szCs w:val="28"/>
                <w:lang w:val="uk-UA"/>
              </w:rPr>
              <w:t>8</w:t>
            </w:r>
          </w:p>
        </w:tc>
        <w:tc>
          <w:tcPr>
            <w:tcW w:w="888" w:type="dxa"/>
            <w:vAlign w:val="bottom"/>
          </w:tcPr>
          <w:p w:rsidR="00C82138" w:rsidRPr="00625C09" w:rsidRDefault="00C82138" w:rsidP="00C82138">
            <w:pPr>
              <w:jc w:val="center"/>
              <w:rPr>
                <w:sz w:val="28"/>
                <w:szCs w:val="28"/>
              </w:rPr>
            </w:pPr>
          </w:p>
        </w:tc>
      </w:tr>
      <w:tr w:rsidR="00C82138" w:rsidRPr="00625C09" w:rsidTr="001D306C">
        <w:trPr>
          <w:trHeight w:val="80"/>
          <w:jc w:val="center"/>
        </w:trPr>
        <w:tc>
          <w:tcPr>
            <w:tcW w:w="1456" w:type="dxa"/>
          </w:tcPr>
          <w:p w:rsidR="00C82138" w:rsidRPr="00625C09" w:rsidRDefault="00C82138" w:rsidP="00C82138">
            <w:pPr>
              <w:jc w:val="center"/>
              <w:rPr>
                <w:b/>
                <w:sz w:val="28"/>
                <w:szCs w:val="28"/>
              </w:rPr>
            </w:pPr>
          </w:p>
        </w:tc>
        <w:tc>
          <w:tcPr>
            <w:tcW w:w="7573" w:type="dxa"/>
            <w:vAlign w:val="bottom"/>
          </w:tcPr>
          <w:p w:rsidR="00C82138" w:rsidRPr="00625C09" w:rsidRDefault="00C82138" w:rsidP="00C82138">
            <w:pPr>
              <w:rPr>
                <w:b/>
                <w:sz w:val="28"/>
                <w:szCs w:val="28"/>
              </w:rPr>
            </w:pPr>
          </w:p>
        </w:tc>
        <w:tc>
          <w:tcPr>
            <w:tcW w:w="888" w:type="dxa"/>
            <w:vAlign w:val="bottom"/>
          </w:tcPr>
          <w:p w:rsidR="00C82138" w:rsidRPr="00625C09" w:rsidRDefault="00C82138" w:rsidP="00C82138">
            <w:pPr>
              <w:jc w:val="center"/>
              <w:rPr>
                <w:sz w:val="28"/>
                <w:szCs w:val="28"/>
              </w:rPr>
            </w:pP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w:t>
            </w:r>
          </w:p>
        </w:tc>
        <w:tc>
          <w:tcPr>
            <w:tcW w:w="7573" w:type="dxa"/>
            <w:vAlign w:val="bottom"/>
            <w:hideMark/>
          </w:tcPr>
          <w:p w:rsidR="00C82138" w:rsidRPr="001F70FD" w:rsidRDefault="00C82138" w:rsidP="00C82138">
            <w:pPr>
              <w:rPr>
                <w:bCs/>
                <w:sz w:val="28"/>
                <w:szCs w:val="28"/>
              </w:rPr>
            </w:pPr>
            <w:r w:rsidRPr="001F70FD">
              <w:rPr>
                <w:bCs/>
                <w:sz w:val="28"/>
                <w:szCs w:val="28"/>
              </w:rPr>
              <w:t>Economically active population, by age group, sex and place of 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Pr>
                <w:sz w:val="28"/>
                <w:szCs w:val="28"/>
              </w:rPr>
              <w:t>3</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5.2.</w:t>
            </w:r>
          </w:p>
        </w:tc>
        <w:tc>
          <w:tcPr>
            <w:tcW w:w="7573" w:type="dxa"/>
            <w:hideMark/>
          </w:tcPr>
          <w:p w:rsidR="00C82138" w:rsidRPr="001F70FD" w:rsidRDefault="00C82138" w:rsidP="00C82138">
            <w:pPr>
              <w:rPr>
                <w:bCs/>
                <w:sz w:val="28"/>
                <w:szCs w:val="28"/>
              </w:rPr>
            </w:pPr>
            <w:r w:rsidRPr="001F70FD">
              <w:rPr>
                <w:bCs/>
                <w:sz w:val="28"/>
                <w:szCs w:val="28"/>
              </w:rPr>
              <w:t>Economic</w:t>
            </w:r>
            <w:r w:rsidRPr="001F70FD">
              <w:rPr>
                <w:bCs/>
                <w:sz w:val="28"/>
                <w:szCs w:val="28"/>
                <w:lang w:val="uk-UA"/>
              </w:rPr>
              <w:t xml:space="preserve"> </w:t>
            </w:r>
            <w:r w:rsidRPr="001F70FD">
              <w:rPr>
                <w:bCs/>
                <w:sz w:val="28"/>
                <w:szCs w:val="28"/>
              </w:rPr>
              <w:t>activity</w:t>
            </w:r>
            <w:r w:rsidRPr="001F70FD">
              <w:rPr>
                <w:bCs/>
                <w:sz w:val="28"/>
                <w:szCs w:val="28"/>
                <w:lang w:val="uk-UA"/>
              </w:rPr>
              <w:t xml:space="preserve"> </w:t>
            </w:r>
            <w:r w:rsidRPr="001F70FD">
              <w:rPr>
                <w:bCs/>
                <w:sz w:val="28"/>
                <w:szCs w:val="28"/>
              </w:rPr>
              <w:t>rate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population</w:t>
            </w:r>
            <w:r w:rsidRPr="001F70FD">
              <w:rPr>
                <w:bCs/>
                <w:sz w:val="28"/>
                <w:szCs w:val="28"/>
                <w:lang w:val="uk-UA"/>
              </w:rPr>
              <w:t xml:space="preserve">, </w:t>
            </w:r>
            <w:r w:rsidRPr="001F70FD">
              <w:rPr>
                <w:bCs/>
                <w:sz w:val="28"/>
                <w:szCs w:val="28"/>
              </w:rPr>
              <w:t>by</w:t>
            </w:r>
            <w:r w:rsidRPr="001F70FD">
              <w:rPr>
                <w:bCs/>
                <w:sz w:val="28"/>
                <w:szCs w:val="28"/>
                <w:lang w:val="uk-UA"/>
              </w:rPr>
              <w:t xml:space="preserve"> </w:t>
            </w:r>
            <w:r w:rsidRPr="001F70FD">
              <w:rPr>
                <w:bCs/>
                <w:sz w:val="28"/>
                <w:szCs w:val="28"/>
              </w:rPr>
              <w:t>age</w:t>
            </w:r>
            <w:r w:rsidRPr="001F70FD">
              <w:rPr>
                <w:bCs/>
                <w:sz w:val="28"/>
                <w:szCs w:val="28"/>
                <w:lang w:val="uk-UA"/>
              </w:rPr>
              <w:t xml:space="preserve"> </w:t>
            </w:r>
            <w:r w:rsidRPr="001F70FD">
              <w:rPr>
                <w:bCs/>
                <w:sz w:val="28"/>
                <w:szCs w:val="28"/>
              </w:rPr>
              <w:t>group</w:t>
            </w:r>
            <w:r w:rsidRPr="001F70FD">
              <w:rPr>
                <w:bCs/>
                <w:sz w:val="28"/>
                <w:szCs w:val="28"/>
                <w:lang w:val="uk-UA"/>
              </w:rPr>
              <w:t xml:space="preserve">, </w:t>
            </w:r>
            <w:r w:rsidRPr="001F70FD">
              <w:rPr>
                <w:bCs/>
                <w:sz w:val="28"/>
                <w:szCs w:val="28"/>
              </w:rPr>
              <w:t>sex</w:t>
            </w:r>
            <w:r w:rsidRPr="001F70FD">
              <w:rPr>
                <w:bCs/>
                <w:sz w:val="28"/>
                <w:szCs w:val="28"/>
                <w:lang w:val="uk-UA"/>
              </w:rPr>
              <w:t xml:space="preserve"> </w:t>
            </w:r>
            <w:r w:rsidRPr="001F70FD">
              <w:rPr>
                <w:bCs/>
                <w:sz w:val="28"/>
                <w:szCs w:val="28"/>
              </w:rPr>
              <w:t>and</w:t>
            </w:r>
            <w:r w:rsidRPr="001F70FD">
              <w:rPr>
                <w:bCs/>
                <w:sz w:val="28"/>
                <w:szCs w:val="28"/>
                <w:lang w:val="uk-UA"/>
              </w:rPr>
              <w:t xml:space="preserve"> </w:t>
            </w:r>
            <w:r w:rsidRPr="001F70FD">
              <w:rPr>
                <w:bCs/>
                <w:sz w:val="28"/>
                <w:szCs w:val="28"/>
              </w:rPr>
              <w:t>place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residence</w:t>
            </w:r>
          </w:p>
        </w:tc>
        <w:tc>
          <w:tcPr>
            <w:tcW w:w="888" w:type="dxa"/>
            <w:vAlign w:val="bottom"/>
            <w:hideMark/>
          </w:tcPr>
          <w:p w:rsidR="00C82138" w:rsidRPr="00DA21D4" w:rsidRDefault="00C82138" w:rsidP="00932DD2">
            <w:pPr>
              <w:jc w:val="center"/>
              <w:rPr>
                <w:sz w:val="28"/>
                <w:szCs w:val="28"/>
                <w:lang w:val="uk-UA"/>
              </w:rPr>
            </w:pPr>
            <w:r w:rsidRPr="00625C09">
              <w:rPr>
                <w:sz w:val="28"/>
                <w:szCs w:val="28"/>
              </w:rPr>
              <w:t>1</w:t>
            </w:r>
            <w:r>
              <w:rPr>
                <w:sz w:val="28"/>
                <w:szCs w:val="28"/>
              </w:rPr>
              <w:t>3</w:t>
            </w:r>
            <w:r w:rsidR="00932DD2">
              <w:rPr>
                <w:sz w:val="28"/>
                <w:szCs w:val="28"/>
                <w:lang w:val="uk-UA"/>
              </w:rPr>
              <w:t>8</w:t>
            </w:r>
          </w:p>
        </w:tc>
      </w:tr>
      <w:tr w:rsidR="00C82138" w:rsidRPr="00625C09" w:rsidTr="00C82138">
        <w:trPr>
          <w:trHeight w:val="445"/>
          <w:jc w:val="center"/>
        </w:trPr>
        <w:tc>
          <w:tcPr>
            <w:tcW w:w="1456" w:type="dxa"/>
            <w:hideMark/>
          </w:tcPr>
          <w:p w:rsidR="00C82138" w:rsidRPr="00625C09" w:rsidRDefault="00C82138" w:rsidP="00C82138">
            <w:pPr>
              <w:jc w:val="center"/>
              <w:rPr>
                <w:sz w:val="28"/>
                <w:szCs w:val="28"/>
              </w:rPr>
            </w:pPr>
            <w:r w:rsidRPr="00625C09">
              <w:rPr>
                <w:sz w:val="28"/>
                <w:szCs w:val="28"/>
              </w:rPr>
              <w:t>5.3.</w:t>
            </w:r>
          </w:p>
        </w:tc>
        <w:tc>
          <w:tcPr>
            <w:tcW w:w="7573" w:type="dxa"/>
            <w:hideMark/>
          </w:tcPr>
          <w:p w:rsidR="00C82138" w:rsidRPr="001F70FD" w:rsidRDefault="00C82138" w:rsidP="00C82138">
            <w:pPr>
              <w:rPr>
                <w:bCs/>
                <w:sz w:val="28"/>
                <w:szCs w:val="28"/>
              </w:rPr>
            </w:pPr>
            <w:r w:rsidRPr="001F70FD">
              <w:rPr>
                <w:bCs/>
                <w:sz w:val="28"/>
                <w:szCs w:val="28"/>
              </w:rPr>
              <w:t>Employed</w:t>
            </w:r>
            <w:r w:rsidRPr="001F70FD">
              <w:rPr>
                <w:bCs/>
                <w:sz w:val="28"/>
                <w:szCs w:val="28"/>
                <w:lang w:val="uk-UA"/>
              </w:rPr>
              <w:t xml:space="preserve"> </w:t>
            </w:r>
            <w:r w:rsidRPr="001F70FD">
              <w:rPr>
                <w:bCs/>
                <w:sz w:val="28"/>
                <w:szCs w:val="28"/>
              </w:rPr>
              <w:t>population</w:t>
            </w:r>
            <w:r w:rsidRPr="001F70FD">
              <w:rPr>
                <w:bCs/>
                <w:sz w:val="28"/>
                <w:szCs w:val="28"/>
                <w:lang w:val="uk-UA"/>
              </w:rPr>
              <w:t xml:space="preserve">, </w:t>
            </w:r>
            <w:r w:rsidRPr="001F70FD">
              <w:rPr>
                <w:bCs/>
                <w:sz w:val="28"/>
                <w:szCs w:val="28"/>
              </w:rPr>
              <w:t>by</w:t>
            </w:r>
            <w:r w:rsidRPr="001F70FD">
              <w:rPr>
                <w:bCs/>
                <w:sz w:val="28"/>
                <w:szCs w:val="28"/>
                <w:lang w:val="uk-UA"/>
              </w:rPr>
              <w:t xml:space="preserve"> </w:t>
            </w:r>
            <w:r w:rsidRPr="001F70FD">
              <w:rPr>
                <w:bCs/>
                <w:sz w:val="28"/>
                <w:szCs w:val="28"/>
              </w:rPr>
              <w:t>age</w:t>
            </w:r>
            <w:r w:rsidRPr="001F70FD">
              <w:rPr>
                <w:bCs/>
                <w:sz w:val="28"/>
                <w:szCs w:val="28"/>
                <w:lang w:val="uk-UA"/>
              </w:rPr>
              <w:t xml:space="preserve"> </w:t>
            </w:r>
            <w:r w:rsidRPr="001F70FD">
              <w:rPr>
                <w:bCs/>
                <w:sz w:val="28"/>
                <w:szCs w:val="28"/>
              </w:rPr>
              <w:t>group</w:t>
            </w:r>
            <w:r w:rsidRPr="001F70FD">
              <w:rPr>
                <w:bCs/>
                <w:sz w:val="28"/>
                <w:szCs w:val="28"/>
                <w:lang w:val="uk-UA"/>
              </w:rPr>
              <w:t xml:space="preserve">, </w:t>
            </w:r>
            <w:r w:rsidRPr="001F70FD">
              <w:rPr>
                <w:bCs/>
                <w:sz w:val="28"/>
                <w:szCs w:val="28"/>
              </w:rPr>
              <w:t>sex</w:t>
            </w:r>
            <w:r w:rsidRPr="001F70FD">
              <w:rPr>
                <w:bCs/>
                <w:sz w:val="28"/>
                <w:szCs w:val="28"/>
                <w:lang w:val="uk-UA"/>
              </w:rPr>
              <w:t xml:space="preserve"> </w:t>
            </w:r>
            <w:r w:rsidRPr="001F70FD">
              <w:rPr>
                <w:bCs/>
                <w:sz w:val="28"/>
                <w:szCs w:val="28"/>
              </w:rPr>
              <w:t>and</w:t>
            </w:r>
            <w:r w:rsidRPr="001F70FD">
              <w:rPr>
                <w:bCs/>
                <w:sz w:val="28"/>
                <w:szCs w:val="28"/>
                <w:lang w:val="uk-UA"/>
              </w:rPr>
              <w:t xml:space="preserve"> </w:t>
            </w:r>
            <w:r w:rsidRPr="001F70FD">
              <w:rPr>
                <w:bCs/>
                <w:sz w:val="28"/>
                <w:szCs w:val="28"/>
              </w:rPr>
              <w:t>place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932DD2">
              <w:rPr>
                <w:sz w:val="28"/>
                <w:szCs w:val="28"/>
                <w:lang w:val="uk-UA"/>
              </w:rPr>
              <w:t>39</w:t>
            </w:r>
          </w:p>
        </w:tc>
      </w:tr>
      <w:tr w:rsidR="00C82138" w:rsidRPr="00625C09" w:rsidTr="00C82138">
        <w:trPr>
          <w:trHeight w:val="432"/>
          <w:jc w:val="center"/>
        </w:trPr>
        <w:tc>
          <w:tcPr>
            <w:tcW w:w="1456" w:type="dxa"/>
            <w:hideMark/>
          </w:tcPr>
          <w:p w:rsidR="00C82138" w:rsidRPr="001F70FD" w:rsidRDefault="00C82138" w:rsidP="00C82138">
            <w:pPr>
              <w:jc w:val="center"/>
              <w:rPr>
                <w:sz w:val="28"/>
                <w:szCs w:val="28"/>
              </w:rPr>
            </w:pPr>
            <w:r w:rsidRPr="001F70FD">
              <w:rPr>
                <w:sz w:val="28"/>
                <w:szCs w:val="28"/>
              </w:rPr>
              <w:t>5.4.</w:t>
            </w:r>
          </w:p>
        </w:tc>
        <w:tc>
          <w:tcPr>
            <w:tcW w:w="7573" w:type="dxa"/>
            <w:hideMark/>
          </w:tcPr>
          <w:p w:rsidR="00C82138" w:rsidRPr="001F70FD" w:rsidRDefault="00C82138" w:rsidP="00C82138">
            <w:pPr>
              <w:rPr>
                <w:bCs/>
                <w:sz w:val="28"/>
                <w:szCs w:val="28"/>
              </w:rPr>
            </w:pPr>
            <w:r w:rsidRPr="001F70FD">
              <w:rPr>
                <w:bCs/>
                <w:sz w:val="28"/>
                <w:szCs w:val="28"/>
              </w:rPr>
              <w:t>Employment rate, by age group, sex and place of 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AC2265">
              <w:rPr>
                <w:sz w:val="28"/>
                <w:szCs w:val="28"/>
              </w:rPr>
              <w:t>4</w:t>
            </w:r>
            <w:r w:rsidR="00932DD2">
              <w:rPr>
                <w:sz w:val="28"/>
                <w:szCs w:val="28"/>
                <w:lang w:val="uk-UA"/>
              </w:rPr>
              <w:t>0</w:t>
            </w:r>
          </w:p>
        </w:tc>
      </w:tr>
      <w:tr w:rsidR="00C82138" w:rsidRPr="00625C09" w:rsidTr="00C82138">
        <w:trPr>
          <w:trHeight w:val="453"/>
          <w:jc w:val="center"/>
        </w:trPr>
        <w:tc>
          <w:tcPr>
            <w:tcW w:w="1456" w:type="dxa"/>
            <w:hideMark/>
          </w:tcPr>
          <w:p w:rsidR="00C82138" w:rsidRPr="00625C09" w:rsidRDefault="00C82138" w:rsidP="00C82138">
            <w:pPr>
              <w:jc w:val="center"/>
              <w:rPr>
                <w:sz w:val="28"/>
                <w:szCs w:val="28"/>
              </w:rPr>
            </w:pPr>
            <w:r w:rsidRPr="00625C09">
              <w:rPr>
                <w:sz w:val="28"/>
                <w:szCs w:val="28"/>
              </w:rPr>
              <w:t>5.5.</w:t>
            </w:r>
          </w:p>
        </w:tc>
        <w:tc>
          <w:tcPr>
            <w:tcW w:w="7573" w:type="dxa"/>
            <w:hideMark/>
          </w:tcPr>
          <w:p w:rsidR="00C82138" w:rsidRPr="001F70FD" w:rsidRDefault="00C82138" w:rsidP="00C82138">
            <w:pPr>
              <w:rPr>
                <w:bCs/>
                <w:sz w:val="28"/>
                <w:szCs w:val="28"/>
              </w:rPr>
            </w:pPr>
            <w:r w:rsidRPr="001F70FD">
              <w:rPr>
                <w:bCs/>
                <w:sz w:val="28"/>
                <w:szCs w:val="28"/>
              </w:rPr>
              <w:t>Unemployed population, by age group, sex and place of 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AC2265">
              <w:rPr>
                <w:sz w:val="28"/>
                <w:szCs w:val="28"/>
                <w:lang w:val="uk-UA"/>
              </w:rPr>
              <w:t>4</w:t>
            </w:r>
            <w:r w:rsidR="00932DD2">
              <w:rPr>
                <w:sz w:val="28"/>
                <w:szCs w:val="28"/>
                <w:lang w:val="uk-UA"/>
              </w:rPr>
              <w:t>1</w:t>
            </w:r>
          </w:p>
        </w:tc>
      </w:tr>
      <w:tr w:rsidR="00C82138" w:rsidRPr="00625C09" w:rsidTr="001D306C">
        <w:trPr>
          <w:trHeight w:val="439"/>
          <w:jc w:val="center"/>
        </w:trPr>
        <w:tc>
          <w:tcPr>
            <w:tcW w:w="1456" w:type="dxa"/>
            <w:hideMark/>
          </w:tcPr>
          <w:p w:rsidR="00C82138" w:rsidRPr="00625C09" w:rsidRDefault="00C82138" w:rsidP="00C82138">
            <w:pPr>
              <w:jc w:val="center"/>
              <w:rPr>
                <w:sz w:val="28"/>
                <w:szCs w:val="28"/>
              </w:rPr>
            </w:pPr>
            <w:r w:rsidRPr="00625C09">
              <w:rPr>
                <w:sz w:val="28"/>
                <w:szCs w:val="28"/>
              </w:rPr>
              <w:t>5.6.</w:t>
            </w:r>
          </w:p>
        </w:tc>
        <w:tc>
          <w:tcPr>
            <w:tcW w:w="7573" w:type="dxa"/>
            <w:hideMark/>
          </w:tcPr>
          <w:p w:rsidR="00C82138" w:rsidRPr="001F70FD" w:rsidRDefault="00C82138" w:rsidP="00C82138">
            <w:pPr>
              <w:rPr>
                <w:bCs/>
                <w:sz w:val="28"/>
                <w:szCs w:val="28"/>
              </w:rPr>
            </w:pPr>
            <w:r w:rsidRPr="001F70FD">
              <w:rPr>
                <w:bCs/>
                <w:sz w:val="28"/>
                <w:szCs w:val="28"/>
              </w:rPr>
              <w:t>Unemployment rate, by age group, sex and place of 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AC2265">
              <w:rPr>
                <w:sz w:val="28"/>
                <w:szCs w:val="28"/>
                <w:lang w:val="uk-UA"/>
              </w:rPr>
              <w:t>4</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5.7.</w:t>
            </w:r>
          </w:p>
        </w:tc>
        <w:tc>
          <w:tcPr>
            <w:tcW w:w="7573" w:type="dxa"/>
            <w:hideMark/>
          </w:tcPr>
          <w:p w:rsidR="00C82138" w:rsidRPr="001F70FD" w:rsidRDefault="00C82138" w:rsidP="00C82138">
            <w:pPr>
              <w:rPr>
                <w:bCs/>
                <w:sz w:val="28"/>
                <w:szCs w:val="28"/>
              </w:rPr>
            </w:pPr>
            <w:r w:rsidRPr="001F70FD">
              <w:rPr>
                <w:bCs/>
                <w:sz w:val="28"/>
                <w:szCs w:val="28"/>
              </w:rPr>
              <w:t>Economically inactive population, by age group, sex and place of residence</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AC2265">
              <w:rPr>
                <w:sz w:val="28"/>
                <w:szCs w:val="28"/>
                <w:lang w:val="uk-UA"/>
              </w:rPr>
              <w:t>4</w:t>
            </w:r>
            <w:r w:rsidR="00932DD2">
              <w:rPr>
                <w:sz w:val="28"/>
                <w:szCs w:val="28"/>
                <w:lang w:val="uk-UA"/>
              </w:rPr>
              <w:t>3</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5.8.</w:t>
            </w:r>
          </w:p>
        </w:tc>
        <w:tc>
          <w:tcPr>
            <w:tcW w:w="7573" w:type="dxa"/>
            <w:hideMark/>
          </w:tcPr>
          <w:p w:rsidR="00C82138" w:rsidRPr="001F70FD" w:rsidRDefault="00C82138" w:rsidP="00C82138">
            <w:pPr>
              <w:rPr>
                <w:bCs/>
                <w:sz w:val="28"/>
                <w:szCs w:val="28"/>
              </w:rPr>
            </w:pPr>
            <w:r w:rsidRPr="001F70FD">
              <w:rPr>
                <w:bCs/>
                <w:sz w:val="28"/>
                <w:szCs w:val="28"/>
              </w:rPr>
              <w:t>Economic activity population, by sex, place of residence and region</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14</w:t>
            </w:r>
            <w:r w:rsidR="00932DD2">
              <w:rPr>
                <w:sz w:val="28"/>
                <w:szCs w:val="28"/>
                <w:lang w:val="uk-UA"/>
              </w:rPr>
              <w:t>4</w:t>
            </w:r>
          </w:p>
        </w:tc>
      </w:tr>
      <w:tr w:rsidR="00C82138" w:rsidRPr="00625C09" w:rsidTr="00C82138">
        <w:trPr>
          <w:trHeight w:val="233"/>
          <w:jc w:val="center"/>
        </w:trPr>
        <w:tc>
          <w:tcPr>
            <w:tcW w:w="1456" w:type="dxa"/>
            <w:hideMark/>
          </w:tcPr>
          <w:p w:rsidR="00C82138" w:rsidRPr="00625C09" w:rsidRDefault="00C82138" w:rsidP="00C82138">
            <w:pPr>
              <w:jc w:val="center"/>
              <w:rPr>
                <w:sz w:val="28"/>
                <w:szCs w:val="28"/>
              </w:rPr>
            </w:pPr>
            <w:r w:rsidRPr="00625C09">
              <w:rPr>
                <w:sz w:val="28"/>
                <w:szCs w:val="28"/>
              </w:rPr>
              <w:t>5.9.</w:t>
            </w:r>
          </w:p>
        </w:tc>
        <w:tc>
          <w:tcPr>
            <w:tcW w:w="7573" w:type="dxa"/>
            <w:hideMark/>
          </w:tcPr>
          <w:p w:rsidR="00C82138" w:rsidRPr="001F70FD" w:rsidRDefault="00C82138" w:rsidP="00C82138">
            <w:pPr>
              <w:rPr>
                <w:bCs/>
                <w:sz w:val="28"/>
                <w:szCs w:val="28"/>
              </w:rPr>
            </w:pPr>
            <w:r w:rsidRPr="001F70FD">
              <w:rPr>
                <w:bCs/>
                <w:sz w:val="28"/>
                <w:szCs w:val="28"/>
              </w:rPr>
              <w:t>Employed population, by sex, place of residence and region</w:t>
            </w:r>
          </w:p>
        </w:tc>
        <w:tc>
          <w:tcPr>
            <w:tcW w:w="888" w:type="dxa"/>
            <w:vAlign w:val="bottom"/>
            <w:hideMark/>
          </w:tcPr>
          <w:p w:rsidR="00C82138" w:rsidRPr="00932DD2" w:rsidRDefault="00C82138" w:rsidP="00932DD2">
            <w:pPr>
              <w:jc w:val="center"/>
              <w:rPr>
                <w:sz w:val="28"/>
                <w:szCs w:val="28"/>
                <w:lang w:val="uk-UA"/>
              </w:rPr>
            </w:pPr>
            <w:r w:rsidRPr="00625C09">
              <w:rPr>
                <w:sz w:val="28"/>
                <w:szCs w:val="28"/>
              </w:rPr>
              <w:t>1</w:t>
            </w:r>
            <w:r w:rsidR="00932DD2">
              <w:rPr>
                <w:sz w:val="28"/>
                <w:szCs w:val="28"/>
                <w:lang w:val="uk-UA"/>
              </w:rPr>
              <w:t>49</w:t>
            </w:r>
          </w:p>
        </w:tc>
      </w:tr>
      <w:tr w:rsidR="00C82138" w:rsidRPr="00625C09" w:rsidTr="00C82138">
        <w:trPr>
          <w:trHeight w:val="338"/>
          <w:jc w:val="center"/>
        </w:trPr>
        <w:tc>
          <w:tcPr>
            <w:tcW w:w="1456" w:type="dxa"/>
            <w:hideMark/>
          </w:tcPr>
          <w:p w:rsidR="00C82138" w:rsidRPr="00625C09" w:rsidRDefault="00C82138" w:rsidP="00C82138">
            <w:pPr>
              <w:jc w:val="center"/>
              <w:rPr>
                <w:sz w:val="28"/>
                <w:szCs w:val="28"/>
              </w:rPr>
            </w:pPr>
            <w:r w:rsidRPr="00625C09">
              <w:rPr>
                <w:sz w:val="28"/>
                <w:szCs w:val="28"/>
              </w:rPr>
              <w:t>5.10.</w:t>
            </w:r>
          </w:p>
        </w:tc>
        <w:tc>
          <w:tcPr>
            <w:tcW w:w="7573" w:type="dxa"/>
            <w:hideMark/>
          </w:tcPr>
          <w:p w:rsidR="00C82138" w:rsidRPr="001F70FD" w:rsidRDefault="00C82138" w:rsidP="00C82138">
            <w:pPr>
              <w:rPr>
                <w:bCs/>
                <w:sz w:val="28"/>
                <w:szCs w:val="28"/>
              </w:rPr>
            </w:pPr>
            <w:r w:rsidRPr="001F70FD">
              <w:rPr>
                <w:bCs/>
                <w:sz w:val="28"/>
                <w:szCs w:val="28"/>
              </w:rPr>
              <w:t>Unemployed population, by sex, place of residence and region</w:t>
            </w:r>
          </w:p>
        </w:tc>
        <w:tc>
          <w:tcPr>
            <w:tcW w:w="888" w:type="dxa"/>
            <w:vAlign w:val="bottom"/>
          </w:tcPr>
          <w:p w:rsidR="00C82138" w:rsidRPr="00932DD2" w:rsidRDefault="00C82138" w:rsidP="00932DD2">
            <w:pPr>
              <w:jc w:val="center"/>
              <w:rPr>
                <w:sz w:val="28"/>
                <w:szCs w:val="28"/>
                <w:lang w:val="uk-UA"/>
              </w:rPr>
            </w:pPr>
            <w:r>
              <w:rPr>
                <w:sz w:val="28"/>
                <w:szCs w:val="28"/>
              </w:rPr>
              <w:t>15</w:t>
            </w:r>
            <w:r w:rsidR="00932DD2">
              <w:rPr>
                <w:sz w:val="28"/>
                <w:szCs w:val="28"/>
                <w:lang w:val="uk-UA"/>
              </w:rPr>
              <w:t>4</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5.11.</w:t>
            </w:r>
          </w:p>
        </w:tc>
        <w:tc>
          <w:tcPr>
            <w:tcW w:w="7573" w:type="dxa"/>
            <w:hideMark/>
          </w:tcPr>
          <w:p w:rsidR="00C82138" w:rsidRPr="001F70FD" w:rsidRDefault="00C82138" w:rsidP="00C82138">
            <w:pPr>
              <w:rPr>
                <w:bCs/>
                <w:sz w:val="28"/>
                <w:szCs w:val="28"/>
              </w:rPr>
            </w:pPr>
            <w:r w:rsidRPr="001F70FD">
              <w:rPr>
                <w:bCs/>
                <w:sz w:val="28"/>
                <w:szCs w:val="28"/>
              </w:rPr>
              <w:t>Economically inactive population, by sex, place of residence and region</w:t>
            </w:r>
          </w:p>
        </w:tc>
        <w:tc>
          <w:tcPr>
            <w:tcW w:w="888" w:type="dxa"/>
            <w:vAlign w:val="bottom"/>
          </w:tcPr>
          <w:p w:rsidR="00C82138" w:rsidRPr="00932DD2" w:rsidRDefault="00C82138" w:rsidP="00932DD2">
            <w:pPr>
              <w:jc w:val="center"/>
              <w:rPr>
                <w:sz w:val="28"/>
                <w:szCs w:val="28"/>
                <w:lang w:val="uk-UA"/>
              </w:rPr>
            </w:pPr>
            <w:r>
              <w:rPr>
                <w:sz w:val="28"/>
                <w:szCs w:val="28"/>
              </w:rPr>
              <w:t>1</w:t>
            </w:r>
            <w:r w:rsidR="00932DD2">
              <w:rPr>
                <w:sz w:val="28"/>
                <w:szCs w:val="28"/>
                <w:lang w:val="uk-UA"/>
              </w:rPr>
              <w:t>59</w:t>
            </w:r>
          </w:p>
        </w:tc>
      </w:tr>
      <w:tr w:rsidR="00C82138" w:rsidRPr="00625C09" w:rsidTr="00C82138">
        <w:trPr>
          <w:trHeight w:val="479"/>
          <w:jc w:val="center"/>
        </w:trPr>
        <w:tc>
          <w:tcPr>
            <w:tcW w:w="1456" w:type="dxa"/>
            <w:hideMark/>
          </w:tcPr>
          <w:p w:rsidR="00C82138" w:rsidRPr="00625C09" w:rsidRDefault="00C82138" w:rsidP="00C82138">
            <w:pPr>
              <w:jc w:val="center"/>
              <w:rPr>
                <w:sz w:val="28"/>
                <w:szCs w:val="28"/>
              </w:rPr>
            </w:pPr>
            <w:r w:rsidRPr="00625C09">
              <w:rPr>
                <w:sz w:val="28"/>
                <w:szCs w:val="28"/>
              </w:rPr>
              <w:t>5.12.</w:t>
            </w:r>
          </w:p>
        </w:tc>
        <w:tc>
          <w:tcPr>
            <w:tcW w:w="7573" w:type="dxa"/>
            <w:hideMark/>
          </w:tcPr>
          <w:p w:rsidR="00C82138" w:rsidRPr="001F70FD" w:rsidRDefault="00C82138" w:rsidP="00C82138">
            <w:pPr>
              <w:rPr>
                <w:bCs/>
                <w:sz w:val="28"/>
                <w:szCs w:val="28"/>
              </w:rPr>
            </w:pPr>
            <w:r w:rsidRPr="001F70FD">
              <w:rPr>
                <w:bCs/>
                <w:sz w:val="28"/>
                <w:szCs w:val="28"/>
              </w:rPr>
              <w:t>Economically active population aged 15-70, by level of education, sex and place of residence</w:t>
            </w:r>
          </w:p>
        </w:tc>
        <w:tc>
          <w:tcPr>
            <w:tcW w:w="888" w:type="dxa"/>
            <w:vAlign w:val="bottom"/>
          </w:tcPr>
          <w:p w:rsidR="00C82138" w:rsidRPr="00932DD2" w:rsidRDefault="00C82138" w:rsidP="00932DD2">
            <w:pPr>
              <w:jc w:val="center"/>
              <w:rPr>
                <w:sz w:val="28"/>
                <w:szCs w:val="28"/>
                <w:lang w:val="uk-UA"/>
              </w:rPr>
            </w:pPr>
            <w:r>
              <w:rPr>
                <w:sz w:val="28"/>
                <w:szCs w:val="28"/>
              </w:rPr>
              <w:t>16</w:t>
            </w:r>
            <w:r w:rsidR="00932DD2">
              <w:rPr>
                <w:sz w:val="28"/>
                <w:szCs w:val="28"/>
                <w:lang w:val="uk-UA"/>
              </w:rPr>
              <w:t>4</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5.13.</w:t>
            </w:r>
          </w:p>
        </w:tc>
        <w:tc>
          <w:tcPr>
            <w:tcW w:w="7573" w:type="dxa"/>
            <w:hideMark/>
          </w:tcPr>
          <w:p w:rsidR="00C82138" w:rsidRPr="001F70FD" w:rsidRDefault="00C82138" w:rsidP="00C82138">
            <w:pPr>
              <w:rPr>
                <w:bCs/>
                <w:sz w:val="28"/>
                <w:szCs w:val="28"/>
              </w:rPr>
            </w:pPr>
            <w:r w:rsidRPr="001F70FD">
              <w:rPr>
                <w:bCs/>
                <w:sz w:val="28"/>
                <w:szCs w:val="28"/>
              </w:rPr>
              <w:t>Economically</w:t>
            </w:r>
            <w:r w:rsidRPr="001F70FD">
              <w:rPr>
                <w:bCs/>
                <w:sz w:val="28"/>
                <w:szCs w:val="28"/>
                <w:lang w:val="uk-UA"/>
              </w:rPr>
              <w:t xml:space="preserve"> </w:t>
            </w:r>
            <w:r w:rsidRPr="001F70FD">
              <w:rPr>
                <w:bCs/>
                <w:sz w:val="28"/>
                <w:szCs w:val="28"/>
              </w:rPr>
              <w:t>active</w:t>
            </w:r>
            <w:r w:rsidRPr="001F70FD">
              <w:rPr>
                <w:bCs/>
                <w:sz w:val="28"/>
                <w:szCs w:val="28"/>
                <w:lang w:val="uk-UA"/>
              </w:rPr>
              <w:t xml:space="preserve"> </w:t>
            </w:r>
            <w:r w:rsidRPr="001F70FD">
              <w:rPr>
                <w:bCs/>
                <w:sz w:val="28"/>
                <w:szCs w:val="28"/>
              </w:rPr>
              <w:t>population</w:t>
            </w:r>
            <w:r w:rsidRPr="001F70FD">
              <w:rPr>
                <w:bCs/>
                <w:sz w:val="28"/>
                <w:szCs w:val="28"/>
                <w:lang w:val="uk-UA"/>
              </w:rPr>
              <w:t xml:space="preserve"> </w:t>
            </w:r>
            <w:r w:rsidRPr="001F70FD">
              <w:rPr>
                <w:bCs/>
                <w:sz w:val="28"/>
                <w:szCs w:val="28"/>
              </w:rPr>
              <w:t>aged</w:t>
            </w:r>
            <w:r w:rsidRPr="001F70FD">
              <w:rPr>
                <w:bCs/>
                <w:sz w:val="28"/>
                <w:szCs w:val="28"/>
                <w:lang w:val="uk-UA"/>
              </w:rPr>
              <w:t xml:space="preserve"> 15-64, </w:t>
            </w:r>
            <w:r w:rsidRPr="001F70FD">
              <w:rPr>
                <w:bCs/>
                <w:sz w:val="28"/>
                <w:szCs w:val="28"/>
              </w:rPr>
              <w:t>by</w:t>
            </w:r>
            <w:r w:rsidRPr="001F70FD">
              <w:rPr>
                <w:bCs/>
                <w:sz w:val="28"/>
                <w:szCs w:val="28"/>
                <w:lang w:val="uk-UA"/>
              </w:rPr>
              <w:t xml:space="preserve"> </w:t>
            </w:r>
            <w:r w:rsidRPr="001F70FD">
              <w:rPr>
                <w:bCs/>
                <w:sz w:val="28"/>
                <w:szCs w:val="28"/>
              </w:rPr>
              <w:t>level</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education, sex</w:t>
            </w:r>
            <w:r w:rsidRPr="001F70FD">
              <w:rPr>
                <w:bCs/>
                <w:sz w:val="28"/>
                <w:szCs w:val="28"/>
                <w:lang w:val="uk-UA"/>
              </w:rPr>
              <w:t xml:space="preserve"> </w:t>
            </w:r>
            <w:r w:rsidRPr="001F70FD">
              <w:rPr>
                <w:bCs/>
                <w:sz w:val="28"/>
                <w:szCs w:val="28"/>
              </w:rPr>
              <w:t>and</w:t>
            </w:r>
            <w:r w:rsidRPr="001F70FD">
              <w:rPr>
                <w:bCs/>
                <w:sz w:val="28"/>
                <w:szCs w:val="28"/>
                <w:lang w:val="uk-UA"/>
              </w:rPr>
              <w:t xml:space="preserve"> </w:t>
            </w:r>
            <w:r w:rsidRPr="001F70FD">
              <w:rPr>
                <w:bCs/>
                <w:sz w:val="28"/>
                <w:szCs w:val="28"/>
              </w:rPr>
              <w:t>place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residence</w:t>
            </w:r>
          </w:p>
        </w:tc>
        <w:tc>
          <w:tcPr>
            <w:tcW w:w="888" w:type="dxa"/>
            <w:vAlign w:val="bottom"/>
          </w:tcPr>
          <w:p w:rsidR="00C82138" w:rsidRPr="00932DD2" w:rsidRDefault="00C82138" w:rsidP="00932DD2">
            <w:pPr>
              <w:jc w:val="center"/>
              <w:rPr>
                <w:sz w:val="28"/>
                <w:szCs w:val="28"/>
                <w:lang w:val="uk-UA"/>
              </w:rPr>
            </w:pPr>
            <w:r>
              <w:rPr>
                <w:sz w:val="28"/>
                <w:szCs w:val="28"/>
              </w:rPr>
              <w:t>16</w:t>
            </w:r>
            <w:r w:rsidR="00932DD2">
              <w:rPr>
                <w:sz w:val="28"/>
                <w:szCs w:val="28"/>
                <w:lang w:val="uk-UA"/>
              </w:rPr>
              <w:t>5</w:t>
            </w:r>
          </w:p>
        </w:tc>
      </w:tr>
      <w:tr w:rsidR="00C82138" w:rsidRPr="00625C09" w:rsidTr="00C82138">
        <w:trPr>
          <w:trHeight w:val="432"/>
          <w:jc w:val="center"/>
        </w:trPr>
        <w:tc>
          <w:tcPr>
            <w:tcW w:w="1456" w:type="dxa"/>
            <w:hideMark/>
          </w:tcPr>
          <w:p w:rsidR="00C82138" w:rsidRPr="00625C09" w:rsidRDefault="00C82138" w:rsidP="00C82138">
            <w:pPr>
              <w:jc w:val="center"/>
              <w:rPr>
                <w:sz w:val="28"/>
                <w:szCs w:val="28"/>
              </w:rPr>
            </w:pPr>
            <w:r w:rsidRPr="00625C09">
              <w:rPr>
                <w:sz w:val="28"/>
                <w:szCs w:val="28"/>
              </w:rPr>
              <w:t>5.14.</w:t>
            </w:r>
          </w:p>
        </w:tc>
        <w:tc>
          <w:tcPr>
            <w:tcW w:w="7573" w:type="dxa"/>
            <w:hideMark/>
          </w:tcPr>
          <w:p w:rsidR="00C82138" w:rsidRPr="001F70FD" w:rsidRDefault="00C82138" w:rsidP="00C82138">
            <w:pPr>
              <w:rPr>
                <w:bCs/>
                <w:sz w:val="28"/>
                <w:szCs w:val="28"/>
              </w:rPr>
            </w:pPr>
            <w:r w:rsidRPr="001F70FD">
              <w:rPr>
                <w:bCs/>
                <w:sz w:val="28"/>
                <w:szCs w:val="28"/>
              </w:rPr>
              <w:t>Employed</w:t>
            </w:r>
            <w:r w:rsidRPr="001F70FD">
              <w:rPr>
                <w:bCs/>
                <w:sz w:val="28"/>
                <w:szCs w:val="28"/>
                <w:lang w:val="uk-UA"/>
              </w:rPr>
              <w:t xml:space="preserve"> </w:t>
            </w:r>
            <w:r w:rsidRPr="001F70FD">
              <w:rPr>
                <w:bCs/>
                <w:sz w:val="28"/>
                <w:szCs w:val="28"/>
              </w:rPr>
              <w:t>population aged 15-70</w:t>
            </w:r>
            <w:r w:rsidRPr="001F70FD">
              <w:rPr>
                <w:bCs/>
                <w:sz w:val="28"/>
                <w:szCs w:val="28"/>
                <w:lang w:val="uk-UA"/>
              </w:rPr>
              <w:t xml:space="preserve">, </w:t>
            </w:r>
            <w:r w:rsidRPr="001F70FD">
              <w:rPr>
                <w:bCs/>
                <w:sz w:val="28"/>
                <w:szCs w:val="28"/>
              </w:rPr>
              <w:t>by</w:t>
            </w:r>
            <w:r w:rsidRPr="001F70FD">
              <w:rPr>
                <w:bCs/>
                <w:sz w:val="28"/>
                <w:szCs w:val="28"/>
                <w:lang w:val="uk-UA"/>
              </w:rPr>
              <w:t xml:space="preserve"> </w:t>
            </w:r>
            <w:r w:rsidRPr="001F70FD">
              <w:rPr>
                <w:bCs/>
                <w:sz w:val="28"/>
                <w:szCs w:val="28"/>
              </w:rPr>
              <w:t>level</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education, sex</w:t>
            </w:r>
            <w:r w:rsidRPr="001F70FD">
              <w:rPr>
                <w:bCs/>
                <w:sz w:val="28"/>
                <w:szCs w:val="28"/>
                <w:lang w:val="uk-UA"/>
              </w:rPr>
              <w:t xml:space="preserve"> </w:t>
            </w:r>
            <w:r w:rsidRPr="001F70FD">
              <w:rPr>
                <w:bCs/>
                <w:sz w:val="28"/>
                <w:szCs w:val="28"/>
              </w:rPr>
              <w:t>and</w:t>
            </w:r>
            <w:r w:rsidRPr="001F70FD">
              <w:rPr>
                <w:bCs/>
                <w:sz w:val="28"/>
                <w:szCs w:val="28"/>
                <w:lang w:val="uk-UA"/>
              </w:rPr>
              <w:t xml:space="preserve"> </w:t>
            </w:r>
            <w:r w:rsidRPr="001F70FD">
              <w:rPr>
                <w:bCs/>
                <w:sz w:val="28"/>
                <w:szCs w:val="28"/>
              </w:rPr>
              <w:t>place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residence</w:t>
            </w:r>
          </w:p>
        </w:tc>
        <w:tc>
          <w:tcPr>
            <w:tcW w:w="888" w:type="dxa"/>
            <w:vAlign w:val="bottom"/>
          </w:tcPr>
          <w:p w:rsidR="00C82138" w:rsidRPr="00932DD2" w:rsidRDefault="00C82138" w:rsidP="00932DD2">
            <w:pPr>
              <w:jc w:val="center"/>
              <w:rPr>
                <w:sz w:val="28"/>
                <w:szCs w:val="28"/>
                <w:lang w:val="uk-UA"/>
              </w:rPr>
            </w:pPr>
            <w:r>
              <w:rPr>
                <w:sz w:val="28"/>
                <w:szCs w:val="28"/>
              </w:rPr>
              <w:t>16</w:t>
            </w:r>
            <w:r w:rsidR="00932DD2">
              <w:rPr>
                <w:sz w:val="28"/>
                <w:szCs w:val="28"/>
                <w:lang w:val="uk-UA"/>
              </w:rPr>
              <w:t>6</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5.15.</w:t>
            </w:r>
          </w:p>
        </w:tc>
        <w:tc>
          <w:tcPr>
            <w:tcW w:w="7573" w:type="dxa"/>
            <w:hideMark/>
          </w:tcPr>
          <w:p w:rsidR="00C82138" w:rsidRPr="001F70FD" w:rsidRDefault="00C82138" w:rsidP="00C82138">
            <w:pPr>
              <w:rPr>
                <w:bCs/>
                <w:sz w:val="28"/>
                <w:szCs w:val="28"/>
              </w:rPr>
            </w:pPr>
            <w:r w:rsidRPr="001F70FD">
              <w:rPr>
                <w:bCs/>
                <w:sz w:val="28"/>
                <w:szCs w:val="28"/>
              </w:rPr>
              <w:t>Employed</w:t>
            </w:r>
            <w:r w:rsidRPr="001F70FD">
              <w:rPr>
                <w:bCs/>
                <w:sz w:val="28"/>
                <w:szCs w:val="28"/>
                <w:lang w:val="uk-UA"/>
              </w:rPr>
              <w:t xml:space="preserve"> </w:t>
            </w:r>
            <w:r w:rsidRPr="001F70FD">
              <w:rPr>
                <w:bCs/>
                <w:sz w:val="28"/>
                <w:szCs w:val="28"/>
              </w:rPr>
              <w:t>population aged 15-64</w:t>
            </w:r>
            <w:r w:rsidRPr="001F70FD">
              <w:rPr>
                <w:bCs/>
                <w:sz w:val="28"/>
                <w:szCs w:val="28"/>
                <w:lang w:val="uk-UA"/>
              </w:rPr>
              <w:t xml:space="preserve">, </w:t>
            </w:r>
            <w:r w:rsidRPr="001F70FD">
              <w:rPr>
                <w:bCs/>
                <w:sz w:val="28"/>
                <w:szCs w:val="28"/>
              </w:rPr>
              <w:t>by</w:t>
            </w:r>
            <w:r w:rsidRPr="001F70FD">
              <w:rPr>
                <w:bCs/>
                <w:sz w:val="28"/>
                <w:szCs w:val="28"/>
                <w:lang w:val="uk-UA"/>
              </w:rPr>
              <w:t xml:space="preserve"> </w:t>
            </w:r>
            <w:r w:rsidRPr="001F70FD">
              <w:rPr>
                <w:bCs/>
                <w:sz w:val="28"/>
                <w:szCs w:val="28"/>
              </w:rPr>
              <w:t>level</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education, sex</w:t>
            </w:r>
            <w:r w:rsidRPr="001F70FD">
              <w:rPr>
                <w:bCs/>
                <w:sz w:val="28"/>
                <w:szCs w:val="28"/>
                <w:lang w:val="uk-UA"/>
              </w:rPr>
              <w:t xml:space="preserve"> </w:t>
            </w:r>
            <w:r w:rsidRPr="001F70FD">
              <w:rPr>
                <w:bCs/>
                <w:sz w:val="28"/>
                <w:szCs w:val="28"/>
              </w:rPr>
              <w:t>and</w:t>
            </w:r>
            <w:r w:rsidRPr="001F70FD">
              <w:rPr>
                <w:bCs/>
                <w:sz w:val="28"/>
                <w:szCs w:val="28"/>
                <w:lang w:val="uk-UA"/>
              </w:rPr>
              <w:t xml:space="preserve"> </w:t>
            </w:r>
            <w:r w:rsidRPr="001F70FD">
              <w:rPr>
                <w:bCs/>
                <w:sz w:val="28"/>
                <w:szCs w:val="28"/>
              </w:rPr>
              <w:t>place</w:t>
            </w:r>
            <w:r w:rsidRPr="001F70FD">
              <w:rPr>
                <w:bCs/>
                <w:sz w:val="28"/>
                <w:szCs w:val="28"/>
                <w:lang w:val="uk-UA"/>
              </w:rPr>
              <w:t xml:space="preserve"> </w:t>
            </w:r>
            <w:r w:rsidRPr="001F70FD">
              <w:rPr>
                <w:bCs/>
                <w:sz w:val="28"/>
                <w:szCs w:val="28"/>
              </w:rPr>
              <w:t>of</w:t>
            </w:r>
            <w:r w:rsidRPr="001F70FD">
              <w:rPr>
                <w:bCs/>
                <w:sz w:val="28"/>
                <w:szCs w:val="28"/>
                <w:lang w:val="uk-UA"/>
              </w:rPr>
              <w:t xml:space="preserve"> </w:t>
            </w:r>
            <w:r w:rsidRPr="001F70FD">
              <w:rPr>
                <w:bCs/>
                <w:sz w:val="28"/>
                <w:szCs w:val="28"/>
              </w:rPr>
              <w:t>residence</w:t>
            </w:r>
          </w:p>
        </w:tc>
        <w:tc>
          <w:tcPr>
            <w:tcW w:w="888" w:type="dxa"/>
            <w:vAlign w:val="bottom"/>
          </w:tcPr>
          <w:p w:rsidR="00C82138" w:rsidRPr="00932DD2" w:rsidRDefault="00C82138" w:rsidP="00932DD2">
            <w:pPr>
              <w:jc w:val="center"/>
              <w:rPr>
                <w:sz w:val="28"/>
                <w:szCs w:val="28"/>
                <w:lang w:val="uk-UA"/>
              </w:rPr>
            </w:pPr>
            <w:r>
              <w:rPr>
                <w:sz w:val="28"/>
                <w:szCs w:val="28"/>
              </w:rPr>
              <w:t>16</w:t>
            </w:r>
            <w:r w:rsidR="00932DD2">
              <w:rPr>
                <w:sz w:val="28"/>
                <w:szCs w:val="28"/>
                <w:lang w:val="uk-UA"/>
              </w:rPr>
              <w:t>7</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5.16.</w:t>
            </w:r>
          </w:p>
        </w:tc>
        <w:tc>
          <w:tcPr>
            <w:tcW w:w="7573" w:type="dxa"/>
            <w:hideMark/>
          </w:tcPr>
          <w:p w:rsidR="00C82138" w:rsidRPr="00B04F57" w:rsidRDefault="00C82138" w:rsidP="00C82138">
            <w:pPr>
              <w:rPr>
                <w:bCs/>
                <w:sz w:val="28"/>
                <w:szCs w:val="28"/>
              </w:rPr>
            </w:pPr>
            <w:r w:rsidRPr="00B04F57">
              <w:rPr>
                <w:bCs/>
                <w:sz w:val="28"/>
                <w:szCs w:val="28"/>
              </w:rPr>
              <w:t xml:space="preserve">Unemployed population aged </w:t>
            </w:r>
            <w:r w:rsidRPr="00B04F57">
              <w:rPr>
                <w:bCs/>
                <w:sz w:val="28"/>
                <w:szCs w:val="28"/>
                <w:lang w:val="uk-UA"/>
              </w:rPr>
              <w:t>15-70</w:t>
            </w:r>
            <w:r w:rsidR="00C41161">
              <w:rPr>
                <w:bCs/>
                <w:sz w:val="28"/>
                <w:szCs w:val="28"/>
              </w:rPr>
              <w:t>,</w:t>
            </w:r>
            <w:r w:rsidRPr="00B04F57">
              <w:rPr>
                <w:bCs/>
                <w:sz w:val="28"/>
                <w:szCs w:val="28"/>
                <w:lang w:val="uk-UA"/>
              </w:rPr>
              <w:t xml:space="preserve"> </w:t>
            </w:r>
            <w:r w:rsidRPr="00B04F57">
              <w:rPr>
                <w:bCs/>
                <w:sz w:val="28"/>
                <w:szCs w:val="28"/>
              </w:rPr>
              <w:t>by level</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education, sex and</w:t>
            </w:r>
            <w:r w:rsidRPr="00B04F57">
              <w:rPr>
                <w:bCs/>
                <w:sz w:val="28"/>
                <w:szCs w:val="28"/>
                <w:lang w:val="uk-UA"/>
              </w:rPr>
              <w:t xml:space="preserve"> </w:t>
            </w:r>
            <w:r w:rsidRPr="00B04F57">
              <w:rPr>
                <w:bCs/>
                <w:sz w:val="28"/>
                <w:szCs w:val="28"/>
              </w:rPr>
              <w:t>place</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residence</w:t>
            </w:r>
          </w:p>
        </w:tc>
        <w:tc>
          <w:tcPr>
            <w:tcW w:w="888" w:type="dxa"/>
            <w:vAlign w:val="bottom"/>
          </w:tcPr>
          <w:p w:rsidR="00C82138" w:rsidRPr="00932DD2" w:rsidRDefault="00C82138" w:rsidP="00932DD2">
            <w:pPr>
              <w:jc w:val="center"/>
              <w:rPr>
                <w:sz w:val="28"/>
                <w:szCs w:val="28"/>
                <w:lang w:val="uk-UA"/>
              </w:rPr>
            </w:pPr>
            <w:r>
              <w:rPr>
                <w:sz w:val="28"/>
                <w:szCs w:val="28"/>
              </w:rPr>
              <w:t>16</w:t>
            </w:r>
            <w:r w:rsidR="00932DD2">
              <w:rPr>
                <w:sz w:val="28"/>
                <w:szCs w:val="28"/>
                <w:lang w:val="uk-UA"/>
              </w:rPr>
              <w:t>8</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5.17.</w:t>
            </w:r>
          </w:p>
        </w:tc>
        <w:tc>
          <w:tcPr>
            <w:tcW w:w="7573" w:type="dxa"/>
            <w:hideMark/>
          </w:tcPr>
          <w:p w:rsidR="00C82138" w:rsidRPr="00B04F57" w:rsidRDefault="00C82138" w:rsidP="00C82138">
            <w:pPr>
              <w:rPr>
                <w:bCs/>
                <w:sz w:val="28"/>
                <w:szCs w:val="28"/>
              </w:rPr>
            </w:pPr>
            <w:r w:rsidRPr="00B04F57">
              <w:rPr>
                <w:bCs/>
                <w:sz w:val="28"/>
                <w:szCs w:val="28"/>
              </w:rPr>
              <w:t xml:space="preserve">Unemployed population aged </w:t>
            </w:r>
            <w:r w:rsidRPr="00B04F57">
              <w:rPr>
                <w:bCs/>
                <w:sz w:val="28"/>
                <w:szCs w:val="28"/>
                <w:lang w:val="uk-UA"/>
              </w:rPr>
              <w:t>15-</w:t>
            </w:r>
            <w:r w:rsidRPr="00B04F57">
              <w:rPr>
                <w:bCs/>
                <w:sz w:val="28"/>
                <w:szCs w:val="28"/>
              </w:rPr>
              <w:t>64</w:t>
            </w:r>
            <w:r w:rsidR="00C41161">
              <w:rPr>
                <w:bCs/>
                <w:sz w:val="28"/>
                <w:szCs w:val="28"/>
              </w:rPr>
              <w:t>,</w:t>
            </w:r>
            <w:r w:rsidRPr="00B04F57">
              <w:rPr>
                <w:bCs/>
                <w:sz w:val="28"/>
                <w:szCs w:val="28"/>
                <w:lang w:val="uk-UA"/>
              </w:rPr>
              <w:t xml:space="preserve"> </w:t>
            </w:r>
            <w:r w:rsidRPr="00B04F57">
              <w:rPr>
                <w:bCs/>
                <w:sz w:val="28"/>
                <w:szCs w:val="28"/>
              </w:rPr>
              <w:t>by level</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education, sex and place</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residence</w:t>
            </w:r>
          </w:p>
        </w:tc>
        <w:tc>
          <w:tcPr>
            <w:tcW w:w="888" w:type="dxa"/>
            <w:vAlign w:val="bottom"/>
          </w:tcPr>
          <w:p w:rsidR="00C82138" w:rsidRPr="00DA21D4" w:rsidRDefault="00C82138" w:rsidP="00932DD2">
            <w:pPr>
              <w:jc w:val="center"/>
              <w:rPr>
                <w:sz w:val="28"/>
                <w:szCs w:val="28"/>
                <w:lang w:val="uk-UA"/>
              </w:rPr>
            </w:pPr>
            <w:r>
              <w:rPr>
                <w:sz w:val="28"/>
                <w:szCs w:val="28"/>
              </w:rPr>
              <w:t>1</w:t>
            </w:r>
            <w:r w:rsidR="00932DD2">
              <w:rPr>
                <w:sz w:val="28"/>
                <w:szCs w:val="28"/>
              </w:rPr>
              <w:t>69</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5.18.</w:t>
            </w:r>
          </w:p>
        </w:tc>
        <w:tc>
          <w:tcPr>
            <w:tcW w:w="7573" w:type="dxa"/>
            <w:hideMark/>
          </w:tcPr>
          <w:p w:rsidR="00C82138" w:rsidRPr="00B04F57" w:rsidRDefault="00C82138" w:rsidP="00C82138">
            <w:pPr>
              <w:rPr>
                <w:bCs/>
                <w:sz w:val="28"/>
                <w:szCs w:val="28"/>
              </w:rPr>
            </w:pPr>
            <w:r w:rsidRPr="00B04F57">
              <w:rPr>
                <w:bCs/>
                <w:sz w:val="28"/>
                <w:szCs w:val="28"/>
              </w:rPr>
              <w:t>Economically</w:t>
            </w:r>
            <w:r w:rsidRPr="00B04F57">
              <w:rPr>
                <w:bCs/>
                <w:sz w:val="28"/>
                <w:szCs w:val="28"/>
                <w:lang w:val="uk-UA"/>
              </w:rPr>
              <w:t xml:space="preserve"> </w:t>
            </w:r>
            <w:r w:rsidRPr="00B04F57">
              <w:rPr>
                <w:bCs/>
                <w:sz w:val="28"/>
                <w:szCs w:val="28"/>
              </w:rPr>
              <w:t>inactive</w:t>
            </w:r>
            <w:r w:rsidRPr="00B04F57">
              <w:rPr>
                <w:bCs/>
                <w:sz w:val="28"/>
                <w:szCs w:val="28"/>
                <w:lang w:val="uk-UA"/>
              </w:rPr>
              <w:t xml:space="preserve"> </w:t>
            </w:r>
            <w:r w:rsidRPr="00B04F57">
              <w:rPr>
                <w:bCs/>
                <w:sz w:val="28"/>
                <w:szCs w:val="28"/>
              </w:rPr>
              <w:t>population</w:t>
            </w:r>
            <w:r w:rsidRPr="00B04F57">
              <w:rPr>
                <w:bCs/>
                <w:sz w:val="28"/>
                <w:szCs w:val="28"/>
                <w:lang w:val="uk-UA"/>
              </w:rPr>
              <w:t xml:space="preserve"> </w:t>
            </w:r>
            <w:r w:rsidRPr="00B04F57">
              <w:rPr>
                <w:bCs/>
                <w:sz w:val="28"/>
                <w:szCs w:val="28"/>
              </w:rPr>
              <w:t>aged</w:t>
            </w:r>
            <w:r w:rsidRPr="00B04F57">
              <w:rPr>
                <w:bCs/>
                <w:sz w:val="28"/>
                <w:szCs w:val="28"/>
                <w:lang w:val="uk-UA"/>
              </w:rPr>
              <w:t xml:space="preserve"> 15-70, </w:t>
            </w:r>
            <w:r w:rsidRPr="00B04F57">
              <w:rPr>
                <w:bCs/>
                <w:sz w:val="28"/>
                <w:szCs w:val="28"/>
              </w:rPr>
              <w:t>by</w:t>
            </w:r>
            <w:r w:rsidRPr="00B04F57">
              <w:rPr>
                <w:bCs/>
                <w:sz w:val="28"/>
                <w:szCs w:val="28"/>
                <w:lang w:val="uk-UA"/>
              </w:rPr>
              <w:t xml:space="preserve"> </w:t>
            </w:r>
            <w:r w:rsidRPr="00B04F57">
              <w:rPr>
                <w:bCs/>
                <w:sz w:val="28"/>
                <w:szCs w:val="28"/>
              </w:rPr>
              <w:t>level</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education, sex</w:t>
            </w:r>
            <w:r w:rsidRPr="00B04F57">
              <w:rPr>
                <w:bCs/>
                <w:sz w:val="28"/>
                <w:szCs w:val="28"/>
                <w:lang w:val="uk-UA"/>
              </w:rPr>
              <w:t xml:space="preserve"> </w:t>
            </w:r>
            <w:r w:rsidRPr="00B04F57">
              <w:rPr>
                <w:bCs/>
                <w:sz w:val="28"/>
                <w:szCs w:val="28"/>
              </w:rPr>
              <w:t>and</w:t>
            </w:r>
            <w:r w:rsidRPr="00B04F57">
              <w:rPr>
                <w:bCs/>
                <w:sz w:val="28"/>
                <w:szCs w:val="28"/>
                <w:lang w:val="uk-UA"/>
              </w:rPr>
              <w:t xml:space="preserve"> </w:t>
            </w:r>
            <w:r w:rsidRPr="00B04F57">
              <w:rPr>
                <w:bCs/>
                <w:sz w:val="28"/>
                <w:szCs w:val="28"/>
              </w:rPr>
              <w:t>place</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residence</w:t>
            </w:r>
          </w:p>
        </w:tc>
        <w:tc>
          <w:tcPr>
            <w:tcW w:w="888" w:type="dxa"/>
            <w:vAlign w:val="bottom"/>
          </w:tcPr>
          <w:p w:rsidR="00C82138" w:rsidRPr="00932DD2" w:rsidRDefault="00AC2265" w:rsidP="00932DD2">
            <w:pPr>
              <w:jc w:val="center"/>
              <w:rPr>
                <w:sz w:val="28"/>
                <w:szCs w:val="28"/>
                <w:lang w:val="uk-UA"/>
              </w:rPr>
            </w:pPr>
            <w:r>
              <w:rPr>
                <w:sz w:val="28"/>
                <w:szCs w:val="28"/>
              </w:rPr>
              <w:t>17</w:t>
            </w:r>
            <w:r w:rsidR="00932DD2">
              <w:rPr>
                <w:sz w:val="28"/>
                <w:szCs w:val="28"/>
                <w:lang w:val="uk-UA"/>
              </w:rPr>
              <w:t>0</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5.19.</w:t>
            </w:r>
          </w:p>
        </w:tc>
        <w:tc>
          <w:tcPr>
            <w:tcW w:w="7573" w:type="dxa"/>
            <w:hideMark/>
          </w:tcPr>
          <w:p w:rsidR="00C82138" w:rsidRPr="00B04F57" w:rsidRDefault="00C82138" w:rsidP="00C82138">
            <w:pPr>
              <w:rPr>
                <w:bCs/>
                <w:sz w:val="28"/>
                <w:szCs w:val="28"/>
              </w:rPr>
            </w:pPr>
            <w:r w:rsidRPr="00B04F57">
              <w:rPr>
                <w:rFonts w:ascii="TimesNewRomanPSMT" w:hAnsi="TimesNewRomanPSMT" w:cs="TimesNewRomanPSMT"/>
                <w:bCs/>
                <w:sz w:val="28"/>
                <w:szCs w:val="28"/>
                <w:lang w:eastAsia="uk-UA"/>
              </w:rPr>
              <w:t>Employed</w:t>
            </w:r>
            <w:r w:rsidRPr="00B04F57">
              <w:rPr>
                <w:rFonts w:ascii="TimesNewRomanPSMT" w:hAnsi="TimesNewRomanPSMT" w:cs="TimesNewRomanPSMT"/>
                <w:bCs/>
                <w:sz w:val="28"/>
                <w:szCs w:val="28"/>
                <w:lang w:val="uk-UA" w:eastAsia="uk-UA"/>
              </w:rPr>
              <w:t xml:space="preserve"> </w:t>
            </w:r>
            <w:r w:rsidRPr="00B04F57">
              <w:rPr>
                <w:rFonts w:ascii="TimesNewRomanPSMT" w:hAnsi="TimesNewRomanPSMT" w:cs="TimesNewRomanPSMT"/>
                <w:bCs/>
                <w:sz w:val="28"/>
                <w:szCs w:val="28"/>
                <w:lang w:eastAsia="uk-UA"/>
              </w:rPr>
              <w:t>population</w:t>
            </w:r>
            <w:r w:rsidRPr="00B04F57">
              <w:rPr>
                <w:rFonts w:ascii="TimesNewRomanPSMT" w:hAnsi="TimesNewRomanPSMT" w:cs="TimesNewRomanPSMT"/>
                <w:bCs/>
                <w:sz w:val="28"/>
                <w:szCs w:val="28"/>
                <w:lang w:val="uk-UA" w:eastAsia="uk-UA"/>
              </w:rPr>
              <w:t xml:space="preserve"> </w:t>
            </w:r>
            <w:r w:rsidRPr="00B04F57">
              <w:rPr>
                <w:rFonts w:ascii="TimesNewRomanPSMT" w:hAnsi="TimesNewRomanPSMT" w:cs="TimesNewRomanPSMT"/>
                <w:bCs/>
                <w:sz w:val="28"/>
                <w:szCs w:val="28"/>
                <w:lang w:eastAsia="uk-UA"/>
              </w:rPr>
              <w:t>by</w:t>
            </w:r>
            <w:r w:rsidRPr="00B04F57">
              <w:rPr>
                <w:rFonts w:ascii="TimesNewRomanPSMT" w:hAnsi="TimesNewRomanPSMT" w:cs="TimesNewRomanPSMT"/>
                <w:bCs/>
                <w:sz w:val="28"/>
                <w:szCs w:val="28"/>
                <w:lang w:val="uk-UA" w:eastAsia="uk-UA"/>
              </w:rPr>
              <w:t xml:space="preserve"> </w:t>
            </w:r>
            <w:r w:rsidRPr="00B04F57">
              <w:rPr>
                <w:rFonts w:ascii="TimesNewRomanPSMT" w:hAnsi="TimesNewRomanPSMT" w:cs="TimesNewRomanPSMT"/>
                <w:bCs/>
                <w:sz w:val="28"/>
                <w:szCs w:val="28"/>
                <w:lang w:eastAsia="uk-UA"/>
              </w:rPr>
              <w:t>type of</w:t>
            </w:r>
            <w:r w:rsidRPr="00B04F57">
              <w:rPr>
                <w:rFonts w:ascii="TimesNewRomanPSMT" w:hAnsi="TimesNewRomanPSMT" w:cs="TimesNewRomanPSMT"/>
                <w:bCs/>
                <w:sz w:val="28"/>
                <w:szCs w:val="28"/>
                <w:lang w:val="uk-UA" w:eastAsia="uk-UA"/>
              </w:rPr>
              <w:t xml:space="preserve"> </w:t>
            </w:r>
            <w:r w:rsidRPr="00B04F57">
              <w:rPr>
                <w:rFonts w:ascii="TimesNewRomanPSMT" w:hAnsi="TimesNewRomanPSMT" w:cs="TimesNewRomanPSMT"/>
                <w:bCs/>
                <w:sz w:val="28"/>
                <w:szCs w:val="28"/>
                <w:lang w:eastAsia="uk-UA"/>
              </w:rPr>
              <w:t>economic</w:t>
            </w:r>
            <w:r w:rsidRPr="00B04F57">
              <w:rPr>
                <w:rFonts w:ascii="TimesNewRomanPSMT" w:hAnsi="TimesNewRomanPSMT" w:cs="TimesNewRomanPSMT"/>
                <w:bCs/>
                <w:sz w:val="28"/>
                <w:szCs w:val="28"/>
                <w:lang w:val="uk-UA" w:eastAsia="uk-UA"/>
              </w:rPr>
              <w:t xml:space="preserve"> </w:t>
            </w:r>
            <w:r w:rsidRPr="00B04F57">
              <w:rPr>
                <w:rFonts w:ascii="TimesNewRomanPSMT" w:hAnsi="TimesNewRomanPSMT" w:cs="TimesNewRomanPSMT"/>
                <w:bCs/>
                <w:sz w:val="28"/>
                <w:szCs w:val="28"/>
                <w:lang w:eastAsia="uk-UA"/>
              </w:rPr>
              <w:t>activity</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7</w:t>
            </w:r>
            <w:r w:rsidR="00932DD2">
              <w:rPr>
                <w:sz w:val="28"/>
                <w:szCs w:val="28"/>
                <w:lang w:val="uk-UA"/>
              </w:rPr>
              <w:t>1</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5.20.</w:t>
            </w:r>
          </w:p>
        </w:tc>
        <w:tc>
          <w:tcPr>
            <w:tcW w:w="7573" w:type="dxa"/>
            <w:hideMark/>
          </w:tcPr>
          <w:p w:rsidR="00C82138" w:rsidRPr="00B04F57" w:rsidRDefault="00C82138" w:rsidP="00C82138">
            <w:pPr>
              <w:rPr>
                <w:bCs/>
                <w:sz w:val="28"/>
                <w:szCs w:val="28"/>
              </w:rPr>
            </w:pPr>
            <w:r w:rsidRPr="00B04F57">
              <w:rPr>
                <w:bCs/>
                <w:sz w:val="28"/>
                <w:szCs w:val="28"/>
              </w:rPr>
              <w:t>Unemployed</w:t>
            </w:r>
            <w:r w:rsidRPr="00B04F57">
              <w:rPr>
                <w:bCs/>
                <w:sz w:val="28"/>
                <w:szCs w:val="28"/>
                <w:lang w:val="uk-UA"/>
              </w:rPr>
              <w:t xml:space="preserve"> </w:t>
            </w:r>
            <w:r w:rsidRPr="00B04F57">
              <w:rPr>
                <w:bCs/>
                <w:sz w:val="28"/>
                <w:szCs w:val="28"/>
              </w:rPr>
              <w:t>population</w:t>
            </w:r>
            <w:r w:rsidR="00C41161">
              <w:rPr>
                <w:bCs/>
                <w:sz w:val="28"/>
                <w:szCs w:val="28"/>
              </w:rPr>
              <w:t>,</w:t>
            </w:r>
            <w:r w:rsidRPr="00B04F57">
              <w:rPr>
                <w:bCs/>
                <w:sz w:val="28"/>
                <w:szCs w:val="28"/>
                <w:lang w:val="uk-UA"/>
              </w:rPr>
              <w:t xml:space="preserve"> </w:t>
            </w:r>
            <w:r w:rsidRPr="00B04F57">
              <w:rPr>
                <w:bCs/>
                <w:sz w:val="28"/>
                <w:szCs w:val="28"/>
              </w:rPr>
              <w:t>by</w:t>
            </w:r>
            <w:r w:rsidRPr="00B04F57">
              <w:rPr>
                <w:bCs/>
                <w:sz w:val="28"/>
                <w:szCs w:val="28"/>
                <w:lang w:val="uk-UA"/>
              </w:rPr>
              <w:t xml:space="preserve"> </w:t>
            </w:r>
            <w:r w:rsidRPr="00B04F57">
              <w:rPr>
                <w:bCs/>
                <w:sz w:val="28"/>
                <w:szCs w:val="28"/>
              </w:rPr>
              <w:t>duration</w:t>
            </w:r>
            <w:r w:rsidRPr="00B04F57">
              <w:rPr>
                <w:bCs/>
                <w:sz w:val="28"/>
                <w:szCs w:val="28"/>
                <w:lang w:val="uk-UA"/>
              </w:rPr>
              <w:t xml:space="preserve"> </w:t>
            </w:r>
            <w:r w:rsidRPr="00B04F57">
              <w:rPr>
                <w:bCs/>
                <w:sz w:val="28"/>
                <w:szCs w:val="28"/>
              </w:rPr>
              <w:t>of</w:t>
            </w:r>
            <w:r w:rsidRPr="00B04F57">
              <w:rPr>
                <w:bCs/>
                <w:sz w:val="28"/>
                <w:szCs w:val="28"/>
                <w:lang w:val="uk-UA"/>
              </w:rPr>
              <w:t xml:space="preserve"> </w:t>
            </w:r>
            <w:r w:rsidRPr="00B04F57">
              <w:rPr>
                <w:bCs/>
                <w:sz w:val="28"/>
                <w:szCs w:val="28"/>
              </w:rPr>
              <w:t>job</w:t>
            </w:r>
            <w:r w:rsidRPr="00B04F57">
              <w:rPr>
                <w:bCs/>
                <w:sz w:val="28"/>
                <w:szCs w:val="28"/>
                <w:lang w:val="uk-UA"/>
              </w:rPr>
              <w:t xml:space="preserve"> </w:t>
            </w:r>
            <w:r w:rsidRPr="00B04F57">
              <w:rPr>
                <w:bCs/>
                <w:sz w:val="28"/>
                <w:szCs w:val="28"/>
              </w:rPr>
              <w:t>searching</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7</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5.21.</w:t>
            </w:r>
          </w:p>
        </w:tc>
        <w:tc>
          <w:tcPr>
            <w:tcW w:w="7573" w:type="dxa"/>
            <w:hideMark/>
          </w:tcPr>
          <w:p w:rsidR="00C82138" w:rsidRPr="00625C09" w:rsidRDefault="00C82138" w:rsidP="00563E96">
            <w:pPr>
              <w:rPr>
                <w:bCs/>
                <w:sz w:val="28"/>
                <w:szCs w:val="28"/>
              </w:rPr>
            </w:pPr>
            <w:r w:rsidRPr="00625C09">
              <w:rPr>
                <w:sz w:val="28"/>
                <w:szCs w:val="28"/>
                <w:lang w:val="en"/>
              </w:rPr>
              <w:t>Long-term</w:t>
            </w:r>
            <w:r w:rsidRPr="00625C09">
              <w:rPr>
                <w:bCs/>
                <w:sz w:val="28"/>
                <w:szCs w:val="28"/>
              </w:rPr>
              <w:t xml:space="preserve"> unemployment rate of the population aged 15-70</w:t>
            </w:r>
            <w:r w:rsidR="006C4F54">
              <w:rPr>
                <w:bCs/>
                <w:sz w:val="28"/>
                <w:szCs w:val="28"/>
              </w:rPr>
              <w:t>,</w:t>
            </w:r>
            <w:r w:rsidRPr="00625C09">
              <w:rPr>
                <w:bCs/>
                <w:sz w:val="28"/>
                <w:szCs w:val="28"/>
              </w:rPr>
              <w:t xml:space="preserve"> 201</w:t>
            </w:r>
            <w:r w:rsidR="00B95E72">
              <w:rPr>
                <w:bCs/>
                <w:sz w:val="28"/>
                <w:szCs w:val="28"/>
                <w:lang w:val="uk-UA"/>
              </w:rPr>
              <w:t>4</w:t>
            </w:r>
            <w:r w:rsidRPr="00625C09">
              <w:rPr>
                <w:bCs/>
                <w:sz w:val="28"/>
                <w:szCs w:val="28"/>
              </w:rPr>
              <w:t>–201</w:t>
            </w:r>
            <w:r w:rsidR="00563E96">
              <w:rPr>
                <w:bCs/>
                <w:sz w:val="28"/>
                <w:szCs w:val="28"/>
              </w:rPr>
              <w:t>8</w:t>
            </w:r>
            <w:r w:rsidRPr="00625C09">
              <w:rPr>
                <w:bCs/>
                <w:sz w:val="28"/>
                <w:szCs w:val="28"/>
              </w:rPr>
              <w:t xml:space="preserve"> </w:t>
            </w:r>
            <w:r w:rsidRPr="00625C09">
              <w:rPr>
                <w:sz w:val="28"/>
                <w:szCs w:val="28"/>
              </w:rPr>
              <w:t>(</w:t>
            </w:r>
            <w:r w:rsidRPr="00625C09">
              <w:rPr>
                <w:bCs/>
                <w:sz w:val="28"/>
                <w:szCs w:val="28"/>
              </w:rPr>
              <w:t>diagram</w:t>
            </w:r>
            <w:r w:rsidRPr="00625C09">
              <w:rPr>
                <w:sz w:val="28"/>
                <w:szCs w:val="28"/>
              </w:rPr>
              <w:t>)</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7</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5.22.</w:t>
            </w:r>
          </w:p>
        </w:tc>
        <w:tc>
          <w:tcPr>
            <w:tcW w:w="7573" w:type="dxa"/>
            <w:hideMark/>
          </w:tcPr>
          <w:p w:rsidR="00C82138" w:rsidRPr="00625C09" w:rsidRDefault="00C82138" w:rsidP="00563E96">
            <w:pPr>
              <w:rPr>
                <w:bCs/>
                <w:sz w:val="28"/>
                <w:szCs w:val="28"/>
              </w:rPr>
            </w:pPr>
            <w:r w:rsidRPr="00625C09">
              <w:rPr>
                <w:sz w:val="28"/>
                <w:szCs w:val="28"/>
                <w:lang w:val="en"/>
              </w:rPr>
              <w:t>Long-term</w:t>
            </w:r>
            <w:r w:rsidRPr="00625C09">
              <w:rPr>
                <w:bCs/>
                <w:sz w:val="28"/>
                <w:szCs w:val="28"/>
              </w:rPr>
              <w:t xml:space="preserve"> unemployment rate of the population aged 15-70, by sex</w:t>
            </w:r>
            <w:r w:rsidR="005C0B1F">
              <w:rPr>
                <w:bCs/>
                <w:sz w:val="28"/>
                <w:szCs w:val="28"/>
              </w:rPr>
              <w:t>,</w:t>
            </w:r>
            <w:r w:rsidRPr="00625C09">
              <w:rPr>
                <w:bCs/>
                <w:sz w:val="28"/>
                <w:szCs w:val="28"/>
              </w:rPr>
              <w:t xml:space="preserve"> 201</w:t>
            </w:r>
            <w:r w:rsidR="00B95E72">
              <w:rPr>
                <w:bCs/>
                <w:sz w:val="28"/>
                <w:szCs w:val="28"/>
                <w:lang w:val="uk-UA"/>
              </w:rPr>
              <w:t>4</w:t>
            </w:r>
            <w:r w:rsidRPr="00625C09">
              <w:rPr>
                <w:bCs/>
                <w:sz w:val="28"/>
                <w:szCs w:val="28"/>
              </w:rPr>
              <w:t>–201</w:t>
            </w:r>
            <w:r w:rsidR="00563E96">
              <w:rPr>
                <w:bCs/>
                <w:sz w:val="28"/>
                <w:szCs w:val="28"/>
              </w:rPr>
              <w:t>8</w:t>
            </w:r>
            <w:r w:rsidRPr="00625C09">
              <w:rPr>
                <w:bCs/>
                <w:sz w:val="28"/>
                <w:szCs w:val="28"/>
              </w:rPr>
              <w:t xml:space="preserve"> (diagram)</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7</w:t>
            </w:r>
            <w:r w:rsidR="00932DD2">
              <w:rPr>
                <w:sz w:val="28"/>
                <w:szCs w:val="28"/>
                <w:lang w:val="uk-UA"/>
              </w:rPr>
              <w:t>2</w:t>
            </w:r>
          </w:p>
        </w:tc>
      </w:tr>
      <w:tr w:rsidR="00C82138" w:rsidRPr="00625C09" w:rsidTr="00C82138">
        <w:trPr>
          <w:jc w:val="center"/>
        </w:trPr>
        <w:tc>
          <w:tcPr>
            <w:tcW w:w="1456" w:type="dxa"/>
            <w:hideMark/>
          </w:tcPr>
          <w:p w:rsidR="00C82138" w:rsidRPr="00625C09" w:rsidRDefault="00C82138" w:rsidP="00C82138">
            <w:pPr>
              <w:jc w:val="center"/>
              <w:rPr>
                <w:sz w:val="28"/>
                <w:szCs w:val="28"/>
              </w:rPr>
            </w:pPr>
            <w:r w:rsidRPr="00625C09">
              <w:rPr>
                <w:sz w:val="28"/>
                <w:szCs w:val="28"/>
              </w:rPr>
              <w:t>5.23.</w:t>
            </w:r>
          </w:p>
        </w:tc>
        <w:tc>
          <w:tcPr>
            <w:tcW w:w="7573" w:type="dxa"/>
            <w:vAlign w:val="bottom"/>
            <w:hideMark/>
          </w:tcPr>
          <w:p w:rsidR="00C82138" w:rsidRPr="00B04F57" w:rsidRDefault="00C82138" w:rsidP="00C82138">
            <w:pPr>
              <w:rPr>
                <w:bCs/>
                <w:sz w:val="28"/>
                <w:szCs w:val="28"/>
              </w:rPr>
            </w:pPr>
            <w:r w:rsidRPr="00B04F57">
              <w:rPr>
                <w:bCs/>
                <w:sz w:val="28"/>
                <w:szCs w:val="28"/>
              </w:rPr>
              <w:t>Population by reasons of economic inactivity, sex and place of residence</w:t>
            </w:r>
          </w:p>
        </w:tc>
        <w:tc>
          <w:tcPr>
            <w:tcW w:w="888" w:type="dxa"/>
            <w:vAlign w:val="bottom"/>
          </w:tcPr>
          <w:p w:rsidR="00C82138" w:rsidRPr="00DA21D4" w:rsidRDefault="00C82138" w:rsidP="00932DD2">
            <w:pPr>
              <w:jc w:val="center"/>
              <w:rPr>
                <w:sz w:val="28"/>
                <w:szCs w:val="28"/>
                <w:lang w:val="uk-UA"/>
              </w:rPr>
            </w:pPr>
            <w:r>
              <w:rPr>
                <w:sz w:val="28"/>
                <w:szCs w:val="28"/>
              </w:rPr>
              <w:t>1</w:t>
            </w:r>
            <w:r w:rsidR="00AC2265">
              <w:rPr>
                <w:sz w:val="28"/>
                <w:szCs w:val="28"/>
                <w:lang w:val="uk-UA"/>
              </w:rPr>
              <w:t>7</w:t>
            </w:r>
            <w:r w:rsidR="00932DD2">
              <w:rPr>
                <w:sz w:val="28"/>
                <w:szCs w:val="28"/>
                <w:lang w:val="uk-UA"/>
              </w:rPr>
              <w:t>3</w:t>
            </w:r>
          </w:p>
        </w:tc>
      </w:tr>
      <w:tr w:rsidR="00672E3F" w:rsidRPr="00625C09" w:rsidTr="00C82138">
        <w:trPr>
          <w:jc w:val="center"/>
        </w:trPr>
        <w:tc>
          <w:tcPr>
            <w:tcW w:w="1456" w:type="dxa"/>
          </w:tcPr>
          <w:p w:rsidR="00672E3F" w:rsidRPr="00625C09" w:rsidRDefault="00672E3F" w:rsidP="00C82138">
            <w:pPr>
              <w:jc w:val="center"/>
              <w:rPr>
                <w:sz w:val="28"/>
                <w:szCs w:val="28"/>
              </w:rPr>
            </w:pPr>
          </w:p>
        </w:tc>
        <w:tc>
          <w:tcPr>
            <w:tcW w:w="7573" w:type="dxa"/>
            <w:vAlign w:val="bottom"/>
          </w:tcPr>
          <w:p w:rsidR="00672E3F" w:rsidRPr="00B04F57" w:rsidRDefault="00672E3F" w:rsidP="00C82138">
            <w:pPr>
              <w:rPr>
                <w:bCs/>
                <w:sz w:val="28"/>
                <w:szCs w:val="28"/>
              </w:rPr>
            </w:pPr>
          </w:p>
        </w:tc>
        <w:tc>
          <w:tcPr>
            <w:tcW w:w="888" w:type="dxa"/>
            <w:vAlign w:val="bottom"/>
          </w:tcPr>
          <w:p w:rsidR="00672E3F" w:rsidRDefault="00672E3F" w:rsidP="00C82138">
            <w:pPr>
              <w:jc w:val="center"/>
              <w:rPr>
                <w:sz w:val="28"/>
                <w:szCs w:val="28"/>
              </w:rPr>
            </w:pPr>
          </w:p>
        </w:tc>
      </w:tr>
      <w:tr w:rsidR="00C82138" w:rsidRPr="00625C09" w:rsidTr="002356BA">
        <w:trPr>
          <w:trHeight w:val="80"/>
          <w:jc w:val="center"/>
        </w:trPr>
        <w:tc>
          <w:tcPr>
            <w:tcW w:w="1456" w:type="dxa"/>
          </w:tcPr>
          <w:p w:rsidR="00C82138" w:rsidRPr="002356BA" w:rsidRDefault="00C82138" w:rsidP="00C82138">
            <w:pPr>
              <w:jc w:val="center"/>
              <w:rPr>
                <w:sz w:val="16"/>
                <w:szCs w:val="16"/>
              </w:rPr>
            </w:pPr>
          </w:p>
        </w:tc>
        <w:tc>
          <w:tcPr>
            <w:tcW w:w="7573" w:type="dxa"/>
          </w:tcPr>
          <w:p w:rsidR="00C82138" w:rsidRPr="002356BA" w:rsidRDefault="00C82138" w:rsidP="00C82138">
            <w:pPr>
              <w:rPr>
                <w:bCs/>
                <w:sz w:val="16"/>
                <w:szCs w:val="16"/>
              </w:rPr>
            </w:pPr>
          </w:p>
        </w:tc>
        <w:tc>
          <w:tcPr>
            <w:tcW w:w="888" w:type="dxa"/>
            <w:vAlign w:val="bottom"/>
          </w:tcPr>
          <w:p w:rsidR="00C82138" w:rsidRPr="00625C09" w:rsidRDefault="00C82138" w:rsidP="00C82138">
            <w:pPr>
              <w:jc w:val="center"/>
              <w:rPr>
                <w:sz w:val="28"/>
                <w:szCs w:val="28"/>
              </w:rPr>
            </w:pPr>
          </w:p>
        </w:tc>
      </w:tr>
      <w:tr w:rsidR="00C82138" w:rsidRPr="00625C09" w:rsidTr="002356BA">
        <w:trPr>
          <w:trHeight w:val="128"/>
          <w:jc w:val="center"/>
        </w:trPr>
        <w:tc>
          <w:tcPr>
            <w:tcW w:w="1456" w:type="dxa"/>
            <w:hideMark/>
          </w:tcPr>
          <w:p w:rsidR="00C82138" w:rsidRPr="00625C09" w:rsidRDefault="00C82138" w:rsidP="00C82138">
            <w:pPr>
              <w:jc w:val="center"/>
              <w:rPr>
                <w:b/>
                <w:sz w:val="28"/>
                <w:szCs w:val="28"/>
              </w:rPr>
            </w:pPr>
            <w:r w:rsidRPr="00625C09">
              <w:rPr>
                <w:b/>
                <w:sz w:val="28"/>
                <w:szCs w:val="28"/>
              </w:rPr>
              <w:lastRenderedPageBreak/>
              <w:t>Section 6</w:t>
            </w:r>
          </w:p>
        </w:tc>
        <w:tc>
          <w:tcPr>
            <w:tcW w:w="7573" w:type="dxa"/>
            <w:hideMark/>
          </w:tcPr>
          <w:p w:rsidR="00C82138" w:rsidRPr="00625C09" w:rsidRDefault="00C82138" w:rsidP="00C82138">
            <w:pPr>
              <w:rPr>
                <w:b/>
                <w:sz w:val="28"/>
                <w:szCs w:val="28"/>
              </w:rPr>
            </w:pPr>
            <w:r w:rsidRPr="00625C09">
              <w:rPr>
                <w:b/>
                <w:sz w:val="28"/>
                <w:szCs w:val="28"/>
              </w:rPr>
              <w:t>International comparisons</w:t>
            </w:r>
          </w:p>
        </w:tc>
        <w:tc>
          <w:tcPr>
            <w:tcW w:w="888" w:type="dxa"/>
          </w:tcPr>
          <w:p w:rsidR="00C82138" w:rsidRPr="00625C09" w:rsidRDefault="00C82138" w:rsidP="00C82138">
            <w:pPr>
              <w:jc w:val="center"/>
              <w:rPr>
                <w:sz w:val="28"/>
                <w:szCs w:val="28"/>
              </w:rPr>
            </w:pPr>
          </w:p>
        </w:tc>
      </w:tr>
      <w:tr w:rsidR="00C82138" w:rsidRPr="00625C09" w:rsidTr="002356BA">
        <w:trPr>
          <w:trHeight w:val="360"/>
          <w:jc w:val="center"/>
        </w:trPr>
        <w:tc>
          <w:tcPr>
            <w:tcW w:w="1456" w:type="dxa"/>
          </w:tcPr>
          <w:p w:rsidR="00C82138" w:rsidRPr="002356BA" w:rsidRDefault="00C82138" w:rsidP="00C82138">
            <w:pPr>
              <w:rPr>
                <w:sz w:val="16"/>
                <w:szCs w:val="16"/>
              </w:rPr>
            </w:pPr>
          </w:p>
        </w:tc>
        <w:tc>
          <w:tcPr>
            <w:tcW w:w="7573" w:type="dxa"/>
          </w:tcPr>
          <w:p w:rsidR="00C82138" w:rsidRPr="002356BA" w:rsidRDefault="00C82138" w:rsidP="00C82138">
            <w:pPr>
              <w:rPr>
                <w:bCs/>
                <w:sz w:val="16"/>
                <w:szCs w:val="16"/>
              </w:rPr>
            </w:pPr>
          </w:p>
        </w:tc>
        <w:tc>
          <w:tcPr>
            <w:tcW w:w="888" w:type="dxa"/>
          </w:tcPr>
          <w:p w:rsidR="00C82138" w:rsidRPr="00625C09" w:rsidRDefault="00C82138" w:rsidP="00C82138">
            <w:pPr>
              <w:jc w:val="center"/>
              <w:rPr>
                <w:sz w:val="28"/>
                <w:szCs w:val="28"/>
              </w:rPr>
            </w:pP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6.1.</w:t>
            </w:r>
          </w:p>
        </w:tc>
        <w:tc>
          <w:tcPr>
            <w:tcW w:w="7573" w:type="dxa"/>
            <w:vAlign w:val="bottom"/>
            <w:hideMark/>
          </w:tcPr>
          <w:p w:rsidR="00C82138" w:rsidRPr="00985DDB" w:rsidRDefault="00C82138" w:rsidP="002356BA">
            <w:pPr>
              <w:rPr>
                <w:bCs/>
                <w:sz w:val="28"/>
                <w:szCs w:val="28"/>
                <w:lang w:val="en-GB"/>
              </w:rPr>
            </w:pPr>
            <w:r w:rsidRPr="00985DDB">
              <w:rPr>
                <w:bCs/>
                <w:sz w:val="28"/>
                <w:szCs w:val="28"/>
                <w:lang w:val="en-GB"/>
              </w:rPr>
              <w:t>Employment rate of population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17</w:t>
            </w:r>
            <w:r w:rsidR="00932DD2">
              <w:rPr>
                <w:sz w:val="28"/>
                <w:szCs w:val="28"/>
                <w:lang w:val="uk-UA"/>
              </w:rPr>
              <w:t>5</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6.2.</w:t>
            </w:r>
          </w:p>
        </w:tc>
        <w:tc>
          <w:tcPr>
            <w:tcW w:w="7573" w:type="dxa"/>
            <w:vAlign w:val="bottom"/>
            <w:hideMark/>
          </w:tcPr>
          <w:p w:rsidR="00C82138" w:rsidRPr="00985DDB" w:rsidRDefault="00C82138" w:rsidP="002356BA">
            <w:pPr>
              <w:rPr>
                <w:bCs/>
                <w:sz w:val="28"/>
                <w:szCs w:val="28"/>
              </w:rPr>
            </w:pPr>
            <w:r w:rsidRPr="00985DDB">
              <w:rPr>
                <w:bCs/>
                <w:sz w:val="28"/>
                <w:szCs w:val="28"/>
                <w:lang w:val="en-GB"/>
              </w:rPr>
              <w:t>Employment rate of population aged 15-64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17</w:t>
            </w:r>
            <w:r w:rsidR="00932DD2">
              <w:rPr>
                <w:sz w:val="28"/>
                <w:szCs w:val="28"/>
                <w:lang w:val="uk-UA"/>
              </w:rPr>
              <w:t>7</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6.3.</w:t>
            </w:r>
          </w:p>
        </w:tc>
        <w:tc>
          <w:tcPr>
            <w:tcW w:w="7573" w:type="dxa"/>
            <w:vAlign w:val="bottom"/>
            <w:hideMark/>
          </w:tcPr>
          <w:p w:rsidR="00C82138" w:rsidRPr="00985DDB" w:rsidRDefault="00C82138" w:rsidP="002356BA">
            <w:pPr>
              <w:rPr>
                <w:bCs/>
                <w:sz w:val="28"/>
                <w:szCs w:val="28"/>
              </w:rPr>
            </w:pPr>
            <w:r w:rsidRPr="00985DDB">
              <w:rPr>
                <w:bCs/>
                <w:sz w:val="28"/>
                <w:szCs w:val="28"/>
                <w:lang w:val="en-GB"/>
              </w:rPr>
              <w:t>Employment rate of population aged 15-24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w:t>
            </w:r>
            <w:r w:rsidR="00932DD2">
              <w:rPr>
                <w:sz w:val="28"/>
                <w:szCs w:val="28"/>
                <w:lang w:val="uk-UA"/>
              </w:rPr>
              <w:t>79</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6.4.</w:t>
            </w:r>
          </w:p>
        </w:tc>
        <w:tc>
          <w:tcPr>
            <w:tcW w:w="7573" w:type="dxa"/>
            <w:vAlign w:val="bottom"/>
            <w:hideMark/>
          </w:tcPr>
          <w:p w:rsidR="00C82138" w:rsidRPr="00985DDB" w:rsidRDefault="00C82138" w:rsidP="002356BA">
            <w:pPr>
              <w:rPr>
                <w:bCs/>
                <w:sz w:val="28"/>
                <w:szCs w:val="28"/>
              </w:rPr>
            </w:pPr>
            <w:r w:rsidRPr="00985DDB">
              <w:rPr>
                <w:sz w:val="28"/>
                <w:szCs w:val="28"/>
                <w:lang w:val="en-GB"/>
              </w:rPr>
              <w:t>U</w:t>
            </w:r>
            <w:r w:rsidRPr="00985DDB">
              <w:rPr>
                <w:bCs/>
                <w:sz w:val="28"/>
                <w:szCs w:val="28"/>
                <w:lang w:val="en-GB"/>
              </w:rPr>
              <w:t>nemployment rate of population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8</w:t>
            </w:r>
            <w:r w:rsidR="00932DD2">
              <w:rPr>
                <w:sz w:val="28"/>
                <w:szCs w:val="28"/>
                <w:lang w:val="uk-UA"/>
              </w:rPr>
              <w:t>1</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6.5.</w:t>
            </w:r>
          </w:p>
        </w:tc>
        <w:tc>
          <w:tcPr>
            <w:tcW w:w="7573" w:type="dxa"/>
            <w:vAlign w:val="bottom"/>
            <w:hideMark/>
          </w:tcPr>
          <w:p w:rsidR="00C82138" w:rsidRPr="00625C09" w:rsidRDefault="00C82138" w:rsidP="00B95E72">
            <w:pPr>
              <w:rPr>
                <w:bCs/>
                <w:sz w:val="28"/>
                <w:szCs w:val="28"/>
              </w:rPr>
            </w:pPr>
            <w:r w:rsidRPr="00625C09">
              <w:rPr>
                <w:rFonts w:ascii="TimesNewRomanPSMT" w:hAnsi="TimesNewRomanPSMT" w:cs="TimesNewRomanPSMT"/>
                <w:sz w:val="28"/>
                <w:szCs w:val="28"/>
                <w:lang w:eastAsia="uk-UA"/>
              </w:rPr>
              <w:t xml:space="preserve">ILO unemployment rate in Ukraine and EU countries, </w:t>
            </w:r>
            <w:r w:rsidRPr="00393D6E">
              <w:rPr>
                <w:sz w:val="28"/>
                <w:szCs w:val="28"/>
                <w:lang w:eastAsia="uk-UA"/>
              </w:rPr>
              <w:t>201</w:t>
            </w:r>
            <w:r w:rsidR="00B95E72" w:rsidRPr="00393D6E">
              <w:rPr>
                <w:sz w:val="28"/>
                <w:szCs w:val="28"/>
                <w:lang w:val="uk-UA" w:eastAsia="uk-UA"/>
              </w:rPr>
              <w:t>8</w:t>
            </w:r>
            <w:r w:rsidRPr="00393D6E">
              <w:rPr>
                <w:sz w:val="28"/>
                <w:szCs w:val="28"/>
                <w:lang w:eastAsia="uk-UA"/>
              </w:rPr>
              <w:t xml:space="preserve"> </w:t>
            </w:r>
            <w:r w:rsidRPr="00625C09">
              <w:rPr>
                <w:rFonts w:ascii="TimesNewRomanPSMT" w:hAnsi="TimesNewRomanPSMT" w:cs="TimesNewRomanPSMT"/>
                <w:sz w:val="28"/>
                <w:szCs w:val="28"/>
                <w:lang w:eastAsia="uk-UA"/>
              </w:rPr>
              <w:t>(diagram)</w:t>
            </w:r>
          </w:p>
        </w:tc>
        <w:tc>
          <w:tcPr>
            <w:tcW w:w="888" w:type="dxa"/>
            <w:vAlign w:val="bottom"/>
          </w:tcPr>
          <w:p w:rsidR="00C82138" w:rsidRPr="00932DD2" w:rsidRDefault="00C82138" w:rsidP="00932DD2">
            <w:pPr>
              <w:jc w:val="center"/>
              <w:rPr>
                <w:sz w:val="28"/>
                <w:szCs w:val="28"/>
                <w:lang w:val="uk-UA"/>
              </w:rPr>
            </w:pPr>
            <w:r>
              <w:rPr>
                <w:sz w:val="28"/>
                <w:szCs w:val="28"/>
              </w:rPr>
              <w:t>1</w:t>
            </w:r>
            <w:r w:rsidR="00AC2265">
              <w:rPr>
                <w:sz w:val="28"/>
                <w:szCs w:val="28"/>
                <w:lang w:val="uk-UA"/>
              </w:rPr>
              <w:t>8</w:t>
            </w:r>
            <w:r w:rsidR="00932DD2">
              <w:rPr>
                <w:sz w:val="28"/>
                <w:szCs w:val="28"/>
                <w:lang w:val="uk-UA"/>
              </w:rPr>
              <w:t>3</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6.6.</w:t>
            </w:r>
          </w:p>
        </w:tc>
        <w:tc>
          <w:tcPr>
            <w:tcW w:w="7573" w:type="dxa"/>
            <w:vAlign w:val="bottom"/>
            <w:hideMark/>
          </w:tcPr>
          <w:p w:rsidR="00C82138" w:rsidRPr="00625C09" w:rsidRDefault="00C82138" w:rsidP="002356BA">
            <w:pPr>
              <w:rPr>
                <w:bCs/>
                <w:sz w:val="28"/>
                <w:szCs w:val="28"/>
              </w:rPr>
            </w:pPr>
            <w:r w:rsidRPr="00625C09">
              <w:rPr>
                <w:bCs/>
                <w:sz w:val="28"/>
                <w:szCs w:val="28"/>
              </w:rPr>
              <w:t>Unemployment rate of population aged 15-64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18</w:t>
            </w:r>
            <w:r w:rsidR="00932DD2">
              <w:rPr>
                <w:sz w:val="28"/>
                <w:szCs w:val="28"/>
                <w:lang w:val="uk-UA"/>
              </w:rPr>
              <w:t>4</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6.7.</w:t>
            </w:r>
          </w:p>
        </w:tc>
        <w:tc>
          <w:tcPr>
            <w:tcW w:w="7573" w:type="dxa"/>
            <w:vAlign w:val="bottom"/>
            <w:hideMark/>
          </w:tcPr>
          <w:p w:rsidR="00C82138" w:rsidRPr="00625C09" w:rsidRDefault="00C82138" w:rsidP="002356BA">
            <w:pPr>
              <w:rPr>
                <w:bCs/>
                <w:sz w:val="28"/>
                <w:szCs w:val="28"/>
              </w:rPr>
            </w:pPr>
            <w:r w:rsidRPr="00625C09">
              <w:rPr>
                <w:bCs/>
                <w:sz w:val="28"/>
                <w:szCs w:val="28"/>
              </w:rPr>
              <w:t>Unemployment rate of population aged 15-24 in Ukraine and EU countries, by sex</w:t>
            </w:r>
          </w:p>
        </w:tc>
        <w:tc>
          <w:tcPr>
            <w:tcW w:w="888" w:type="dxa"/>
            <w:vAlign w:val="bottom"/>
          </w:tcPr>
          <w:p w:rsidR="00C82138" w:rsidRPr="00932DD2" w:rsidRDefault="00C82138" w:rsidP="00932DD2">
            <w:pPr>
              <w:jc w:val="center"/>
              <w:rPr>
                <w:sz w:val="28"/>
                <w:szCs w:val="28"/>
                <w:lang w:val="uk-UA"/>
              </w:rPr>
            </w:pPr>
            <w:r>
              <w:rPr>
                <w:sz w:val="28"/>
                <w:szCs w:val="28"/>
              </w:rPr>
              <w:t>18</w:t>
            </w:r>
            <w:r w:rsidR="00932DD2">
              <w:rPr>
                <w:sz w:val="28"/>
                <w:szCs w:val="28"/>
                <w:lang w:val="uk-UA"/>
              </w:rPr>
              <w:t>6</w:t>
            </w:r>
          </w:p>
        </w:tc>
      </w:tr>
      <w:tr w:rsidR="00C82138" w:rsidRPr="00625C09" w:rsidTr="00C82138">
        <w:trPr>
          <w:trHeight w:val="253"/>
          <w:jc w:val="center"/>
        </w:trPr>
        <w:tc>
          <w:tcPr>
            <w:tcW w:w="1456" w:type="dxa"/>
          </w:tcPr>
          <w:p w:rsidR="00C82138" w:rsidRPr="00625C09" w:rsidRDefault="00C82138" w:rsidP="00C82138">
            <w:pPr>
              <w:jc w:val="center"/>
              <w:rPr>
                <w:sz w:val="22"/>
                <w:szCs w:val="22"/>
              </w:rPr>
            </w:pPr>
          </w:p>
        </w:tc>
        <w:tc>
          <w:tcPr>
            <w:tcW w:w="7573" w:type="dxa"/>
            <w:vAlign w:val="bottom"/>
          </w:tcPr>
          <w:p w:rsidR="00C82138" w:rsidRPr="00625C09" w:rsidRDefault="00C82138" w:rsidP="00C82138">
            <w:pPr>
              <w:rPr>
                <w:sz w:val="22"/>
                <w:szCs w:val="22"/>
              </w:rPr>
            </w:pPr>
          </w:p>
        </w:tc>
        <w:tc>
          <w:tcPr>
            <w:tcW w:w="888" w:type="dxa"/>
            <w:vAlign w:val="bottom"/>
          </w:tcPr>
          <w:p w:rsidR="00C82138" w:rsidRPr="00625C09" w:rsidRDefault="00C82138" w:rsidP="00C82138">
            <w:pPr>
              <w:jc w:val="right"/>
              <w:rPr>
                <w:sz w:val="22"/>
                <w:szCs w:val="22"/>
              </w:rPr>
            </w:pPr>
          </w:p>
        </w:tc>
      </w:tr>
      <w:tr w:rsidR="00C82138" w:rsidRPr="00625C09" w:rsidTr="00C82138">
        <w:trPr>
          <w:jc w:val="center"/>
        </w:trPr>
        <w:tc>
          <w:tcPr>
            <w:tcW w:w="1456" w:type="dxa"/>
            <w:hideMark/>
          </w:tcPr>
          <w:p w:rsidR="00C82138" w:rsidRPr="00625C09" w:rsidRDefault="00C82138" w:rsidP="00C82138">
            <w:pPr>
              <w:jc w:val="center"/>
              <w:rPr>
                <w:b/>
                <w:sz w:val="28"/>
                <w:szCs w:val="28"/>
              </w:rPr>
            </w:pPr>
            <w:r w:rsidRPr="00625C09">
              <w:rPr>
                <w:b/>
                <w:sz w:val="28"/>
                <w:szCs w:val="28"/>
              </w:rPr>
              <w:t>Section 7</w:t>
            </w:r>
          </w:p>
        </w:tc>
        <w:tc>
          <w:tcPr>
            <w:tcW w:w="7573" w:type="dxa"/>
            <w:vAlign w:val="bottom"/>
            <w:hideMark/>
          </w:tcPr>
          <w:p w:rsidR="00C82138" w:rsidRPr="00625C09" w:rsidRDefault="00C82138" w:rsidP="00C82138">
            <w:pPr>
              <w:rPr>
                <w:b/>
                <w:sz w:val="28"/>
                <w:szCs w:val="28"/>
              </w:rPr>
            </w:pPr>
            <w:r w:rsidRPr="00625C09">
              <w:rPr>
                <w:b/>
                <w:sz w:val="28"/>
                <w:szCs w:val="28"/>
              </w:rPr>
              <w:t xml:space="preserve">Registered labour market </w:t>
            </w:r>
          </w:p>
        </w:tc>
        <w:tc>
          <w:tcPr>
            <w:tcW w:w="888" w:type="dxa"/>
            <w:vAlign w:val="bottom"/>
          </w:tcPr>
          <w:p w:rsidR="00C82138" w:rsidRPr="00625C09" w:rsidRDefault="00C82138" w:rsidP="00C82138">
            <w:pPr>
              <w:jc w:val="right"/>
              <w:rPr>
                <w:b/>
                <w:sz w:val="28"/>
                <w:szCs w:val="28"/>
              </w:rPr>
            </w:pPr>
          </w:p>
        </w:tc>
      </w:tr>
      <w:tr w:rsidR="00C82138" w:rsidRPr="00625C09" w:rsidTr="00C82138">
        <w:trPr>
          <w:trHeight w:val="239"/>
          <w:jc w:val="center"/>
        </w:trPr>
        <w:tc>
          <w:tcPr>
            <w:tcW w:w="1456" w:type="dxa"/>
          </w:tcPr>
          <w:p w:rsidR="00C82138" w:rsidRPr="00625C09" w:rsidRDefault="00C82138" w:rsidP="00C82138">
            <w:pPr>
              <w:rPr>
                <w:sz w:val="22"/>
                <w:szCs w:val="22"/>
                <w:highlight w:val="green"/>
              </w:rPr>
            </w:pPr>
          </w:p>
        </w:tc>
        <w:tc>
          <w:tcPr>
            <w:tcW w:w="7573" w:type="dxa"/>
            <w:vAlign w:val="bottom"/>
          </w:tcPr>
          <w:p w:rsidR="00C82138" w:rsidRPr="00625C09" w:rsidRDefault="00C82138" w:rsidP="00C82138">
            <w:pPr>
              <w:rPr>
                <w:bCs/>
                <w:sz w:val="22"/>
                <w:szCs w:val="22"/>
                <w:highlight w:val="green"/>
              </w:rPr>
            </w:pPr>
          </w:p>
        </w:tc>
        <w:tc>
          <w:tcPr>
            <w:tcW w:w="888" w:type="dxa"/>
            <w:vAlign w:val="bottom"/>
          </w:tcPr>
          <w:p w:rsidR="00C82138" w:rsidRPr="00625C09" w:rsidRDefault="00C82138" w:rsidP="00C82138">
            <w:pPr>
              <w:jc w:val="right"/>
              <w:rPr>
                <w:sz w:val="22"/>
                <w:szCs w:val="22"/>
              </w:rPr>
            </w:pPr>
          </w:p>
        </w:tc>
      </w:tr>
      <w:tr w:rsidR="00C82138" w:rsidRPr="00625C09" w:rsidTr="002356BA">
        <w:trPr>
          <w:trHeight w:val="581"/>
          <w:jc w:val="center"/>
        </w:trPr>
        <w:tc>
          <w:tcPr>
            <w:tcW w:w="1456" w:type="dxa"/>
            <w:hideMark/>
          </w:tcPr>
          <w:p w:rsidR="00C82138" w:rsidRPr="00625C09" w:rsidRDefault="00C82138" w:rsidP="00C82138">
            <w:pPr>
              <w:jc w:val="center"/>
              <w:rPr>
                <w:sz w:val="28"/>
                <w:szCs w:val="28"/>
              </w:rPr>
            </w:pPr>
            <w:r w:rsidRPr="00625C09">
              <w:rPr>
                <w:sz w:val="28"/>
                <w:szCs w:val="28"/>
              </w:rPr>
              <w:t>7.1.</w:t>
            </w:r>
          </w:p>
        </w:tc>
        <w:tc>
          <w:tcPr>
            <w:tcW w:w="7573" w:type="dxa"/>
            <w:hideMark/>
          </w:tcPr>
          <w:p w:rsidR="00C82138" w:rsidRPr="00393D6E" w:rsidRDefault="00A02E0F" w:rsidP="00B95E72">
            <w:pPr>
              <w:rPr>
                <w:bCs/>
                <w:sz w:val="28"/>
                <w:szCs w:val="28"/>
                <w:lang w:val="uk-UA"/>
              </w:rPr>
            </w:pPr>
            <w:r w:rsidRPr="00393D6E">
              <w:rPr>
                <w:sz w:val="28"/>
                <w:szCs w:val="28"/>
                <w:lang w:eastAsia="uk-UA"/>
              </w:rPr>
              <w:t>Number of registered unemployed and number of vacancies, by type of economic activity, 2018</w:t>
            </w:r>
          </w:p>
        </w:tc>
        <w:tc>
          <w:tcPr>
            <w:tcW w:w="888" w:type="dxa"/>
            <w:vAlign w:val="bottom"/>
          </w:tcPr>
          <w:p w:rsidR="00C82138" w:rsidRPr="00932DD2" w:rsidRDefault="00C82138" w:rsidP="00932DD2">
            <w:pPr>
              <w:jc w:val="right"/>
              <w:rPr>
                <w:sz w:val="28"/>
                <w:szCs w:val="28"/>
                <w:lang w:val="uk-UA"/>
              </w:rPr>
            </w:pPr>
            <w:r>
              <w:rPr>
                <w:sz w:val="28"/>
                <w:szCs w:val="28"/>
              </w:rPr>
              <w:t>1</w:t>
            </w:r>
            <w:r w:rsidR="00932DD2">
              <w:rPr>
                <w:sz w:val="28"/>
                <w:szCs w:val="28"/>
                <w:lang w:val="uk-UA"/>
              </w:rPr>
              <w:t>89</w:t>
            </w:r>
          </w:p>
        </w:tc>
      </w:tr>
      <w:tr w:rsidR="00C82138" w:rsidRPr="00625C09" w:rsidTr="002356BA">
        <w:trPr>
          <w:trHeight w:val="221"/>
          <w:jc w:val="center"/>
        </w:trPr>
        <w:tc>
          <w:tcPr>
            <w:tcW w:w="1456" w:type="dxa"/>
            <w:hideMark/>
          </w:tcPr>
          <w:p w:rsidR="00C82138" w:rsidRPr="00625C09" w:rsidRDefault="00C82138" w:rsidP="00C82138">
            <w:pPr>
              <w:jc w:val="center"/>
              <w:rPr>
                <w:sz w:val="28"/>
                <w:szCs w:val="28"/>
              </w:rPr>
            </w:pPr>
            <w:r w:rsidRPr="00625C09">
              <w:rPr>
                <w:sz w:val="28"/>
                <w:szCs w:val="28"/>
              </w:rPr>
              <w:t>7.2.</w:t>
            </w:r>
          </w:p>
        </w:tc>
        <w:tc>
          <w:tcPr>
            <w:tcW w:w="7573" w:type="dxa"/>
            <w:hideMark/>
          </w:tcPr>
          <w:p w:rsidR="00C82138" w:rsidRPr="00393D6E" w:rsidRDefault="00F918B2" w:rsidP="00563E96">
            <w:pPr>
              <w:rPr>
                <w:bCs/>
                <w:sz w:val="28"/>
                <w:szCs w:val="28"/>
              </w:rPr>
            </w:pPr>
            <w:r w:rsidRPr="00393D6E">
              <w:rPr>
                <w:sz w:val="28"/>
                <w:szCs w:val="28"/>
                <w:lang w:eastAsia="uk-UA"/>
              </w:rPr>
              <w:t>Number of vacancies</w:t>
            </w:r>
            <w:r w:rsidR="00C82138" w:rsidRPr="00393D6E">
              <w:rPr>
                <w:sz w:val="28"/>
                <w:szCs w:val="28"/>
                <w:lang w:eastAsia="uk-UA"/>
              </w:rPr>
              <w:t>, by type of economic activity</w:t>
            </w:r>
            <w:r w:rsidR="00C41161" w:rsidRPr="00393D6E">
              <w:rPr>
                <w:sz w:val="28"/>
                <w:szCs w:val="28"/>
                <w:lang w:eastAsia="uk-UA"/>
              </w:rPr>
              <w:t>,</w:t>
            </w:r>
            <w:r w:rsidR="00C82138" w:rsidRPr="00393D6E">
              <w:rPr>
                <w:sz w:val="28"/>
                <w:szCs w:val="28"/>
                <w:lang w:eastAsia="uk-UA"/>
              </w:rPr>
              <w:t xml:space="preserve"> 201</w:t>
            </w:r>
            <w:r w:rsidR="00B95E72" w:rsidRPr="00393D6E">
              <w:rPr>
                <w:sz w:val="28"/>
                <w:szCs w:val="28"/>
                <w:lang w:val="uk-UA" w:eastAsia="uk-UA"/>
              </w:rPr>
              <w:t>7</w:t>
            </w:r>
            <w:r w:rsidR="00563E96" w:rsidRPr="00393D6E">
              <w:rPr>
                <w:sz w:val="28"/>
                <w:szCs w:val="28"/>
                <w:lang w:eastAsia="uk-UA"/>
              </w:rPr>
              <w:t>–</w:t>
            </w:r>
            <w:r w:rsidR="00C82138" w:rsidRPr="00393D6E">
              <w:rPr>
                <w:sz w:val="28"/>
                <w:szCs w:val="28"/>
                <w:lang w:eastAsia="uk-UA"/>
              </w:rPr>
              <w:t>201</w:t>
            </w:r>
            <w:r w:rsidR="00B95E72" w:rsidRPr="00393D6E">
              <w:rPr>
                <w:sz w:val="28"/>
                <w:szCs w:val="28"/>
                <w:lang w:val="uk-UA" w:eastAsia="uk-UA"/>
              </w:rPr>
              <w:t>8</w:t>
            </w:r>
            <w:r w:rsidR="00C82138" w:rsidRPr="00393D6E">
              <w:rPr>
                <w:sz w:val="28"/>
                <w:szCs w:val="28"/>
                <w:lang w:eastAsia="uk-UA"/>
              </w:rPr>
              <w:t xml:space="preserve"> (diagram)</w:t>
            </w:r>
          </w:p>
        </w:tc>
        <w:tc>
          <w:tcPr>
            <w:tcW w:w="888" w:type="dxa"/>
            <w:vAlign w:val="bottom"/>
          </w:tcPr>
          <w:p w:rsidR="00C82138" w:rsidRPr="00932DD2" w:rsidRDefault="00AC2265" w:rsidP="00932DD2">
            <w:pPr>
              <w:jc w:val="right"/>
              <w:rPr>
                <w:sz w:val="28"/>
                <w:szCs w:val="28"/>
                <w:lang w:val="uk-UA"/>
              </w:rPr>
            </w:pPr>
            <w:r>
              <w:rPr>
                <w:sz w:val="28"/>
                <w:szCs w:val="28"/>
              </w:rPr>
              <w:t>19</w:t>
            </w:r>
            <w:r w:rsidR="00932DD2">
              <w:rPr>
                <w:sz w:val="28"/>
                <w:szCs w:val="28"/>
                <w:lang w:val="uk-UA"/>
              </w:rPr>
              <w:t>0</w:t>
            </w:r>
          </w:p>
        </w:tc>
      </w:tr>
      <w:tr w:rsidR="00C82138" w:rsidRPr="00625C09" w:rsidTr="002356BA">
        <w:trPr>
          <w:trHeight w:val="184"/>
          <w:jc w:val="center"/>
        </w:trPr>
        <w:tc>
          <w:tcPr>
            <w:tcW w:w="1456" w:type="dxa"/>
            <w:hideMark/>
          </w:tcPr>
          <w:p w:rsidR="00C82138" w:rsidRPr="00625C09" w:rsidRDefault="00C82138" w:rsidP="00C82138">
            <w:pPr>
              <w:jc w:val="center"/>
              <w:rPr>
                <w:sz w:val="28"/>
                <w:szCs w:val="28"/>
              </w:rPr>
            </w:pPr>
            <w:r w:rsidRPr="00625C09">
              <w:rPr>
                <w:sz w:val="28"/>
                <w:szCs w:val="28"/>
              </w:rPr>
              <w:t>7.3.</w:t>
            </w:r>
          </w:p>
        </w:tc>
        <w:tc>
          <w:tcPr>
            <w:tcW w:w="7573" w:type="dxa"/>
            <w:hideMark/>
          </w:tcPr>
          <w:p w:rsidR="00C82138" w:rsidRPr="00393D6E" w:rsidRDefault="004C5C25" w:rsidP="00563E96">
            <w:pPr>
              <w:rPr>
                <w:bCs/>
                <w:sz w:val="28"/>
                <w:szCs w:val="28"/>
              </w:rPr>
            </w:pPr>
            <w:r w:rsidRPr="00393D6E">
              <w:rPr>
                <w:sz w:val="28"/>
                <w:szCs w:val="28"/>
                <w:lang w:eastAsia="uk-UA"/>
              </w:rPr>
              <w:t>Number of vacancies</w:t>
            </w:r>
            <w:r w:rsidR="00C82138" w:rsidRPr="00393D6E">
              <w:rPr>
                <w:sz w:val="28"/>
                <w:szCs w:val="28"/>
                <w:lang w:eastAsia="uk-UA"/>
              </w:rPr>
              <w:t>, by occupational group</w:t>
            </w:r>
            <w:r w:rsidR="00C41161" w:rsidRPr="00393D6E">
              <w:rPr>
                <w:sz w:val="28"/>
                <w:szCs w:val="28"/>
                <w:lang w:eastAsia="uk-UA"/>
              </w:rPr>
              <w:t>,</w:t>
            </w:r>
            <w:r w:rsidR="00C82138" w:rsidRPr="00393D6E">
              <w:rPr>
                <w:sz w:val="28"/>
                <w:szCs w:val="28"/>
                <w:lang w:eastAsia="uk-UA"/>
              </w:rPr>
              <w:t xml:space="preserve"> 201</w:t>
            </w:r>
            <w:r w:rsidR="00B95E72" w:rsidRPr="00393D6E">
              <w:rPr>
                <w:sz w:val="28"/>
                <w:szCs w:val="28"/>
                <w:lang w:val="uk-UA" w:eastAsia="uk-UA"/>
              </w:rPr>
              <w:t>7</w:t>
            </w:r>
            <w:r w:rsidR="00563E96" w:rsidRPr="00393D6E">
              <w:rPr>
                <w:sz w:val="28"/>
                <w:szCs w:val="28"/>
                <w:lang w:eastAsia="uk-UA"/>
              </w:rPr>
              <w:t>–</w:t>
            </w:r>
            <w:r w:rsidR="00C82138" w:rsidRPr="00393D6E">
              <w:rPr>
                <w:sz w:val="28"/>
                <w:szCs w:val="28"/>
                <w:lang w:eastAsia="uk-UA"/>
              </w:rPr>
              <w:t>201</w:t>
            </w:r>
            <w:r w:rsidR="00B95E72" w:rsidRPr="00393D6E">
              <w:rPr>
                <w:sz w:val="28"/>
                <w:szCs w:val="28"/>
                <w:lang w:val="uk-UA" w:eastAsia="uk-UA"/>
              </w:rPr>
              <w:t>8</w:t>
            </w:r>
            <w:r w:rsidR="00C82138" w:rsidRPr="00393D6E">
              <w:rPr>
                <w:sz w:val="28"/>
                <w:szCs w:val="28"/>
                <w:lang w:eastAsia="uk-UA"/>
              </w:rPr>
              <w:t xml:space="preserve"> (diagram)</w:t>
            </w:r>
          </w:p>
        </w:tc>
        <w:tc>
          <w:tcPr>
            <w:tcW w:w="888" w:type="dxa"/>
            <w:vAlign w:val="bottom"/>
          </w:tcPr>
          <w:p w:rsidR="00C82138" w:rsidRPr="00932DD2" w:rsidRDefault="00AC2265" w:rsidP="00932DD2">
            <w:pPr>
              <w:jc w:val="right"/>
              <w:rPr>
                <w:sz w:val="28"/>
                <w:szCs w:val="28"/>
                <w:lang w:val="uk-UA"/>
              </w:rPr>
            </w:pPr>
            <w:r>
              <w:rPr>
                <w:sz w:val="28"/>
                <w:szCs w:val="28"/>
              </w:rPr>
              <w:t>19</w:t>
            </w:r>
            <w:r w:rsidR="00932DD2">
              <w:rPr>
                <w:sz w:val="28"/>
                <w:szCs w:val="28"/>
                <w:lang w:val="uk-UA"/>
              </w:rPr>
              <w:t>0</w:t>
            </w:r>
          </w:p>
        </w:tc>
      </w:tr>
      <w:tr w:rsidR="00C82138" w:rsidRPr="00625C09" w:rsidTr="002356BA">
        <w:trPr>
          <w:trHeight w:val="288"/>
          <w:jc w:val="center"/>
        </w:trPr>
        <w:tc>
          <w:tcPr>
            <w:tcW w:w="1456" w:type="dxa"/>
            <w:hideMark/>
          </w:tcPr>
          <w:p w:rsidR="00C82138" w:rsidRPr="00625C09" w:rsidRDefault="00C82138" w:rsidP="00C82138">
            <w:pPr>
              <w:jc w:val="center"/>
              <w:rPr>
                <w:sz w:val="28"/>
                <w:szCs w:val="28"/>
              </w:rPr>
            </w:pPr>
            <w:r w:rsidRPr="00625C09">
              <w:rPr>
                <w:sz w:val="28"/>
                <w:szCs w:val="28"/>
              </w:rPr>
              <w:t>7.4.</w:t>
            </w:r>
          </w:p>
        </w:tc>
        <w:tc>
          <w:tcPr>
            <w:tcW w:w="7573" w:type="dxa"/>
            <w:hideMark/>
          </w:tcPr>
          <w:p w:rsidR="00C82138" w:rsidRPr="00393D6E" w:rsidRDefault="004C5C25" w:rsidP="002356BA">
            <w:pPr>
              <w:rPr>
                <w:bCs/>
                <w:sz w:val="28"/>
                <w:szCs w:val="28"/>
              </w:rPr>
            </w:pPr>
            <w:r w:rsidRPr="00393D6E">
              <w:rPr>
                <w:sz w:val="28"/>
                <w:szCs w:val="28"/>
                <w:lang w:eastAsia="uk-UA"/>
              </w:rPr>
              <w:t>Number of vacancies</w:t>
            </w:r>
            <w:r w:rsidR="00C82138" w:rsidRPr="00393D6E">
              <w:rPr>
                <w:sz w:val="28"/>
                <w:szCs w:val="28"/>
                <w:lang w:eastAsia="uk-UA"/>
              </w:rPr>
              <w:t>, by region</w:t>
            </w:r>
          </w:p>
        </w:tc>
        <w:tc>
          <w:tcPr>
            <w:tcW w:w="888" w:type="dxa"/>
            <w:vAlign w:val="bottom"/>
          </w:tcPr>
          <w:p w:rsidR="00C82138" w:rsidRPr="00932DD2" w:rsidRDefault="00C82138" w:rsidP="00932DD2">
            <w:pPr>
              <w:jc w:val="right"/>
              <w:rPr>
                <w:sz w:val="28"/>
                <w:szCs w:val="28"/>
                <w:lang w:val="uk-UA"/>
              </w:rPr>
            </w:pPr>
            <w:r>
              <w:rPr>
                <w:sz w:val="28"/>
                <w:szCs w:val="28"/>
              </w:rPr>
              <w:t>1</w:t>
            </w:r>
            <w:r w:rsidR="00AC2265">
              <w:rPr>
                <w:sz w:val="28"/>
                <w:szCs w:val="28"/>
                <w:lang w:val="uk-UA"/>
              </w:rPr>
              <w:t>9</w:t>
            </w:r>
            <w:r w:rsidR="00932DD2">
              <w:rPr>
                <w:sz w:val="28"/>
                <w:szCs w:val="28"/>
                <w:lang w:val="uk-UA"/>
              </w:rPr>
              <w:t>1</w:t>
            </w:r>
          </w:p>
        </w:tc>
      </w:tr>
      <w:tr w:rsidR="00C82138" w:rsidRPr="00625C09" w:rsidTr="002356BA">
        <w:trPr>
          <w:jc w:val="center"/>
        </w:trPr>
        <w:tc>
          <w:tcPr>
            <w:tcW w:w="1456" w:type="dxa"/>
            <w:hideMark/>
          </w:tcPr>
          <w:p w:rsidR="00C82138" w:rsidRPr="00625C09" w:rsidRDefault="00C82138" w:rsidP="00C82138">
            <w:pPr>
              <w:jc w:val="center"/>
              <w:rPr>
                <w:sz w:val="28"/>
                <w:szCs w:val="28"/>
              </w:rPr>
            </w:pPr>
            <w:r w:rsidRPr="00625C09">
              <w:rPr>
                <w:sz w:val="28"/>
                <w:szCs w:val="28"/>
              </w:rPr>
              <w:t>7.5.</w:t>
            </w:r>
          </w:p>
        </w:tc>
        <w:tc>
          <w:tcPr>
            <w:tcW w:w="7573" w:type="dxa"/>
            <w:hideMark/>
          </w:tcPr>
          <w:p w:rsidR="00C82138" w:rsidRPr="00393D6E" w:rsidRDefault="00C82138" w:rsidP="00A02E0F">
            <w:pPr>
              <w:rPr>
                <w:bCs/>
                <w:sz w:val="28"/>
                <w:szCs w:val="28"/>
              </w:rPr>
            </w:pPr>
            <w:r w:rsidRPr="00393D6E">
              <w:rPr>
                <w:sz w:val="28"/>
                <w:szCs w:val="28"/>
                <w:lang w:eastAsia="uk-UA"/>
              </w:rPr>
              <w:t>Load of registered unemployed per one vacancy, by region</w:t>
            </w:r>
          </w:p>
        </w:tc>
        <w:tc>
          <w:tcPr>
            <w:tcW w:w="888" w:type="dxa"/>
            <w:vAlign w:val="bottom"/>
          </w:tcPr>
          <w:p w:rsidR="00C82138" w:rsidRPr="00DA21D4" w:rsidRDefault="00C82138" w:rsidP="00932DD2">
            <w:pPr>
              <w:jc w:val="right"/>
              <w:rPr>
                <w:sz w:val="28"/>
                <w:szCs w:val="28"/>
                <w:lang w:val="uk-UA"/>
              </w:rPr>
            </w:pPr>
            <w:r>
              <w:rPr>
                <w:sz w:val="28"/>
                <w:szCs w:val="28"/>
              </w:rPr>
              <w:t>1</w:t>
            </w:r>
            <w:r w:rsidR="00AC2265">
              <w:rPr>
                <w:sz w:val="28"/>
                <w:szCs w:val="28"/>
                <w:lang w:val="uk-UA"/>
              </w:rPr>
              <w:t>9</w:t>
            </w:r>
            <w:r w:rsidR="00932DD2">
              <w:rPr>
                <w:sz w:val="28"/>
                <w:szCs w:val="28"/>
                <w:lang w:val="uk-UA"/>
              </w:rPr>
              <w:t>2</w:t>
            </w:r>
          </w:p>
        </w:tc>
      </w:tr>
      <w:tr w:rsidR="00C82138" w:rsidRPr="00625C09" w:rsidTr="00393D6E">
        <w:trPr>
          <w:jc w:val="center"/>
        </w:trPr>
        <w:tc>
          <w:tcPr>
            <w:tcW w:w="1456" w:type="dxa"/>
            <w:hideMark/>
          </w:tcPr>
          <w:p w:rsidR="00C82138" w:rsidRPr="00625C09" w:rsidRDefault="00C82138" w:rsidP="00C82138">
            <w:pPr>
              <w:jc w:val="center"/>
              <w:rPr>
                <w:sz w:val="28"/>
                <w:szCs w:val="28"/>
              </w:rPr>
            </w:pPr>
            <w:r w:rsidRPr="00625C09">
              <w:rPr>
                <w:sz w:val="28"/>
                <w:szCs w:val="28"/>
              </w:rPr>
              <w:t>7.6.</w:t>
            </w:r>
          </w:p>
        </w:tc>
        <w:tc>
          <w:tcPr>
            <w:tcW w:w="7573" w:type="dxa"/>
            <w:hideMark/>
          </w:tcPr>
          <w:p w:rsidR="00C82138" w:rsidRPr="00393D6E" w:rsidRDefault="00A02E0F" w:rsidP="00A02E0F">
            <w:pPr>
              <w:rPr>
                <w:bCs/>
                <w:sz w:val="28"/>
                <w:szCs w:val="28"/>
              </w:rPr>
            </w:pPr>
            <w:r w:rsidRPr="00393D6E">
              <w:rPr>
                <w:sz w:val="28"/>
                <w:szCs w:val="28"/>
                <w:lang w:eastAsia="uk-UA"/>
              </w:rPr>
              <w:t>Number of r</w:t>
            </w:r>
            <w:r w:rsidR="007A288B" w:rsidRPr="00393D6E">
              <w:rPr>
                <w:sz w:val="28"/>
                <w:szCs w:val="28"/>
                <w:lang w:eastAsia="uk-UA"/>
              </w:rPr>
              <w:t>egistered unemployed and number of vacancies</w:t>
            </w:r>
            <w:r w:rsidR="00C82138" w:rsidRPr="00393D6E">
              <w:rPr>
                <w:sz w:val="28"/>
                <w:szCs w:val="28"/>
                <w:lang w:eastAsia="uk-UA"/>
              </w:rPr>
              <w:t xml:space="preserve">, by </w:t>
            </w:r>
            <w:r w:rsidR="00164C4C" w:rsidRPr="00393D6E">
              <w:rPr>
                <w:sz w:val="28"/>
                <w:szCs w:val="28"/>
                <w:lang w:eastAsia="uk-UA"/>
              </w:rPr>
              <w:t>occupational</w:t>
            </w:r>
            <w:r w:rsidR="00C82138" w:rsidRPr="00393D6E">
              <w:rPr>
                <w:sz w:val="28"/>
                <w:szCs w:val="28"/>
                <w:lang w:eastAsia="uk-UA"/>
              </w:rPr>
              <w:t xml:space="preserve"> group</w:t>
            </w:r>
            <w:r w:rsidR="001712BD" w:rsidRPr="00393D6E">
              <w:rPr>
                <w:sz w:val="28"/>
                <w:szCs w:val="28"/>
                <w:lang w:eastAsia="uk-UA"/>
              </w:rPr>
              <w:t xml:space="preserve"> </w:t>
            </w:r>
            <w:r w:rsidR="001712BD" w:rsidRPr="00393D6E">
              <w:rPr>
                <w:bCs/>
                <w:sz w:val="28"/>
                <w:szCs w:val="28"/>
              </w:rPr>
              <w:t xml:space="preserve">(by section </w:t>
            </w:r>
            <w:r w:rsidR="001712BD" w:rsidRPr="00393D6E">
              <w:rPr>
                <w:bCs/>
                <w:sz w:val="28"/>
                <w:szCs w:val="28"/>
                <w:lang w:val="en"/>
              </w:rPr>
              <w:t xml:space="preserve">of </w:t>
            </w:r>
            <w:r w:rsidR="001712BD" w:rsidRPr="00393D6E">
              <w:rPr>
                <w:bCs/>
                <w:sz w:val="28"/>
                <w:szCs w:val="28"/>
                <w:lang w:val="en-GB"/>
              </w:rPr>
              <w:t>Classification of Occupations</w:t>
            </w:r>
            <w:r w:rsidR="001712BD" w:rsidRPr="00393D6E">
              <w:rPr>
                <w:bCs/>
                <w:sz w:val="28"/>
                <w:szCs w:val="28"/>
              </w:rPr>
              <w:t xml:space="preserve"> (CO))</w:t>
            </w:r>
          </w:p>
        </w:tc>
        <w:tc>
          <w:tcPr>
            <w:tcW w:w="888" w:type="dxa"/>
            <w:vAlign w:val="bottom"/>
          </w:tcPr>
          <w:p w:rsidR="00C82138" w:rsidRPr="00DA21D4" w:rsidRDefault="00C82138" w:rsidP="00932DD2">
            <w:pPr>
              <w:jc w:val="right"/>
              <w:rPr>
                <w:sz w:val="28"/>
                <w:szCs w:val="28"/>
                <w:lang w:val="uk-UA"/>
              </w:rPr>
            </w:pPr>
            <w:r>
              <w:rPr>
                <w:sz w:val="28"/>
                <w:szCs w:val="28"/>
              </w:rPr>
              <w:t>1</w:t>
            </w:r>
            <w:r w:rsidR="00AC2265">
              <w:rPr>
                <w:sz w:val="28"/>
                <w:szCs w:val="28"/>
                <w:lang w:val="uk-UA"/>
              </w:rPr>
              <w:t>9</w:t>
            </w:r>
            <w:r w:rsidR="00932DD2">
              <w:rPr>
                <w:sz w:val="28"/>
                <w:szCs w:val="28"/>
                <w:lang w:val="uk-UA"/>
              </w:rPr>
              <w:t>3</w:t>
            </w:r>
          </w:p>
        </w:tc>
      </w:tr>
      <w:tr w:rsidR="00C82138" w:rsidRPr="00625C09" w:rsidTr="00393D6E">
        <w:trPr>
          <w:trHeight w:hRule="exact" w:val="644"/>
          <w:jc w:val="center"/>
        </w:trPr>
        <w:tc>
          <w:tcPr>
            <w:tcW w:w="1456" w:type="dxa"/>
            <w:hideMark/>
          </w:tcPr>
          <w:p w:rsidR="00C82138" w:rsidRPr="00625C09" w:rsidRDefault="00C82138" w:rsidP="00C82138">
            <w:pPr>
              <w:jc w:val="center"/>
              <w:rPr>
                <w:sz w:val="28"/>
                <w:szCs w:val="28"/>
              </w:rPr>
            </w:pPr>
            <w:r w:rsidRPr="00625C09">
              <w:rPr>
                <w:sz w:val="28"/>
                <w:szCs w:val="28"/>
              </w:rPr>
              <w:t>7.7.</w:t>
            </w:r>
          </w:p>
        </w:tc>
        <w:tc>
          <w:tcPr>
            <w:tcW w:w="7573" w:type="dxa"/>
            <w:hideMark/>
          </w:tcPr>
          <w:p w:rsidR="00C82138" w:rsidRPr="00393D6E" w:rsidRDefault="00C82138" w:rsidP="002356BA">
            <w:pPr>
              <w:rPr>
                <w:bCs/>
                <w:sz w:val="28"/>
                <w:szCs w:val="28"/>
              </w:rPr>
            </w:pPr>
            <w:r w:rsidRPr="00393D6E">
              <w:rPr>
                <w:sz w:val="28"/>
                <w:szCs w:val="28"/>
                <w:lang w:eastAsia="uk-UA"/>
              </w:rPr>
              <w:t>Registered unemployed, by level of education and reason of unemployment</w:t>
            </w:r>
          </w:p>
        </w:tc>
        <w:tc>
          <w:tcPr>
            <w:tcW w:w="888" w:type="dxa"/>
            <w:vAlign w:val="bottom"/>
          </w:tcPr>
          <w:p w:rsidR="00C82138" w:rsidRPr="00DA21D4" w:rsidRDefault="00C82138" w:rsidP="00932DD2">
            <w:pPr>
              <w:jc w:val="right"/>
              <w:rPr>
                <w:sz w:val="28"/>
                <w:szCs w:val="28"/>
                <w:lang w:val="uk-UA"/>
              </w:rPr>
            </w:pPr>
            <w:r>
              <w:rPr>
                <w:sz w:val="28"/>
                <w:szCs w:val="28"/>
              </w:rPr>
              <w:t>19</w:t>
            </w:r>
            <w:r w:rsidR="00932DD2">
              <w:rPr>
                <w:sz w:val="28"/>
                <w:szCs w:val="28"/>
                <w:lang w:val="uk-UA"/>
              </w:rPr>
              <w:t>4</w:t>
            </w:r>
          </w:p>
        </w:tc>
      </w:tr>
      <w:tr w:rsidR="00C82138" w:rsidRPr="00625C09" w:rsidTr="00393D6E">
        <w:trPr>
          <w:trHeight w:hRule="exact" w:val="285"/>
          <w:jc w:val="center"/>
        </w:trPr>
        <w:tc>
          <w:tcPr>
            <w:tcW w:w="1456" w:type="dxa"/>
            <w:hideMark/>
          </w:tcPr>
          <w:p w:rsidR="00C82138" w:rsidRPr="00625C09" w:rsidRDefault="00C82138" w:rsidP="00C82138">
            <w:pPr>
              <w:jc w:val="center"/>
              <w:rPr>
                <w:sz w:val="28"/>
                <w:szCs w:val="28"/>
              </w:rPr>
            </w:pPr>
            <w:r w:rsidRPr="00625C09">
              <w:rPr>
                <w:sz w:val="28"/>
                <w:szCs w:val="28"/>
              </w:rPr>
              <w:t>7.8.</w:t>
            </w:r>
          </w:p>
        </w:tc>
        <w:tc>
          <w:tcPr>
            <w:tcW w:w="7573" w:type="dxa"/>
            <w:hideMark/>
          </w:tcPr>
          <w:p w:rsidR="00C82138" w:rsidRPr="00393D6E" w:rsidRDefault="00C82138" w:rsidP="002356BA">
            <w:pPr>
              <w:rPr>
                <w:bCs/>
                <w:sz w:val="28"/>
                <w:szCs w:val="28"/>
              </w:rPr>
            </w:pPr>
            <w:r w:rsidRPr="00393D6E">
              <w:rPr>
                <w:sz w:val="28"/>
                <w:szCs w:val="28"/>
                <w:lang w:eastAsia="uk-UA"/>
              </w:rPr>
              <w:t>Registered unemployed, by sex, place of residence and region</w:t>
            </w:r>
          </w:p>
        </w:tc>
        <w:tc>
          <w:tcPr>
            <w:tcW w:w="888" w:type="dxa"/>
            <w:vAlign w:val="bottom"/>
          </w:tcPr>
          <w:p w:rsidR="00C82138" w:rsidRPr="007A288B" w:rsidRDefault="00C82138" w:rsidP="00932DD2">
            <w:pPr>
              <w:jc w:val="right"/>
              <w:rPr>
                <w:sz w:val="28"/>
                <w:szCs w:val="28"/>
                <w:lang w:val="uk-UA"/>
              </w:rPr>
            </w:pPr>
            <w:r>
              <w:rPr>
                <w:sz w:val="28"/>
                <w:szCs w:val="28"/>
              </w:rPr>
              <w:t>19</w:t>
            </w:r>
            <w:r w:rsidR="00932DD2">
              <w:rPr>
                <w:sz w:val="28"/>
                <w:szCs w:val="28"/>
                <w:lang w:val="uk-UA"/>
              </w:rPr>
              <w:t>5</w:t>
            </w:r>
          </w:p>
        </w:tc>
      </w:tr>
      <w:tr w:rsidR="00C82138" w:rsidRPr="00625C09" w:rsidTr="00393D6E">
        <w:trPr>
          <w:trHeight w:hRule="exact" w:val="687"/>
          <w:jc w:val="center"/>
        </w:trPr>
        <w:tc>
          <w:tcPr>
            <w:tcW w:w="1456" w:type="dxa"/>
            <w:hideMark/>
          </w:tcPr>
          <w:p w:rsidR="00C82138" w:rsidRPr="00625C09" w:rsidRDefault="00C82138" w:rsidP="00C82138">
            <w:pPr>
              <w:jc w:val="center"/>
              <w:rPr>
                <w:sz w:val="28"/>
                <w:szCs w:val="28"/>
              </w:rPr>
            </w:pPr>
            <w:r w:rsidRPr="00625C09">
              <w:rPr>
                <w:sz w:val="28"/>
                <w:szCs w:val="28"/>
              </w:rPr>
              <w:t>7.9.</w:t>
            </w:r>
          </w:p>
        </w:tc>
        <w:tc>
          <w:tcPr>
            <w:tcW w:w="7573" w:type="dxa"/>
            <w:hideMark/>
          </w:tcPr>
          <w:p w:rsidR="00C82138" w:rsidRPr="00393D6E" w:rsidRDefault="00A02E0F" w:rsidP="00A02E0F">
            <w:pPr>
              <w:rPr>
                <w:bCs/>
                <w:sz w:val="28"/>
                <w:szCs w:val="28"/>
                <w:lang w:val="uk-UA"/>
              </w:rPr>
            </w:pPr>
            <w:r w:rsidRPr="00393D6E">
              <w:rPr>
                <w:sz w:val="28"/>
                <w:szCs w:val="28"/>
                <w:lang w:eastAsia="uk-UA"/>
              </w:rPr>
              <w:t>Number of registered unemployed, by d</w:t>
            </w:r>
            <w:r w:rsidR="00C82138" w:rsidRPr="00393D6E">
              <w:rPr>
                <w:sz w:val="28"/>
                <w:szCs w:val="28"/>
                <w:lang w:eastAsia="uk-UA"/>
              </w:rPr>
              <w:t>uration of unemployment, by region, 201</w:t>
            </w:r>
            <w:r w:rsidR="00B95E72" w:rsidRPr="00393D6E">
              <w:rPr>
                <w:sz w:val="28"/>
                <w:szCs w:val="28"/>
                <w:lang w:val="uk-UA" w:eastAsia="uk-UA"/>
              </w:rPr>
              <w:t>8</w:t>
            </w:r>
          </w:p>
        </w:tc>
        <w:tc>
          <w:tcPr>
            <w:tcW w:w="888" w:type="dxa"/>
            <w:vAlign w:val="bottom"/>
          </w:tcPr>
          <w:p w:rsidR="00393D6E" w:rsidRDefault="00393D6E" w:rsidP="00932DD2">
            <w:pPr>
              <w:jc w:val="right"/>
              <w:rPr>
                <w:sz w:val="28"/>
                <w:szCs w:val="28"/>
              </w:rPr>
            </w:pPr>
          </w:p>
          <w:p w:rsidR="00C82138" w:rsidRPr="007A288B" w:rsidRDefault="00AC2265" w:rsidP="00932DD2">
            <w:pPr>
              <w:jc w:val="right"/>
              <w:rPr>
                <w:sz w:val="28"/>
                <w:szCs w:val="28"/>
                <w:lang w:val="uk-UA"/>
              </w:rPr>
            </w:pPr>
            <w:r>
              <w:rPr>
                <w:sz w:val="28"/>
                <w:szCs w:val="28"/>
              </w:rPr>
              <w:t>20</w:t>
            </w:r>
            <w:r w:rsidR="00932DD2">
              <w:rPr>
                <w:sz w:val="28"/>
                <w:szCs w:val="28"/>
                <w:lang w:val="uk-UA"/>
              </w:rPr>
              <w:t>0</w:t>
            </w:r>
          </w:p>
        </w:tc>
      </w:tr>
      <w:tr w:rsidR="00C82138" w:rsidRPr="00625C09" w:rsidTr="00393D6E">
        <w:trPr>
          <w:trHeight w:hRule="exact" w:val="315"/>
          <w:jc w:val="center"/>
        </w:trPr>
        <w:tc>
          <w:tcPr>
            <w:tcW w:w="1456" w:type="dxa"/>
            <w:hideMark/>
          </w:tcPr>
          <w:p w:rsidR="00C82138" w:rsidRPr="00625C09" w:rsidRDefault="00C82138" w:rsidP="00C82138">
            <w:pPr>
              <w:jc w:val="center"/>
              <w:rPr>
                <w:sz w:val="28"/>
                <w:szCs w:val="28"/>
              </w:rPr>
            </w:pPr>
            <w:r w:rsidRPr="00625C09">
              <w:rPr>
                <w:sz w:val="28"/>
                <w:szCs w:val="28"/>
              </w:rPr>
              <w:t>7.10.</w:t>
            </w:r>
          </w:p>
        </w:tc>
        <w:tc>
          <w:tcPr>
            <w:tcW w:w="7573" w:type="dxa"/>
            <w:hideMark/>
          </w:tcPr>
          <w:p w:rsidR="00C82138" w:rsidRPr="00393D6E" w:rsidRDefault="00C82138" w:rsidP="002356BA">
            <w:pPr>
              <w:rPr>
                <w:bCs/>
                <w:sz w:val="28"/>
                <w:szCs w:val="28"/>
              </w:rPr>
            </w:pPr>
            <w:r w:rsidRPr="00393D6E">
              <w:rPr>
                <w:sz w:val="28"/>
                <w:szCs w:val="28"/>
                <w:lang w:eastAsia="uk-UA"/>
              </w:rPr>
              <w:t>Unemployment benefits, by region</w:t>
            </w:r>
          </w:p>
        </w:tc>
        <w:tc>
          <w:tcPr>
            <w:tcW w:w="888" w:type="dxa"/>
            <w:vAlign w:val="bottom"/>
          </w:tcPr>
          <w:p w:rsidR="00C82138" w:rsidRPr="00DA21D4" w:rsidRDefault="00AC2265" w:rsidP="00932DD2">
            <w:pPr>
              <w:jc w:val="right"/>
              <w:rPr>
                <w:sz w:val="28"/>
                <w:szCs w:val="28"/>
                <w:lang w:val="uk-UA"/>
              </w:rPr>
            </w:pPr>
            <w:r>
              <w:rPr>
                <w:sz w:val="28"/>
                <w:szCs w:val="28"/>
                <w:lang w:val="uk-UA"/>
              </w:rPr>
              <w:t>20</w:t>
            </w:r>
            <w:r w:rsidR="00932DD2">
              <w:rPr>
                <w:sz w:val="28"/>
                <w:szCs w:val="28"/>
                <w:lang w:val="uk-UA"/>
              </w:rPr>
              <w:t>1</w:t>
            </w:r>
          </w:p>
        </w:tc>
      </w:tr>
      <w:tr w:rsidR="00C82138" w:rsidRPr="00625C09" w:rsidTr="00213A7E">
        <w:trPr>
          <w:trHeight w:val="418"/>
          <w:jc w:val="center"/>
        </w:trPr>
        <w:tc>
          <w:tcPr>
            <w:tcW w:w="1456" w:type="dxa"/>
            <w:vAlign w:val="center"/>
            <w:hideMark/>
          </w:tcPr>
          <w:p w:rsidR="00C82138" w:rsidRPr="00625C09" w:rsidRDefault="00C82138" w:rsidP="00213A7E">
            <w:pPr>
              <w:jc w:val="center"/>
              <w:rPr>
                <w:sz w:val="28"/>
                <w:szCs w:val="28"/>
              </w:rPr>
            </w:pPr>
            <w:r w:rsidRPr="00625C09">
              <w:rPr>
                <w:sz w:val="28"/>
                <w:szCs w:val="28"/>
              </w:rPr>
              <w:t>7.11.</w:t>
            </w:r>
          </w:p>
        </w:tc>
        <w:tc>
          <w:tcPr>
            <w:tcW w:w="7573" w:type="dxa"/>
            <w:vAlign w:val="bottom"/>
            <w:hideMark/>
          </w:tcPr>
          <w:p w:rsidR="00C82138" w:rsidRPr="00393D6E" w:rsidRDefault="00C82138" w:rsidP="00213A7E">
            <w:pPr>
              <w:rPr>
                <w:bCs/>
                <w:sz w:val="28"/>
                <w:szCs w:val="28"/>
                <w:lang w:val="uk-UA"/>
              </w:rPr>
            </w:pPr>
            <w:r w:rsidRPr="00393D6E">
              <w:rPr>
                <w:sz w:val="28"/>
                <w:szCs w:val="28"/>
                <w:lang w:eastAsia="uk-UA"/>
              </w:rPr>
              <w:t>Registered unemployed, by age group, sex and region, 201</w:t>
            </w:r>
            <w:r w:rsidR="00B95E72" w:rsidRPr="00393D6E">
              <w:rPr>
                <w:sz w:val="28"/>
                <w:szCs w:val="28"/>
                <w:lang w:val="uk-UA" w:eastAsia="uk-UA"/>
              </w:rPr>
              <w:t>8</w:t>
            </w:r>
          </w:p>
        </w:tc>
        <w:tc>
          <w:tcPr>
            <w:tcW w:w="888" w:type="dxa"/>
            <w:vAlign w:val="bottom"/>
          </w:tcPr>
          <w:p w:rsidR="00C82138" w:rsidRPr="00DA21D4" w:rsidRDefault="00AC2265" w:rsidP="00932DD2">
            <w:pPr>
              <w:jc w:val="right"/>
              <w:rPr>
                <w:sz w:val="28"/>
                <w:szCs w:val="28"/>
                <w:lang w:val="uk-UA"/>
              </w:rPr>
            </w:pPr>
            <w:r>
              <w:rPr>
                <w:sz w:val="28"/>
                <w:szCs w:val="28"/>
                <w:lang w:val="uk-UA"/>
              </w:rPr>
              <w:t>20</w:t>
            </w:r>
            <w:r w:rsidR="00932DD2">
              <w:rPr>
                <w:sz w:val="28"/>
                <w:szCs w:val="28"/>
                <w:lang w:val="uk-UA"/>
              </w:rPr>
              <w:t>2</w:t>
            </w:r>
          </w:p>
        </w:tc>
      </w:tr>
    </w:tbl>
    <w:p w:rsidR="00C82138" w:rsidRPr="007432A5" w:rsidRDefault="00C82138" w:rsidP="00C82138">
      <w:pPr>
        <w:ind w:firstLine="851"/>
        <w:jc w:val="both"/>
        <w:rPr>
          <w:sz w:val="16"/>
          <w:szCs w:val="16"/>
        </w:rPr>
      </w:pPr>
    </w:p>
    <w:p w:rsidR="003D4800" w:rsidRPr="007432A5" w:rsidRDefault="003D4800">
      <w:pPr>
        <w:ind w:firstLine="851"/>
        <w:jc w:val="center"/>
        <w:rPr>
          <w:b/>
          <w:sz w:val="24"/>
          <w:szCs w:val="24"/>
        </w:rPr>
      </w:pPr>
      <w:bookmarkStart w:id="0" w:name="_GoBack"/>
      <w:bookmarkEnd w:id="0"/>
    </w:p>
    <w:sectPr w:rsidR="003D4800" w:rsidRPr="007432A5" w:rsidSect="006F418A">
      <w:pgSz w:w="11906" w:h="16838"/>
      <w:pgMar w:top="1134" w:right="851" w:bottom="1049"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038B2"/>
    <w:multiLevelType w:val="singleLevel"/>
    <w:tmpl w:val="62329DDE"/>
    <w:lvl w:ilvl="0">
      <w:start w:val="224"/>
      <w:numFmt w:val="bullet"/>
      <w:lvlText w:val="-"/>
      <w:lvlJc w:val="left"/>
      <w:pPr>
        <w:tabs>
          <w:tab w:val="num" w:pos="360"/>
        </w:tabs>
        <w:ind w:left="360" w:hanging="360"/>
      </w:pPr>
      <w:rPr>
        <w:rFonts w:hint="default"/>
      </w:rPr>
    </w:lvl>
  </w:abstractNum>
  <w:abstractNum w:abstractNumId="2">
    <w:nsid w:val="40EF5C71"/>
    <w:multiLevelType w:val="hybridMultilevel"/>
    <w:tmpl w:val="5B88C7C6"/>
    <w:lvl w:ilvl="0" w:tplc="9B5A5A9A">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51"/>
        </w:tabs>
        <w:ind w:left="1451" w:hanging="360"/>
      </w:pPr>
      <w:rPr>
        <w:rFonts w:ascii="Courier New" w:hAnsi="Courier New" w:cs="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cs="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cs="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3">
    <w:nsid w:val="4C9373A9"/>
    <w:multiLevelType w:val="singleLevel"/>
    <w:tmpl w:val="EB90B458"/>
    <w:lvl w:ilvl="0">
      <w:numFmt w:val="bullet"/>
      <w:lvlText w:val="-"/>
      <w:lvlJc w:val="left"/>
      <w:pPr>
        <w:tabs>
          <w:tab w:val="num" w:pos="360"/>
        </w:tabs>
        <w:ind w:left="360" w:hanging="360"/>
      </w:pPr>
      <w:rPr>
        <w:rFonts w:ascii="Times New Roman" w:hAnsi="Times New Roman" w:hint="default"/>
      </w:rPr>
    </w:lvl>
  </w:abstractNum>
  <w:abstractNum w:abstractNumId="4">
    <w:nsid w:val="590B46A6"/>
    <w:multiLevelType w:val="singleLevel"/>
    <w:tmpl w:val="0419000F"/>
    <w:lvl w:ilvl="0">
      <w:start w:val="1"/>
      <w:numFmt w:val="decimal"/>
      <w:lvlText w:val="%1."/>
      <w:lvlJc w:val="left"/>
      <w:pPr>
        <w:tabs>
          <w:tab w:val="num" w:pos="360"/>
        </w:tabs>
        <w:ind w:left="360" w:hanging="360"/>
      </w:pPr>
    </w:lvl>
  </w:abstractNum>
  <w:abstractNum w:abstractNumId="5">
    <w:nsid w:val="74123988"/>
    <w:multiLevelType w:val="singleLevel"/>
    <w:tmpl w:val="B6A69062"/>
    <w:lvl w:ilvl="0">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
    <w:abstractNumId w:val="1"/>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B4"/>
    <w:rsid w:val="00001EE1"/>
    <w:rsid w:val="00012FAA"/>
    <w:rsid w:val="000271E2"/>
    <w:rsid w:val="0003112E"/>
    <w:rsid w:val="00033F49"/>
    <w:rsid w:val="00037645"/>
    <w:rsid w:val="000439DC"/>
    <w:rsid w:val="00050E7D"/>
    <w:rsid w:val="00052A83"/>
    <w:rsid w:val="00054007"/>
    <w:rsid w:val="00056040"/>
    <w:rsid w:val="00063A9A"/>
    <w:rsid w:val="000675BF"/>
    <w:rsid w:val="000758D4"/>
    <w:rsid w:val="00083111"/>
    <w:rsid w:val="00084F26"/>
    <w:rsid w:val="00090F2B"/>
    <w:rsid w:val="000A30A7"/>
    <w:rsid w:val="000A509F"/>
    <w:rsid w:val="000A5DF9"/>
    <w:rsid w:val="000B0952"/>
    <w:rsid w:val="000B239A"/>
    <w:rsid w:val="000B5AD5"/>
    <w:rsid w:val="000C3F9D"/>
    <w:rsid w:val="000D1AFA"/>
    <w:rsid w:val="000D35CA"/>
    <w:rsid w:val="000D4815"/>
    <w:rsid w:val="000D5920"/>
    <w:rsid w:val="000D6199"/>
    <w:rsid w:val="000D6999"/>
    <w:rsid w:val="000E0C16"/>
    <w:rsid w:val="000E2B9B"/>
    <w:rsid w:val="000E683E"/>
    <w:rsid w:val="00100FC4"/>
    <w:rsid w:val="00111F46"/>
    <w:rsid w:val="00116105"/>
    <w:rsid w:val="001162A3"/>
    <w:rsid w:val="00126941"/>
    <w:rsid w:val="00131B37"/>
    <w:rsid w:val="00133C3A"/>
    <w:rsid w:val="00141CD0"/>
    <w:rsid w:val="00145C2E"/>
    <w:rsid w:val="001500EA"/>
    <w:rsid w:val="00150472"/>
    <w:rsid w:val="00155504"/>
    <w:rsid w:val="00160FE6"/>
    <w:rsid w:val="00164C4C"/>
    <w:rsid w:val="001712BD"/>
    <w:rsid w:val="0017675B"/>
    <w:rsid w:val="0017732B"/>
    <w:rsid w:val="00177979"/>
    <w:rsid w:val="00185BB5"/>
    <w:rsid w:val="00187397"/>
    <w:rsid w:val="001907FA"/>
    <w:rsid w:val="00193965"/>
    <w:rsid w:val="00197A63"/>
    <w:rsid w:val="001B0299"/>
    <w:rsid w:val="001B2191"/>
    <w:rsid w:val="001B2FA1"/>
    <w:rsid w:val="001B4581"/>
    <w:rsid w:val="001B53E1"/>
    <w:rsid w:val="001B6475"/>
    <w:rsid w:val="001C3D75"/>
    <w:rsid w:val="001C5675"/>
    <w:rsid w:val="001C67F1"/>
    <w:rsid w:val="001C771C"/>
    <w:rsid w:val="001C7F71"/>
    <w:rsid w:val="001D306C"/>
    <w:rsid w:val="001D6F68"/>
    <w:rsid w:val="001E5803"/>
    <w:rsid w:val="001E6287"/>
    <w:rsid w:val="001E75B8"/>
    <w:rsid w:val="001E7E59"/>
    <w:rsid w:val="001F0D1F"/>
    <w:rsid w:val="001F156A"/>
    <w:rsid w:val="001F17B8"/>
    <w:rsid w:val="001F1A90"/>
    <w:rsid w:val="001F4299"/>
    <w:rsid w:val="001F5283"/>
    <w:rsid w:val="001F70FD"/>
    <w:rsid w:val="00200587"/>
    <w:rsid w:val="002007F9"/>
    <w:rsid w:val="00205517"/>
    <w:rsid w:val="00206718"/>
    <w:rsid w:val="00213A7E"/>
    <w:rsid w:val="002171F1"/>
    <w:rsid w:val="00223F3A"/>
    <w:rsid w:val="00230E19"/>
    <w:rsid w:val="002356BA"/>
    <w:rsid w:val="00237440"/>
    <w:rsid w:val="00240246"/>
    <w:rsid w:val="0025143D"/>
    <w:rsid w:val="002526DF"/>
    <w:rsid w:val="0025765D"/>
    <w:rsid w:val="00260077"/>
    <w:rsid w:val="00264646"/>
    <w:rsid w:val="00266B70"/>
    <w:rsid w:val="00267A28"/>
    <w:rsid w:val="00273E13"/>
    <w:rsid w:val="00274492"/>
    <w:rsid w:val="00274D0C"/>
    <w:rsid w:val="0027629E"/>
    <w:rsid w:val="002870E3"/>
    <w:rsid w:val="0029703E"/>
    <w:rsid w:val="002D42A4"/>
    <w:rsid w:val="002E3E0D"/>
    <w:rsid w:val="002E71C5"/>
    <w:rsid w:val="00310795"/>
    <w:rsid w:val="00310DBD"/>
    <w:rsid w:val="00311195"/>
    <w:rsid w:val="003164B8"/>
    <w:rsid w:val="00320660"/>
    <w:rsid w:val="00333E7F"/>
    <w:rsid w:val="00336B51"/>
    <w:rsid w:val="003410A0"/>
    <w:rsid w:val="00342D3B"/>
    <w:rsid w:val="0035115D"/>
    <w:rsid w:val="00353162"/>
    <w:rsid w:val="00362708"/>
    <w:rsid w:val="00366AFF"/>
    <w:rsid w:val="00375777"/>
    <w:rsid w:val="00383582"/>
    <w:rsid w:val="00385E69"/>
    <w:rsid w:val="00391274"/>
    <w:rsid w:val="00393D6E"/>
    <w:rsid w:val="0039597A"/>
    <w:rsid w:val="003959D3"/>
    <w:rsid w:val="00395C69"/>
    <w:rsid w:val="003A37E7"/>
    <w:rsid w:val="003A3B82"/>
    <w:rsid w:val="003A5460"/>
    <w:rsid w:val="003B075E"/>
    <w:rsid w:val="003C4A48"/>
    <w:rsid w:val="003C4E9C"/>
    <w:rsid w:val="003C7E59"/>
    <w:rsid w:val="003D0382"/>
    <w:rsid w:val="003D4800"/>
    <w:rsid w:val="003D52FF"/>
    <w:rsid w:val="003E1F5C"/>
    <w:rsid w:val="003E39AB"/>
    <w:rsid w:val="003F4B4D"/>
    <w:rsid w:val="00400FBB"/>
    <w:rsid w:val="00402D59"/>
    <w:rsid w:val="004108A0"/>
    <w:rsid w:val="004114A3"/>
    <w:rsid w:val="00422760"/>
    <w:rsid w:val="00431266"/>
    <w:rsid w:val="0043381F"/>
    <w:rsid w:val="00443781"/>
    <w:rsid w:val="004470DC"/>
    <w:rsid w:val="00453572"/>
    <w:rsid w:val="00457324"/>
    <w:rsid w:val="00475E56"/>
    <w:rsid w:val="00476396"/>
    <w:rsid w:val="004803C5"/>
    <w:rsid w:val="00481380"/>
    <w:rsid w:val="00482A31"/>
    <w:rsid w:val="00484E4D"/>
    <w:rsid w:val="004868AA"/>
    <w:rsid w:val="004877B1"/>
    <w:rsid w:val="00494622"/>
    <w:rsid w:val="004967A7"/>
    <w:rsid w:val="004976AD"/>
    <w:rsid w:val="004A1DA9"/>
    <w:rsid w:val="004A5433"/>
    <w:rsid w:val="004A6DAE"/>
    <w:rsid w:val="004A731C"/>
    <w:rsid w:val="004B281C"/>
    <w:rsid w:val="004B6257"/>
    <w:rsid w:val="004B7A7E"/>
    <w:rsid w:val="004C1C92"/>
    <w:rsid w:val="004C5B9A"/>
    <w:rsid w:val="004C5C25"/>
    <w:rsid w:val="004D0565"/>
    <w:rsid w:val="004D4332"/>
    <w:rsid w:val="004F19AF"/>
    <w:rsid w:val="004F4712"/>
    <w:rsid w:val="004F5F08"/>
    <w:rsid w:val="004F6311"/>
    <w:rsid w:val="00501F0F"/>
    <w:rsid w:val="0050279E"/>
    <w:rsid w:val="00507005"/>
    <w:rsid w:val="00511372"/>
    <w:rsid w:val="0051458A"/>
    <w:rsid w:val="00514B10"/>
    <w:rsid w:val="005229CD"/>
    <w:rsid w:val="005271A1"/>
    <w:rsid w:val="00533265"/>
    <w:rsid w:val="00542AD8"/>
    <w:rsid w:val="00547619"/>
    <w:rsid w:val="005477D1"/>
    <w:rsid w:val="00553902"/>
    <w:rsid w:val="00557B29"/>
    <w:rsid w:val="005612EF"/>
    <w:rsid w:val="00563ADC"/>
    <w:rsid w:val="00563E96"/>
    <w:rsid w:val="00566447"/>
    <w:rsid w:val="005665E3"/>
    <w:rsid w:val="005718A2"/>
    <w:rsid w:val="00572B5E"/>
    <w:rsid w:val="00575E73"/>
    <w:rsid w:val="00584093"/>
    <w:rsid w:val="00586F9F"/>
    <w:rsid w:val="00587172"/>
    <w:rsid w:val="0059120B"/>
    <w:rsid w:val="00595082"/>
    <w:rsid w:val="00596165"/>
    <w:rsid w:val="005A054F"/>
    <w:rsid w:val="005A4BCA"/>
    <w:rsid w:val="005B017C"/>
    <w:rsid w:val="005C0B1F"/>
    <w:rsid w:val="005C2DC1"/>
    <w:rsid w:val="005C52A3"/>
    <w:rsid w:val="005D40D6"/>
    <w:rsid w:val="005D5658"/>
    <w:rsid w:val="005D77F2"/>
    <w:rsid w:val="005E2C86"/>
    <w:rsid w:val="005E6A67"/>
    <w:rsid w:val="005E774B"/>
    <w:rsid w:val="005F226B"/>
    <w:rsid w:val="005F2DFC"/>
    <w:rsid w:val="005F2FC3"/>
    <w:rsid w:val="00604783"/>
    <w:rsid w:val="00605D79"/>
    <w:rsid w:val="00620F34"/>
    <w:rsid w:val="00622222"/>
    <w:rsid w:val="00625C09"/>
    <w:rsid w:val="006311AF"/>
    <w:rsid w:val="00643628"/>
    <w:rsid w:val="00643B7B"/>
    <w:rsid w:val="00644973"/>
    <w:rsid w:val="00651992"/>
    <w:rsid w:val="006626F2"/>
    <w:rsid w:val="00665540"/>
    <w:rsid w:val="00672E3F"/>
    <w:rsid w:val="00675BC2"/>
    <w:rsid w:val="00677D40"/>
    <w:rsid w:val="006826E3"/>
    <w:rsid w:val="00683DF6"/>
    <w:rsid w:val="00684E4E"/>
    <w:rsid w:val="006878F7"/>
    <w:rsid w:val="00697281"/>
    <w:rsid w:val="006A3FA1"/>
    <w:rsid w:val="006A4DE7"/>
    <w:rsid w:val="006A6559"/>
    <w:rsid w:val="006A664A"/>
    <w:rsid w:val="006A6C34"/>
    <w:rsid w:val="006A6DF4"/>
    <w:rsid w:val="006B3900"/>
    <w:rsid w:val="006B5E9E"/>
    <w:rsid w:val="006B7D7D"/>
    <w:rsid w:val="006C4F54"/>
    <w:rsid w:val="006C71C5"/>
    <w:rsid w:val="006D07DE"/>
    <w:rsid w:val="006D4DE3"/>
    <w:rsid w:val="006E5802"/>
    <w:rsid w:val="006F418A"/>
    <w:rsid w:val="006F4AB2"/>
    <w:rsid w:val="006F592A"/>
    <w:rsid w:val="007002C9"/>
    <w:rsid w:val="0070235B"/>
    <w:rsid w:val="00705676"/>
    <w:rsid w:val="00705BE3"/>
    <w:rsid w:val="007071F5"/>
    <w:rsid w:val="007113FB"/>
    <w:rsid w:val="0071717E"/>
    <w:rsid w:val="00731EFF"/>
    <w:rsid w:val="0073441D"/>
    <w:rsid w:val="00734933"/>
    <w:rsid w:val="00734D4B"/>
    <w:rsid w:val="007402DC"/>
    <w:rsid w:val="007432A5"/>
    <w:rsid w:val="00744028"/>
    <w:rsid w:val="007445B9"/>
    <w:rsid w:val="00745256"/>
    <w:rsid w:val="00746A8C"/>
    <w:rsid w:val="00751261"/>
    <w:rsid w:val="00751596"/>
    <w:rsid w:val="00751CAA"/>
    <w:rsid w:val="007542B4"/>
    <w:rsid w:val="00766346"/>
    <w:rsid w:val="007709C7"/>
    <w:rsid w:val="00771B4A"/>
    <w:rsid w:val="00772B91"/>
    <w:rsid w:val="0077695D"/>
    <w:rsid w:val="00782C6A"/>
    <w:rsid w:val="007855F7"/>
    <w:rsid w:val="00795025"/>
    <w:rsid w:val="007A288B"/>
    <w:rsid w:val="007A3A4B"/>
    <w:rsid w:val="007A7954"/>
    <w:rsid w:val="007C0E2C"/>
    <w:rsid w:val="007C3C74"/>
    <w:rsid w:val="007C4921"/>
    <w:rsid w:val="007D17EA"/>
    <w:rsid w:val="007D2A5E"/>
    <w:rsid w:val="007D4F9F"/>
    <w:rsid w:val="007E4D69"/>
    <w:rsid w:val="007E6630"/>
    <w:rsid w:val="007F1304"/>
    <w:rsid w:val="007F783E"/>
    <w:rsid w:val="00807AB4"/>
    <w:rsid w:val="00811EF3"/>
    <w:rsid w:val="008131A4"/>
    <w:rsid w:val="00816F64"/>
    <w:rsid w:val="00820B35"/>
    <w:rsid w:val="00820B65"/>
    <w:rsid w:val="0082224C"/>
    <w:rsid w:val="00831711"/>
    <w:rsid w:val="0083386C"/>
    <w:rsid w:val="0083739B"/>
    <w:rsid w:val="008404B8"/>
    <w:rsid w:val="00842E45"/>
    <w:rsid w:val="00850167"/>
    <w:rsid w:val="0085158C"/>
    <w:rsid w:val="008544C0"/>
    <w:rsid w:val="0087111E"/>
    <w:rsid w:val="008712C8"/>
    <w:rsid w:val="00882636"/>
    <w:rsid w:val="00891C71"/>
    <w:rsid w:val="00892ABC"/>
    <w:rsid w:val="008B3E30"/>
    <w:rsid w:val="008E12F1"/>
    <w:rsid w:val="008E3FD6"/>
    <w:rsid w:val="008F4C3F"/>
    <w:rsid w:val="008F6AFF"/>
    <w:rsid w:val="008F6E4C"/>
    <w:rsid w:val="00903CDA"/>
    <w:rsid w:val="00904A23"/>
    <w:rsid w:val="00906D75"/>
    <w:rsid w:val="0091744B"/>
    <w:rsid w:val="00920571"/>
    <w:rsid w:val="0092104E"/>
    <w:rsid w:val="009315BC"/>
    <w:rsid w:val="0093271A"/>
    <w:rsid w:val="00932DD2"/>
    <w:rsid w:val="00943976"/>
    <w:rsid w:val="0095435C"/>
    <w:rsid w:val="00957CD4"/>
    <w:rsid w:val="00962E6B"/>
    <w:rsid w:val="009676DA"/>
    <w:rsid w:val="00980B82"/>
    <w:rsid w:val="00985DDB"/>
    <w:rsid w:val="00991D65"/>
    <w:rsid w:val="00992344"/>
    <w:rsid w:val="00995327"/>
    <w:rsid w:val="009A38B4"/>
    <w:rsid w:val="009B3275"/>
    <w:rsid w:val="009B5066"/>
    <w:rsid w:val="009C18F9"/>
    <w:rsid w:val="009D16C8"/>
    <w:rsid w:val="009D68E7"/>
    <w:rsid w:val="009E5F8B"/>
    <w:rsid w:val="009F6011"/>
    <w:rsid w:val="009F6DA8"/>
    <w:rsid w:val="00A0247F"/>
    <w:rsid w:val="00A02E0F"/>
    <w:rsid w:val="00A03FA9"/>
    <w:rsid w:val="00A124E5"/>
    <w:rsid w:val="00A13D21"/>
    <w:rsid w:val="00A140D0"/>
    <w:rsid w:val="00A14ABB"/>
    <w:rsid w:val="00A17333"/>
    <w:rsid w:val="00A22AD6"/>
    <w:rsid w:val="00A266EA"/>
    <w:rsid w:val="00A2753F"/>
    <w:rsid w:val="00A30C6C"/>
    <w:rsid w:val="00A31444"/>
    <w:rsid w:val="00A328F8"/>
    <w:rsid w:val="00A33702"/>
    <w:rsid w:val="00A33D99"/>
    <w:rsid w:val="00A42DDC"/>
    <w:rsid w:val="00A43820"/>
    <w:rsid w:val="00A47A49"/>
    <w:rsid w:val="00A47FA6"/>
    <w:rsid w:val="00A63473"/>
    <w:rsid w:val="00A73904"/>
    <w:rsid w:val="00A76186"/>
    <w:rsid w:val="00A819C8"/>
    <w:rsid w:val="00A8287E"/>
    <w:rsid w:val="00A9113D"/>
    <w:rsid w:val="00A911C7"/>
    <w:rsid w:val="00AA1FEC"/>
    <w:rsid w:val="00AA2209"/>
    <w:rsid w:val="00AA3567"/>
    <w:rsid w:val="00AB1A5E"/>
    <w:rsid w:val="00AB22E6"/>
    <w:rsid w:val="00AB38F1"/>
    <w:rsid w:val="00AB5671"/>
    <w:rsid w:val="00AC2265"/>
    <w:rsid w:val="00AC33AE"/>
    <w:rsid w:val="00AC3897"/>
    <w:rsid w:val="00AC5DFF"/>
    <w:rsid w:val="00AC62EA"/>
    <w:rsid w:val="00AC78B2"/>
    <w:rsid w:val="00AD2484"/>
    <w:rsid w:val="00AE0233"/>
    <w:rsid w:val="00AE1FB4"/>
    <w:rsid w:val="00AE3519"/>
    <w:rsid w:val="00AF6915"/>
    <w:rsid w:val="00B04F57"/>
    <w:rsid w:val="00B102D3"/>
    <w:rsid w:val="00B117D3"/>
    <w:rsid w:val="00B1202E"/>
    <w:rsid w:val="00B12B81"/>
    <w:rsid w:val="00B13D65"/>
    <w:rsid w:val="00B15FCF"/>
    <w:rsid w:val="00B23C16"/>
    <w:rsid w:val="00B26E3B"/>
    <w:rsid w:val="00B32AEC"/>
    <w:rsid w:val="00B35DB0"/>
    <w:rsid w:val="00B362D6"/>
    <w:rsid w:val="00B44E95"/>
    <w:rsid w:val="00B45FED"/>
    <w:rsid w:val="00B50199"/>
    <w:rsid w:val="00B50E91"/>
    <w:rsid w:val="00B536F7"/>
    <w:rsid w:val="00B54815"/>
    <w:rsid w:val="00B63A4F"/>
    <w:rsid w:val="00B669AA"/>
    <w:rsid w:val="00B81D00"/>
    <w:rsid w:val="00B8357A"/>
    <w:rsid w:val="00B931C2"/>
    <w:rsid w:val="00B93210"/>
    <w:rsid w:val="00B952F3"/>
    <w:rsid w:val="00B95C83"/>
    <w:rsid w:val="00B95E72"/>
    <w:rsid w:val="00B970A3"/>
    <w:rsid w:val="00BA0CFE"/>
    <w:rsid w:val="00BA1854"/>
    <w:rsid w:val="00BA330C"/>
    <w:rsid w:val="00BA351A"/>
    <w:rsid w:val="00BA791F"/>
    <w:rsid w:val="00BB58DB"/>
    <w:rsid w:val="00BB6762"/>
    <w:rsid w:val="00BC3538"/>
    <w:rsid w:val="00BC65D2"/>
    <w:rsid w:val="00BC6A74"/>
    <w:rsid w:val="00BD21A0"/>
    <w:rsid w:val="00BD22B3"/>
    <w:rsid w:val="00BD32DA"/>
    <w:rsid w:val="00BD4224"/>
    <w:rsid w:val="00BD50C3"/>
    <w:rsid w:val="00BE0194"/>
    <w:rsid w:val="00BE060D"/>
    <w:rsid w:val="00BE0B97"/>
    <w:rsid w:val="00BE2F48"/>
    <w:rsid w:val="00BE4058"/>
    <w:rsid w:val="00C04CD7"/>
    <w:rsid w:val="00C058D7"/>
    <w:rsid w:val="00C10018"/>
    <w:rsid w:val="00C100DD"/>
    <w:rsid w:val="00C133E2"/>
    <w:rsid w:val="00C146C9"/>
    <w:rsid w:val="00C1761A"/>
    <w:rsid w:val="00C205B7"/>
    <w:rsid w:val="00C20A44"/>
    <w:rsid w:val="00C26391"/>
    <w:rsid w:val="00C31CAB"/>
    <w:rsid w:val="00C41161"/>
    <w:rsid w:val="00C4469E"/>
    <w:rsid w:val="00C51610"/>
    <w:rsid w:val="00C61A37"/>
    <w:rsid w:val="00C63CD6"/>
    <w:rsid w:val="00C7527E"/>
    <w:rsid w:val="00C82138"/>
    <w:rsid w:val="00C82E88"/>
    <w:rsid w:val="00C86EEC"/>
    <w:rsid w:val="00C90E10"/>
    <w:rsid w:val="00C93FE0"/>
    <w:rsid w:val="00C94AE7"/>
    <w:rsid w:val="00C952A2"/>
    <w:rsid w:val="00C9679B"/>
    <w:rsid w:val="00C97BBE"/>
    <w:rsid w:val="00CA09CC"/>
    <w:rsid w:val="00CA7A20"/>
    <w:rsid w:val="00CB1F07"/>
    <w:rsid w:val="00CB24D6"/>
    <w:rsid w:val="00CC1AAE"/>
    <w:rsid w:val="00CC2DF4"/>
    <w:rsid w:val="00CD2294"/>
    <w:rsid w:val="00CD3A4D"/>
    <w:rsid w:val="00CE3EDB"/>
    <w:rsid w:val="00CE7895"/>
    <w:rsid w:val="00CF7ABE"/>
    <w:rsid w:val="00D00A16"/>
    <w:rsid w:val="00D00D81"/>
    <w:rsid w:val="00D050C4"/>
    <w:rsid w:val="00D050D0"/>
    <w:rsid w:val="00D163FC"/>
    <w:rsid w:val="00D22551"/>
    <w:rsid w:val="00D23066"/>
    <w:rsid w:val="00D248FD"/>
    <w:rsid w:val="00D31B3E"/>
    <w:rsid w:val="00D32C60"/>
    <w:rsid w:val="00D60368"/>
    <w:rsid w:val="00D63B1C"/>
    <w:rsid w:val="00D64633"/>
    <w:rsid w:val="00D651F6"/>
    <w:rsid w:val="00D72C75"/>
    <w:rsid w:val="00D82C8E"/>
    <w:rsid w:val="00D82E01"/>
    <w:rsid w:val="00D83E34"/>
    <w:rsid w:val="00D8501A"/>
    <w:rsid w:val="00D86BB3"/>
    <w:rsid w:val="00D86E76"/>
    <w:rsid w:val="00D901F8"/>
    <w:rsid w:val="00D90486"/>
    <w:rsid w:val="00D9594D"/>
    <w:rsid w:val="00DA1070"/>
    <w:rsid w:val="00DA1194"/>
    <w:rsid w:val="00DA3659"/>
    <w:rsid w:val="00DA696E"/>
    <w:rsid w:val="00DB209B"/>
    <w:rsid w:val="00DB6BA4"/>
    <w:rsid w:val="00DC72AB"/>
    <w:rsid w:val="00DC77EC"/>
    <w:rsid w:val="00DD1906"/>
    <w:rsid w:val="00DD3829"/>
    <w:rsid w:val="00DD776D"/>
    <w:rsid w:val="00DE516E"/>
    <w:rsid w:val="00DE72E5"/>
    <w:rsid w:val="00E1105A"/>
    <w:rsid w:val="00E1115B"/>
    <w:rsid w:val="00E15F4C"/>
    <w:rsid w:val="00E1725D"/>
    <w:rsid w:val="00E41C06"/>
    <w:rsid w:val="00E45274"/>
    <w:rsid w:val="00E523AA"/>
    <w:rsid w:val="00E56F76"/>
    <w:rsid w:val="00E74A55"/>
    <w:rsid w:val="00E769BD"/>
    <w:rsid w:val="00E772D1"/>
    <w:rsid w:val="00E81330"/>
    <w:rsid w:val="00E853CC"/>
    <w:rsid w:val="00E97D93"/>
    <w:rsid w:val="00EA0C68"/>
    <w:rsid w:val="00EB6093"/>
    <w:rsid w:val="00EB69B4"/>
    <w:rsid w:val="00EC5A1A"/>
    <w:rsid w:val="00ED4A41"/>
    <w:rsid w:val="00EE1B03"/>
    <w:rsid w:val="00EE2B27"/>
    <w:rsid w:val="00EF0B34"/>
    <w:rsid w:val="00EF5282"/>
    <w:rsid w:val="00EF5849"/>
    <w:rsid w:val="00EF63CA"/>
    <w:rsid w:val="00EF7DFF"/>
    <w:rsid w:val="00F03026"/>
    <w:rsid w:val="00F04203"/>
    <w:rsid w:val="00F12A95"/>
    <w:rsid w:val="00F16423"/>
    <w:rsid w:val="00F208CE"/>
    <w:rsid w:val="00F2224A"/>
    <w:rsid w:val="00F240C8"/>
    <w:rsid w:val="00F25479"/>
    <w:rsid w:val="00F2765F"/>
    <w:rsid w:val="00F33714"/>
    <w:rsid w:val="00F33BD4"/>
    <w:rsid w:val="00F421B0"/>
    <w:rsid w:val="00F4554D"/>
    <w:rsid w:val="00F53FFB"/>
    <w:rsid w:val="00F56CE3"/>
    <w:rsid w:val="00F67C35"/>
    <w:rsid w:val="00F7278F"/>
    <w:rsid w:val="00F80358"/>
    <w:rsid w:val="00F8782D"/>
    <w:rsid w:val="00F918B2"/>
    <w:rsid w:val="00F93692"/>
    <w:rsid w:val="00F952C4"/>
    <w:rsid w:val="00FA022B"/>
    <w:rsid w:val="00FA07E3"/>
    <w:rsid w:val="00FA07F2"/>
    <w:rsid w:val="00FA36F8"/>
    <w:rsid w:val="00FA7349"/>
    <w:rsid w:val="00FB0F85"/>
    <w:rsid w:val="00FB32AF"/>
    <w:rsid w:val="00FB5DA9"/>
    <w:rsid w:val="00FB6EA9"/>
    <w:rsid w:val="00FB78BF"/>
    <w:rsid w:val="00FC6E48"/>
    <w:rsid w:val="00FD13B6"/>
    <w:rsid w:val="00FD40BA"/>
    <w:rsid w:val="00FD6878"/>
    <w:rsid w:val="00FE07E5"/>
    <w:rsid w:val="00FE1533"/>
    <w:rsid w:val="00FE1AB8"/>
    <w:rsid w:val="00FE317B"/>
    <w:rsid w:val="00FF60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87BCFAB7-0A93-47B4-AA46-EB322B16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ru-RU"/>
    </w:rPr>
  </w:style>
  <w:style w:type="paragraph" w:styleId="1">
    <w:name w:val="heading 1"/>
    <w:basedOn w:val="a"/>
    <w:next w:val="a"/>
    <w:qFormat/>
    <w:pPr>
      <w:keepNext/>
      <w:ind w:firstLine="851"/>
      <w:jc w:val="center"/>
      <w:outlineLvl w:val="0"/>
    </w:pPr>
    <w:rPr>
      <w:b/>
      <w:sz w:val="36"/>
    </w:rPr>
  </w:style>
  <w:style w:type="paragraph" w:styleId="2">
    <w:name w:val="heading 2"/>
    <w:basedOn w:val="a"/>
    <w:next w:val="a"/>
    <w:qFormat/>
    <w:pPr>
      <w:keepNext/>
      <w:ind w:left="851"/>
      <w:jc w:val="both"/>
      <w:outlineLvl w:val="1"/>
    </w:pPr>
    <w:rPr>
      <w:b/>
      <w:sz w:val="28"/>
    </w:rPr>
  </w:style>
  <w:style w:type="paragraph" w:styleId="3">
    <w:name w:val="heading 3"/>
    <w:basedOn w:val="a"/>
    <w:next w:val="a"/>
    <w:qFormat/>
    <w:pPr>
      <w:keepNext/>
      <w:ind w:firstLine="851"/>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851"/>
    </w:pPr>
    <w:rPr>
      <w:sz w:val="22"/>
    </w:rPr>
  </w:style>
  <w:style w:type="paragraph" w:styleId="20">
    <w:name w:val="Body Text Indent 2"/>
    <w:basedOn w:val="a"/>
    <w:pPr>
      <w:ind w:firstLine="851"/>
      <w:jc w:val="both"/>
    </w:pPr>
    <w:rPr>
      <w:sz w:val="28"/>
    </w:rPr>
  </w:style>
  <w:style w:type="paragraph" w:styleId="30">
    <w:name w:val="Body Text Indent 3"/>
    <w:basedOn w:val="a"/>
    <w:pPr>
      <w:ind w:firstLine="851"/>
      <w:jc w:val="center"/>
    </w:pPr>
    <w:rPr>
      <w:b/>
      <w:sz w:val="40"/>
    </w:rPr>
  </w:style>
  <w:style w:type="paragraph" w:styleId="a4">
    <w:name w:val="Title"/>
    <w:basedOn w:val="a"/>
    <w:qFormat/>
    <w:pPr>
      <w:ind w:firstLine="851"/>
      <w:jc w:val="center"/>
    </w:pPr>
    <w:rPr>
      <w:b/>
      <w:sz w:val="36"/>
      <w:u w:val="single"/>
    </w:rPr>
  </w:style>
  <w:style w:type="paragraph" w:styleId="a5">
    <w:name w:val="Body Text"/>
    <w:basedOn w:val="a"/>
    <w:rPr>
      <w:rFonts w:ascii="Arial" w:hAnsi="Arial"/>
      <w:sz w:val="24"/>
    </w:rPr>
  </w:style>
  <w:style w:type="paragraph" w:styleId="a6">
    <w:name w:val="Balloon Text"/>
    <w:basedOn w:val="a"/>
    <w:semiHidden/>
    <w:rsid w:val="00187397"/>
    <w:rPr>
      <w:rFonts w:ascii="Tahoma" w:hAnsi="Tahoma" w:cs="Tahoma"/>
      <w:sz w:val="16"/>
      <w:szCs w:val="16"/>
    </w:rPr>
  </w:style>
  <w:style w:type="table" w:styleId="a7">
    <w:name w:val="Table Grid"/>
    <w:basedOn w:val="a1"/>
    <w:rsid w:val="00EA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semiHidden/>
    <w:rsid w:val="007F783E"/>
  </w:style>
  <w:style w:type="paragraph" w:styleId="a9">
    <w:name w:val="Document Map"/>
    <w:basedOn w:val="a"/>
    <w:semiHidden/>
    <w:rsid w:val="00596165"/>
    <w:pPr>
      <w:shd w:val="clear" w:color="auto" w:fill="000080"/>
    </w:pPr>
    <w:rPr>
      <w:rFonts w:ascii="Tahoma" w:hAnsi="Tahoma" w:cs="Tahoma"/>
    </w:rPr>
  </w:style>
  <w:style w:type="paragraph" w:customStyle="1" w:styleId="aa">
    <w:name w:val="Знак Знак Знак Знак Знак Знак Знак Знак Знак Знак Знак Знак Знак Знак Знак Знак"/>
    <w:basedOn w:val="a"/>
    <w:rsid w:val="00A22AD6"/>
    <w:rPr>
      <w:rFonts w:ascii="Verdana" w:hAnsi="Verdana" w:cs="Verdana"/>
      <w:lang w:eastAsia="en-US"/>
    </w:rPr>
  </w:style>
  <w:style w:type="paragraph" w:customStyle="1" w:styleId="ab">
    <w:name w:val="Знак Знак Знак Знак Знак Знак Знак Знак Знак Знак Знак Знак Знак Знак Знак"/>
    <w:basedOn w:val="a"/>
    <w:rsid w:val="00116105"/>
    <w:rPr>
      <w:rFonts w:ascii="Verdana" w:hAnsi="Verdana" w:cs="Verdana"/>
      <w:lang w:eastAsia="en-US"/>
    </w:rPr>
  </w:style>
  <w:style w:type="character" w:customStyle="1" w:styleId="hps">
    <w:name w:val="hps"/>
    <w:basedOn w:val="a0"/>
    <w:rsid w:val="00116105"/>
  </w:style>
  <w:style w:type="character" w:customStyle="1" w:styleId="shorttext">
    <w:name w:val="short_text"/>
    <w:rsid w:val="00FD6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6501">
      <w:bodyDiv w:val="1"/>
      <w:marLeft w:val="0"/>
      <w:marRight w:val="0"/>
      <w:marTop w:val="0"/>
      <w:marBottom w:val="0"/>
      <w:divBdr>
        <w:top w:val="none" w:sz="0" w:space="0" w:color="auto"/>
        <w:left w:val="none" w:sz="0" w:space="0" w:color="auto"/>
        <w:bottom w:val="none" w:sz="0" w:space="0" w:color="auto"/>
        <w:right w:val="none" w:sz="0" w:space="0" w:color="auto"/>
      </w:divBdr>
    </w:div>
    <w:div w:id="38171764">
      <w:bodyDiv w:val="1"/>
      <w:marLeft w:val="0"/>
      <w:marRight w:val="0"/>
      <w:marTop w:val="0"/>
      <w:marBottom w:val="0"/>
      <w:divBdr>
        <w:top w:val="none" w:sz="0" w:space="0" w:color="auto"/>
        <w:left w:val="none" w:sz="0" w:space="0" w:color="auto"/>
        <w:bottom w:val="none" w:sz="0" w:space="0" w:color="auto"/>
        <w:right w:val="none" w:sz="0" w:space="0" w:color="auto"/>
      </w:divBdr>
    </w:div>
    <w:div w:id="39521581">
      <w:bodyDiv w:val="1"/>
      <w:marLeft w:val="0"/>
      <w:marRight w:val="0"/>
      <w:marTop w:val="0"/>
      <w:marBottom w:val="0"/>
      <w:divBdr>
        <w:top w:val="none" w:sz="0" w:space="0" w:color="auto"/>
        <w:left w:val="none" w:sz="0" w:space="0" w:color="auto"/>
        <w:bottom w:val="none" w:sz="0" w:space="0" w:color="auto"/>
        <w:right w:val="none" w:sz="0" w:space="0" w:color="auto"/>
      </w:divBdr>
    </w:div>
    <w:div w:id="65342931">
      <w:bodyDiv w:val="1"/>
      <w:marLeft w:val="0"/>
      <w:marRight w:val="0"/>
      <w:marTop w:val="0"/>
      <w:marBottom w:val="0"/>
      <w:divBdr>
        <w:top w:val="none" w:sz="0" w:space="0" w:color="auto"/>
        <w:left w:val="none" w:sz="0" w:space="0" w:color="auto"/>
        <w:bottom w:val="none" w:sz="0" w:space="0" w:color="auto"/>
        <w:right w:val="none" w:sz="0" w:space="0" w:color="auto"/>
      </w:divBdr>
    </w:div>
    <w:div w:id="69472252">
      <w:bodyDiv w:val="1"/>
      <w:marLeft w:val="0"/>
      <w:marRight w:val="0"/>
      <w:marTop w:val="0"/>
      <w:marBottom w:val="0"/>
      <w:divBdr>
        <w:top w:val="none" w:sz="0" w:space="0" w:color="auto"/>
        <w:left w:val="none" w:sz="0" w:space="0" w:color="auto"/>
        <w:bottom w:val="none" w:sz="0" w:space="0" w:color="auto"/>
        <w:right w:val="none" w:sz="0" w:space="0" w:color="auto"/>
      </w:divBdr>
    </w:div>
    <w:div w:id="117914196">
      <w:bodyDiv w:val="1"/>
      <w:marLeft w:val="0"/>
      <w:marRight w:val="0"/>
      <w:marTop w:val="0"/>
      <w:marBottom w:val="0"/>
      <w:divBdr>
        <w:top w:val="none" w:sz="0" w:space="0" w:color="auto"/>
        <w:left w:val="none" w:sz="0" w:space="0" w:color="auto"/>
        <w:bottom w:val="none" w:sz="0" w:space="0" w:color="auto"/>
        <w:right w:val="none" w:sz="0" w:space="0" w:color="auto"/>
      </w:divBdr>
    </w:div>
    <w:div w:id="121853117">
      <w:bodyDiv w:val="1"/>
      <w:marLeft w:val="0"/>
      <w:marRight w:val="0"/>
      <w:marTop w:val="0"/>
      <w:marBottom w:val="0"/>
      <w:divBdr>
        <w:top w:val="none" w:sz="0" w:space="0" w:color="auto"/>
        <w:left w:val="none" w:sz="0" w:space="0" w:color="auto"/>
        <w:bottom w:val="none" w:sz="0" w:space="0" w:color="auto"/>
        <w:right w:val="none" w:sz="0" w:space="0" w:color="auto"/>
      </w:divBdr>
    </w:div>
    <w:div w:id="368266142">
      <w:bodyDiv w:val="1"/>
      <w:marLeft w:val="0"/>
      <w:marRight w:val="0"/>
      <w:marTop w:val="0"/>
      <w:marBottom w:val="0"/>
      <w:divBdr>
        <w:top w:val="none" w:sz="0" w:space="0" w:color="auto"/>
        <w:left w:val="none" w:sz="0" w:space="0" w:color="auto"/>
        <w:bottom w:val="none" w:sz="0" w:space="0" w:color="auto"/>
        <w:right w:val="none" w:sz="0" w:space="0" w:color="auto"/>
      </w:divBdr>
    </w:div>
    <w:div w:id="423497790">
      <w:bodyDiv w:val="1"/>
      <w:marLeft w:val="0"/>
      <w:marRight w:val="0"/>
      <w:marTop w:val="0"/>
      <w:marBottom w:val="0"/>
      <w:divBdr>
        <w:top w:val="none" w:sz="0" w:space="0" w:color="auto"/>
        <w:left w:val="none" w:sz="0" w:space="0" w:color="auto"/>
        <w:bottom w:val="none" w:sz="0" w:space="0" w:color="auto"/>
        <w:right w:val="none" w:sz="0" w:space="0" w:color="auto"/>
      </w:divBdr>
    </w:div>
    <w:div w:id="429590086">
      <w:bodyDiv w:val="1"/>
      <w:marLeft w:val="0"/>
      <w:marRight w:val="0"/>
      <w:marTop w:val="0"/>
      <w:marBottom w:val="0"/>
      <w:divBdr>
        <w:top w:val="none" w:sz="0" w:space="0" w:color="auto"/>
        <w:left w:val="none" w:sz="0" w:space="0" w:color="auto"/>
        <w:bottom w:val="none" w:sz="0" w:space="0" w:color="auto"/>
        <w:right w:val="none" w:sz="0" w:space="0" w:color="auto"/>
      </w:divBdr>
    </w:div>
    <w:div w:id="485783723">
      <w:bodyDiv w:val="1"/>
      <w:marLeft w:val="0"/>
      <w:marRight w:val="0"/>
      <w:marTop w:val="0"/>
      <w:marBottom w:val="0"/>
      <w:divBdr>
        <w:top w:val="none" w:sz="0" w:space="0" w:color="auto"/>
        <w:left w:val="none" w:sz="0" w:space="0" w:color="auto"/>
        <w:bottom w:val="none" w:sz="0" w:space="0" w:color="auto"/>
        <w:right w:val="none" w:sz="0" w:space="0" w:color="auto"/>
      </w:divBdr>
    </w:div>
    <w:div w:id="532807905">
      <w:bodyDiv w:val="1"/>
      <w:marLeft w:val="0"/>
      <w:marRight w:val="0"/>
      <w:marTop w:val="0"/>
      <w:marBottom w:val="0"/>
      <w:divBdr>
        <w:top w:val="none" w:sz="0" w:space="0" w:color="auto"/>
        <w:left w:val="none" w:sz="0" w:space="0" w:color="auto"/>
        <w:bottom w:val="none" w:sz="0" w:space="0" w:color="auto"/>
        <w:right w:val="none" w:sz="0" w:space="0" w:color="auto"/>
      </w:divBdr>
    </w:div>
    <w:div w:id="556622352">
      <w:bodyDiv w:val="1"/>
      <w:marLeft w:val="0"/>
      <w:marRight w:val="0"/>
      <w:marTop w:val="0"/>
      <w:marBottom w:val="0"/>
      <w:divBdr>
        <w:top w:val="none" w:sz="0" w:space="0" w:color="auto"/>
        <w:left w:val="none" w:sz="0" w:space="0" w:color="auto"/>
        <w:bottom w:val="none" w:sz="0" w:space="0" w:color="auto"/>
        <w:right w:val="none" w:sz="0" w:space="0" w:color="auto"/>
      </w:divBdr>
    </w:div>
    <w:div w:id="685255376">
      <w:bodyDiv w:val="1"/>
      <w:marLeft w:val="0"/>
      <w:marRight w:val="0"/>
      <w:marTop w:val="0"/>
      <w:marBottom w:val="0"/>
      <w:divBdr>
        <w:top w:val="none" w:sz="0" w:space="0" w:color="auto"/>
        <w:left w:val="none" w:sz="0" w:space="0" w:color="auto"/>
        <w:bottom w:val="none" w:sz="0" w:space="0" w:color="auto"/>
        <w:right w:val="none" w:sz="0" w:space="0" w:color="auto"/>
      </w:divBdr>
    </w:div>
    <w:div w:id="714700488">
      <w:bodyDiv w:val="1"/>
      <w:marLeft w:val="0"/>
      <w:marRight w:val="0"/>
      <w:marTop w:val="0"/>
      <w:marBottom w:val="0"/>
      <w:divBdr>
        <w:top w:val="none" w:sz="0" w:space="0" w:color="auto"/>
        <w:left w:val="none" w:sz="0" w:space="0" w:color="auto"/>
        <w:bottom w:val="none" w:sz="0" w:space="0" w:color="auto"/>
        <w:right w:val="none" w:sz="0" w:space="0" w:color="auto"/>
      </w:divBdr>
    </w:div>
    <w:div w:id="940257873">
      <w:bodyDiv w:val="1"/>
      <w:marLeft w:val="0"/>
      <w:marRight w:val="0"/>
      <w:marTop w:val="0"/>
      <w:marBottom w:val="0"/>
      <w:divBdr>
        <w:top w:val="none" w:sz="0" w:space="0" w:color="auto"/>
        <w:left w:val="none" w:sz="0" w:space="0" w:color="auto"/>
        <w:bottom w:val="none" w:sz="0" w:space="0" w:color="auto"/>
        <w:right w:val="none" w:sz="0" w:space="0" w:color="auto"/>
      </w:divBdr>
    </w:div>
    <w:div w:id="975568915">
      <w:bodyDiv w:val="1"/>
      <w:marLeft w:val="0"/>
      <w:marRight w:val="0"/>
      <w:marTop w:val="0"/>
      <w:marBottom w:val="0"/>
      <w:divBdr>
        <w:top w:val="none" w:sz="0" w:space="0" w:color="auto"/>
        <w:left w:val="none" w:sz="0" w:space="0" w:color="auto"/>
        <w:bottom w:val="none" w:sz="0" w:space="0" w:color="auto"/>
        <w:right w:val="none" w:sz="0" w:space="0" w:color="auto"/>
      </w:divBdr>
    </w:div>
    <w:div w:id="987903485">
      <w:bodyDiv w:val="1"/>
      <w:marLeft w:val="0"/>
      <w:marRight w:val="0"/>
      <w:marTop w:val="0"/>
      <w:marBottom w:val="0"/>
      <w:divBdr>
        <w:top w:val="none" w:sz="0" w:space="0" w:color="auto"/>
        <w:left w:val="none" w:sz="0" w:space="0" w:color="auto"/>
        <w:bottom w:val="none" w:sz="0" w:space="0" w:color="auto"/>
        <w:right w:val="none" w:sz="0" w:space="0" w:color="auto"/>
      </w:divBdr>
    </w:div>
    <w:div w:id="1027021927">
      <w:bodyDiv w:val="1"/>
      <w:marLeft w:val="0"/>
      <w:marRight w:val="0"/>
      <w:marTop w:val="0"/>
      <w:marBottom w:val="0"/>
      <w:divBdr>
        <w:top w:val="none" w:sz="0" w:space="0" w:color="auto"/>
        <w:left w:val="none" w:sz="0" w:space="0" w:color="auto"/>
        <w:bottom w:val="none" w:sz="0" w:space="0" w:color="auto"/>
        <w:right w:val="none" w:sz="0" w:space="0" w:color="auto"/>
      </w:divBdr>
    </w:div>
    <w:div w:id="1032347090">
      <w:bodyDiv w:val="1"/>
      <w:marLeft w:val="0"/>
      <w:marRight w:val="0"/>
      <w:marTop w:val="0"/>
      <w:marBottom w:val="0"/>
      <w:divBdr>
        <w:top w:val="none" w:sz="0" w:space="0" w:color="auto"/>
        <w:left w:val="none" w:sz="0" w:space="0" w:color="auto"/>
        <w:bottom w:val="none" w:sz="0" w:space="0" w:color="auto"/>
        <w:right w:val="none" w:sz="0" w:space="0" w:color="auto"/>
      </w:divBdr>
    </w:div>
    <w:div w:id="1285380228">
      <w:bodyDiv w:val="1"/>
      <w:marLeft w:val="0"/>
      <w:marRight w:val="0"/>
      <w:marTop w:val="0"/>
      <w:marBottom w:val="0"/>
      <w:divBdr>
        <w:top w:val="none" w:sz="0" w:space="0" w:color="auto"/>
        <w:left w:val="none" w:sz="0" w:space="0" w:color="auto"/>
        <w:bottom w:val="none" w:sz="0" w:space="0" w:color="auto"/>
        <w:right w:val="none" w:sz="0" w:space="0" w:color="auto"/>
      </w:divBdr>
    </w:div>
    <w:div w:id="1330015809">
      <w:bodyDiv w:val="1"/>
      <w:marLeft w:val="0"/>
      <w:marRight w:val="0"/>
      <w:marTop w:val="0"/>
      <w:marBottom w:val="0"/>
      <w:divBdr>
        <w:top w:val="none" w:sz="0" w:space="0" w:color="auto"/>
        <w:left w:val="none" w:sz="0" w:space="0" w:color="auto"/>
        <w:bottom w:val="none" w:sz="0" w:space="0" w:color="auto"/>
        <w:right w:val="none" w:sz="0" w:space="0" w:color="auto"/>
      </w:divBdr>
    </w:div>
    <w:div w:id="1379891202">
      <w:bodyDiv w:val="1"/>
      <w:marLeft w:val="0"/>
      <w:marRight w:val="0"/>
      <w:marTop w:val="0"/>
      <w:marBottom w:val="0"/>
      <w:divBdr>
        <w:top w:val="none" w:sz="0" w:space="0" w:color="auto"/>
        <w:left w:val="none" w:sz="0" w:space="0" w:color="auto"/>
        <w:bottom w:val="none" w:sz="0" w:space="0" w:color="auto"/>
        <w:right w:val="none" w:sz="0" w:space="0" w:color="auto"/>
      </w:divBdr>
    </w:div>
    <w:div w:id="1399939234">
      <w:bodyDiv w:val="1"/>
      <w:marLeft w:val="0"/>
      <w:marRight w:val="0"/>
      <w:marTop w:val="0"/>
      <w:marBottom w:val="0"/>
      <w:divBdr>
        <w:top w:val="none" w:sz="0" w:space="0" w:color="auto"/>
        <w:left w:val="none" w:sz="0" w:space="0" w:color="auto"/>
        <w:bottom w:val="none" w:sz="0" w:space="0" w:color="auto"/>
        <w:right w:val="none" w:sz="0" w:space="0" w:color="auto"/>
      </w:divBdr>
    </w:div>
    <w:div w:id="1514539624">
      <w:bodyDiv w:val="1"/>
      <w:marLeft w:val="0"/>
      <w:marRight w:val="0"/>
      <w:marTop w:val="0"/>
      <w:marBottom w:val="0"/>
      <w:divBdr>
        <w:top w:val="none" w:sz="0" w:space="0" w:color="auto"/>
        <w:left w:val="none" w:sz="0" w:space="0" w:color="auto"/>
        <w:bottom w:val="none" w:sz="0" w:space="0" w:color="auto"/>
        <w:right w:val="none" w:sz="0" w:space="0" w:color="auto"/>
      </w:divBdr>
    </w:div>
    <w:div w:id="1578205089">
      <w:bodyDiv w:val="1"/>
      <w:marLeft w:val="0"/>
      <w:marRight w:val="0"/>
      <w:marTop w:val="0"/>
      <w:marBottom w:val="0"/>
      <w:divBdr>
        <w:top w:val="none" w:sz="0" w:space="0" w:color="auto"/>
        <w:left w:val="none" w:sz="0" w:space="0" w:color="auto"/>
        <w:bottom w:val="none" w:sz="0" w:space="0" w:color="auto"/>
        <w:right w:val="none" w:sz="0" w:space="0" w:color="auto"/>
      </w:divBdr>
    </w:div>
    <w:div w:id="1659453776">
      <w:bodyDiv w:val="1"/>
      <w:marLeft w:val="0"/>
      <w:marRight w:val="0"/>
      <w:marTop w:val="0"/>
      <w:marBottom w:val="0"/>
      <w:divBdr>
        <w:top w:val="none" w:sz="0" w:space="0" w:color="auto"/>
        <w:left w:val="none" w:sz="0" w:space="0" w:color="auto"/>
        <w:bottom w:val="none" w:sz="0" w:space="0" w:color="auto"/>
        <w:right w:val="none" w:sz="0" w:space="0" w:color="auto"/>
      </w:divBdr>
    </w:div>
    <w:div w:id="1714033422">
      <w:bodyDiv w:val="1"/>
      <w:marLeft w:val="0"/>
      <w:marRight w:val="0"/>
      <w:marTop w:val="0"/>
      <w:marBottom w:val="0"/>
      <w:divBdr>
        <w:top w:val="none" w:sz="0" w:space="0" w:color="auto"/>
        <w:left w:val="none" w:sz="0" w:space="0" w:color="auto"/>
        <w:bottom w:val="none" w:sz="0" w:space="0" w:color="auto"/>
        <w:right w:val="none" w:sz="0" w:space="0" w:color="auto"/>
      </w:divBdr>
    </w:div>
    <w:div w:id="1722247763">
      <w:bodyDiv w:val="1"/>
      <w:marLeft w:val="0"/>
      <w:marRight w:val="0"/>
      <w:marTop w:val="0"/>
      <w:marBottom w:val="0"/>
      <w:divBdr>
        <w:top w:val="none" w:sz="0" w:space="0" w:color="auto"/>
        <w:left w:val="none" w:sz="0" w:space="0" w:color="auto"/>
        <w:bottom w:val="none" w:sz="0" w:space="0" w:color="auto"/>
        <w:right w:val="none" w:sz="0" w:space="0" w:color="auto"/>
      </w:divBdr>
    </w:div>
    <w:div w:id="1969579821">
      <w:bodyDiv w:val="1"/>
      <w:marLeft w:val="0"/>
      <w:marRight w:val="0"/>
      <w:marTop w:val="0"/>
      <w:marBottom w:val="0"/>
      <w:divBdr>
        <w:top w:val="none" w:sz="0" w:space="0" w:color="auto"/>
        <w:left w:val="none" w:sz="0" w:space="0" w:color="auto"/>
        <w:bottom w:val="none" w:sz="0" w:space="0" w:color="auto"/>
        <w:right w:val="none" w:sz="0" w:space="0" w:color="auto"/>
      </w:divBdr>
    </w:div>
    <w:div w:id="2022657938">
      <w:bodyDiv w:val="1"/>
      <w:marLeft w:val="0"/>
      <w:marRight w:val="0"/>
      <w:marTop w:val="0"/>
      <w:marBottom w:val="0"/>
      <w:divBdr>
        <w:top w:val="none" w:sz="0" w:space="0" w:color="auto"/>
        <w:left w:val="none" w:sz="0" w:space="0" w:color="auto"/>
        <w:bottom w:val="none" w:sz="0" w:space="0" w:color="auto"/>
        <w:right w:val="none" w:sz="0" w:space="0" w:color="auto"/>
      </w:divBdr>
    </w:div>
    <w:div w:id="2055808094">
      <w:bodyDiv w:val="1"/>
      <w:marLeft w:val="0"/>
      <w:marRight w:val="0"/>
      <w:marTop w:val="0"/>
      <w:marBottom w:val="0"/>
      <w:divBdr>
        <w:top w:val="none" w:sz="0" w:space="0" w:color="auto"/>
        <w:left w:val="none" w:sz="0" w:space="0" w:color="auto"/>
        <w:bottom w:val="none" w:sz="0" w:space="0" w:color="auto"/>
        <w:right w:val="none" w:sz="0" w:space="0" w:color="auto"/>
      </w:divBdr>
    </w:div>
    <w:div w:id="210071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3932-899B-4837-9CBE-C3FE92C1C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9</Pages>
  <Words>8344</Words>
  <Characters>4757</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Економічна активність населення України у 1999 році:</vt:lpstr>
    </vt:vector>
  </TitlesOfParts>
  <Company>Goskomstat</Company>
  <LinksUpToDate>false</LinksUpToDate>
  <CharactersWithSpaces>13075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активність населення України у 1999 році:</dc:title>
  <dc:subject/>
  <dc:creator>Natalija</dc:creator>
  <cp:keywords/>
  <cp:lastModifiedBy>N.Kobryanska</cp:lastModifiedBy>
  <cp:revision>36</cp:revision>
  <cp:lastPrinted>2016-08-09T12:32:00Z</cp:lastPrinted>
  <dcterms:created xsi:type="dcterms:W3CDTF">2017-08-15T08:02:00Z</dcterms:created>
  <dcterms:modified xsi:type="dcterms:W3CDTF">2019-08-30T06:54:00Z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